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Layout w:type="fixed"/>
        <w:tblCellMar>
          <w:left w:w="113" w:type="dxa"/>
          <w:right w:w="0" w:type="dxa"/>
        </w:tblCellMar>
        <w:tblLook w:val="01E0"/>
      </w:tblPr>
      <w:tblGrid>
        <w:gridCol w:w="6067"/>
        <w:gridCol w:w="3856"/>
      </w:tblGrid>
      <w:tr w:rsidR="00F522B8" w:rsidRPr="00562A44" w:rsidTr="00AD05EC">
        <w:trPr>
          <w:cantSplit/>
          <w:trHeight w:hRule="exact" w:val="1077"/>
        </w:trPr>
        <w:tc>
          <w:tcPr>
            <w:tcW w:w="6067" w:type="dxa"/>
            <w:vAlign w:val="center"/>
          </w:tcPr>
          <w:p w:rsidR="00F522B8" w:rsidRPr="00713218" w:rsidRDefault="00F522B8" w:rsidP="00AD05EC">
            <w:pPr>
              <w:pStyle w:val="AdresseAdres"/>
              <w:spacing w:before="300"/>
            </w:pPr>
            <w:r w:rsidRPr="00713218">
              <w:t>de Berlaimontlaan 14 – BE-1000 Brussel</w:t>
            </w:r>
          </w:p>
          <w:p w:rsidR="00F522B8" w:rsidRPr="00713218" w:rsidRDefault="00F522B8" w:rsidP="00AD05EC">
            <w:pPr>
              <w:pStyle w:val="AdresseAdres"/>
            </w:pPr>
            <w:r>
              <w:t>tel. +32 2 221 38 12 – f</w:t>
            </w:r>
            <w:r w:rsidRPr="00713218">
              <w:t xml:space="preserve">ax + 32 2 221 </w:t>
            </w:r>
            <w:r>
              <w:t>31 04</w:t>
            </w:r>
          </w:p>
          <w:p w:rsidR="00F522B8" w:rsidRPr="00713218" w:rsidRDefault="00F522B8" w:rsidP="00AD05EC">
            <w:pPr>
              <w:pStyle w:val="AdresseAdres"/>
            </w:pPr>
            <w:r w:rsidRPr="00713218">
              <w:t>ondernemingsnummer: 0203.201.340</w:t>
            </w:r>
          </w:p>
          <w:p w:rsidR="00F522B8" w:rsidRPr="00713218" w:rsidRDefault="00F522B8" w:rsidP="00AD05EC">
            <w:pPr>
              <w:pStyle w:val="AdresseAdres"/>
            </w:pPr>
            <w:r w:rsidRPr="00713218">
              <w:t>RPR Brussel</w:t>
            </w:r>
          </w:p>
          <w:p w:rsidR="00F522B8" w:rsidRPr="00562A44" w:rsidRDefault="00F522B8" w:rsidP="00F522B8">
            <w:pPr>
              <w:pStyle w:val="AdresseAdres"/>
              <w:rPr>
                <w:lang w:val="fr-BE"/>
              </w:rPr>
            </w:pPr>
            <w:r w:rsidRPr="00713218">
              <w:t>www.nbb.be</w:t>
            </w:r>
          </w:p>
        </w:tc>
        <w:tc>
          <w:tcPr>
            <w:tcW w:w="3856" w:type="dxa"/>
            <w:shd w:val="clear" w:color="auto" w:fill="auto"/>
            <w:vAlign w:val="center"/>
          </w:tcPr>
          <w:p w:rsidR="00F522B8" w:rsidRPr="00562A44" w:rsidRDefault="00F522B8" w:rsidP="00AD05EC">
            <w:pPr>
              <w:spacing w:line="260" w:lineRule="atLeast"/>
              <w:rPr>
                <w:sz w:val="16"/>
                <w:szCs w:val="16"/>
                <w:lang w:val="fr-BE"/>
              </w:rPr>
            </w:pPr>
            <w:r w:rsidRPr="00DD0AAC">
              <w:rPr>
                <w:noProof/>
                <w:sz w:val="16"/>
                <w:szCs w:val="16"/>
                <w:lang w:val="fr-BE" w:eastAsia="fr-BE"/>
              </w:rPr>
              <w:drawing>
                <wp:inline distT="0" distB="0" distL="0" distR="0">
                  <wp:extent cx="2343150" cy="581025"/>
                  <wp:effectExtent l="19050" t="0" r="0" b="0"/>
                  <wp:docPr id="18" name="Picture 6" descr="BNB EU Bil N&amp;B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NB EU Bil N&amp;B Pos"/>
                          <pic:cNvPicPr>
                            <a:picLocks noChangeAspect="1" noChangeArrowheads="1"/>
                          </pic:cNvPicPr>
                        </pic:nvPicPr>
                        <pic:blipFill>
                          <a:blip r:embed="rId8" cstate="print"/>
                          <a:srcRect/>
                          <a:stretch>
                            <a:fillRect/>
                          </a:stretch>
                        </pic:blipFill>
                        <pic:spPr bwMode="auto">
                          <a:xfrm>
                            <a:off x="0" y="0"/>
                            <a:ext cx="2343150" cy="581025"/>
                          </a:xfrm>
                          <a:prstGeom prst="rect">
                            <a:avLst/>
                          </a:prstGeom>
                          <a:noFill/>
                          <a:ln w="9525">
                            <a:noFill/>
                            <a:miter lim="800000"/>
                            <a:headEnd/>
                            <a:tailEnd/>
                          </a:ln>
                        </pic:spPr>
                      </pic:pic>
                    </a:graphicData>
                  </a:graphic>
                </wp:inline>
              </w:drawing>
            </w:r>
          </w:p>
        </w:tc>
      </w:tr>
      <w:tr w:rsidR="00F522B8" w:rsidRPr="00562A44" w:rsidTr="00AD05EC">
        <w:trPr>
          <w:cantSplit/>
          <w:trHeight w:hRule="exact" w:val="850"/>
        </w:trPr>
        <w:tc>
          <w:tcPr>
            <w:tcW w:w="6067" w:type="dxa"/>
            <w:shd w:val="clear" w:color="auto" w:fill="auto"/>
          </w:tcPr>
          <w:p w:rsidR="00F522B8" w:rsidRPr="000A56E5" w:rsidRDefault="00F522B8" w:rsidP="00AD05EC">
            <w:pPr>
              <w:pStyle w:val="AdresseAdres"/>
              <w:tabs>
                <w:tab w:val="center" w:pos="4678"/>
                <w:tab w:val="right" w:pos="9356"/>
              </w:tabs>
              <w:spacing w:line="260" w:lineRule="atLeast"/>
              <w:rPr>
                <w:sz w:val="16"/>
              </w:rPr>
            </w:pPr>
          </w:p>
        </w:tc>
        <w:tc>
          <w:tcPr>
            <w:tcW w:w="3856" w:type="dxa"/>
            <w:shd w:val="clear" w:color="auto" w:fill="auto"/>
            <w:vAlign w:val="bottom"/>
          </w:tcPr>
          <w:p w:rsidR="00F522B8" w:rsidRPr="004911A8" w:rsidRDefault="00F522B8" w:rsidP="00AD05EC">
            <w:pPr>
              <w:pStyle w:val="TitreTitel"/>
              <w:keepLines/>
              <w:tabs>
                <w:tab w:val="left" w:pos="284"/>
                <w:tab w:val="right" w:leader="dot" w:pos="9639"/>
              </w:tabs>
              <w:ind w:left="397" w:right="567" w:hanging="397"/>
            </w:pPr>
          </w:p>
        </w:tc>
      </w:tr>
      <w:tr w:rsidR="00F522B8" w:rsidRPr="00812A3E" w:rsidTr="00AD05EC">
        <w:trPr>
          <w:cantSplit/>
          <w:trHeight w:hRule="exact" w:val="794"/>
        </w:trPr>
        <w:tc>
          <w:tcPr>
            <w:tcW w:w="6067" w:type="dxa"/>
            <w:shd w:val="clear" w:color="auto" w:fill="auto"/>
          </w:tcPr>
          <w:p w:rsidR="00F522B8" w:rsidRPr="00562A44" w:rsidRDefault="00F522B8" w:rsidP="00AD05EC">
            <w:pPr>
              <w:pStyle w:val="AdresseAdres"/>
              <w:rPr>
                <w:lang w:val="fr-BE"/>
              </w:rPr>
            </w:pPr>
          </w:p>
        </w:tc>
        <w:tc>
          <w:tcPr>
            <w:tcW w:w="3856" w:type="dxa"/>
          </w:tcPr>
          <w:p w:rsidR="00F522B8" w:rsidRPr="00562A44" w:rsidRDefault="00F522B8" w:rsidP="00AD05EC">
            <w:pPr>
              <w:spacing w:line="260" w:lineRule="atLeast"/>
              <w:rPr>
                <w:lang w:val="fr-BE"/>
              </w:rPr>
            </w:pPr>
            <w:r w:rsidRPr="00562A44">
              <w:rPr>
                <w:lang w:val="fr-BE"/>
              </w:rPr>
              <w:t>Bru</w:t>
            </w:r>
            <w:r w:rsidRPr="00E81847">
              <w:rPr>
                <w:lang w:val="fr-BE"/>
              </w:rPr>
              <w:t>ss</w:t>
            </w:r>
            <w:r w:rsidRPr="00562A44">
              <w:rPr>
                <w:lang w:val="fr-BE"/>
              </w:rPr>
              <w:t xml:space="preserve">el, </w:t>
            </w:r>
            <w:r>
              <w:rPr>
                <w:lang w:val="fr-BE"/>
              </w:rPr>
              <w:t>25 september 2013</w:t>
            </w:r>
          </w:p>
        </w:tc>
      </w:tr>
      <w:tr w:rsidR="00F522B8" w:rsidRPr="00812A3E" w:rsidTr="00AD05EC">
        <w:trPr>
          <w:cantSplit/>
          <w:trHeight w:hRule="exact" w:val="340"/>
        </w:trPr>
        <w:tc>
          <w:tcPr>
            <w:tcW w:w="9923" w:type="dxa"/>
            <w:gridSpan w:val="2"/>
            <w:shd w:val="clear" w:color="auto" w:fill="auto"/>
            <w:vAlign w:val="center"/>
          </w:tcPr>
          <w:p w:rsidR="00F522B8" w:rsidRPr="00562A44" w:rsidRDefault="00F522B8" w:rsidP="00AD05EC">
            <w:pPr>
              <w:pStyle w:val="AnnexeBijlage"/>
            </w:pPr>
            <w:r>
              <w:t>Bijlage 1 bij de circulaire NBB_2013_10</w:t>
            </w:r>
          </w:p>
        </w:tc>
      </w:tr>
      <w:tr w:rsidR="00F522B8" w:rsidRPr="00562A44" w:rsidTr="00AD05EC">
        <w:trPr>
          <w:cantSplit/>
          <w:trHeight w:hRule="exact" w:val="1304"/>
        </w:trPr>
        <w:tc>
          <w:tcPr>
            <w:tcW w:w="9923" w:type="dxa"/>
            <w:gridSpan w:val="2"/>
            <w:tcMar>
              <w:top w:w="240" w:type="dxa"/>
            </w:tcMar>
            <w:vAlign w:val="bottom"/>
          </w:tcPr>
          <w:p w:rsidR="00F522B8" w:rsidRPr="00CC728F" w:rsidRDefault="00F522B8" w:rsidP="00AD05EC">
            <w:pPr>
              <w:pStyle w:val="SujetOnderwerp"/>
            </w:pPr>
          </w:p>
        </w:tc>
      </w:tr>
      <w:tr w:rsidR="00F522B8" w:rsidRPr="00562A44" w:rsidTr="00AD05EC">
        <w:trPr>
          <w:cantSplit/>
          <w:trHeight w:hRule="exact" w:val="397"/>
        </w:trPr>
        <w:tc>
          <w:tcPr>
            <w:tcW w:w="9923" w:type="dxa"/>
            <w:gridSpan w:val="2"/>
          </w:tcPr>
          <w:p w:rsidR="00F522B8" w:rsidRPr="00562A44" w:rsidRDefault="00F522B8" w:rsidP="00AD05EC">
            <w:pPr>
              <w:spacing w:line="260" w:lineRule="atLeast"/>
              <w:rPr>
                <w:lang w:val="fr-BE"/>
              </w:rPr>
            </w:pPr>
          </w:p>
        </w:tc>
      </w:tr>
    </w:tbl>
    <w:p w:rsidR="00F522B8" w:rsidRPr="000A56E5" w:rsidRDefault="00F522B8" w:rsidP="00AD05EC"/>
    <w:p w:rsidR="00F522B8" w:rsidRPr="00F55A58" w:rsidRDefault="00F522B8" w:rsidP="00AD05EC">
      <w:pPr>
        <w:pStyle w:val="Sous-titreOndertitel"/>
      </w:pPr>
      <w:r w:rsidRPr="00F55A58">
        <w:t>Toepassingsveld</w:t>
      </w:r>
    </w:p>
    <w:p w:rsidR="00F73FFD" w:rsidRPr="00E754F2" w:rsidRDefault="00F73FFD" w:rsidP="00F73FFD">
      <w:pPr>
        <w:jc w:val="both"/>
        <w:rPr>
          <w:i/>
          <w:sz w:val="22"/>
          <w:lang w:val="nl-BE"/>
        </w:rPr>
      </w:pPr>
      <w:r w:rsidRPr="00E754F2">
        <w:rPr>
          <w:i/>
          <w:sz w:val="22"/>
          <w:lang w:val="nl-BE"/>
        </w:rPr>
        <w:t>-</w:t>
      </w:r>
      <w:r w:rsidRPr="00E754F2">
        <w:rPr>
          <w:i/>
          <w:sz w:val="22"/>
          <w:lang w:val="nl-BE"/>
        </w:rPr>
        <w:tab/>
        <w:t>alle kredietinstellingen, met inbegrip van de Europese en niet-Europese bijkantoren;</w:t>
      </w:r>
    </w:p>
    <w:p w:rsidR="00F73FFD" w:rsidRPr="00E754F2" w:rsidRDefault="00F73FFD" w:rsidP="00F73FFD">
      <w:pPr>
        <w:jc w:val="both"/>
        <w:rPr>
          <w:i/>
          <w:sz w:val="22"/>
          <w:lang w:val="nl-BE"/>
        </w:rPr>
      </w:pPr>
      <w:r w:rsidRPr="00E754F2">
        <w:rPr>
          <w:i/>
          <w:sz w:val="22"/>
          <w:lang w:val="nl-BE"/>
        </w:rPr>
        <w:t>-</w:t>
      </w:r>
      <w:r w:rsidRPr="00E754F2">
        <w:rPr>
          <w:i/>
          <w:sz w:val="22"/>
          <w:lang w:val="nl-BE"/>
        </w:rPr>
        <w:tab/>
        <w:t>alle beursvennootschappen, met inbegrip van de Europese en niet-Europese bijkantoren;</w:t>
      </w:r>
    </w:p>
    <w:p w:rsidR="00F73FFD" w:rsidRPr="00E754F2" w:rsidRDefault="00F73FFD" w:rsidP="00F73FFD">
      <w:pPr>
        <w:jc w:val="both"/>
        <w:rPr>
          <w:i/>
          <w:sz w:val="22"/>
          <w:lang w:val="nl-BE"/>
        </w:rPr>
      </w:pPr>
      <w:r w:rsidRPr="00E754F2">
        <w:rPr>
          <w:i/>
          <w:sz w:val="22"/>
          <w:lang w:val="nl-BE"/>
        </w:rPr>
        <w:t>-</w:t>
      </w:r>
      <w:r w:rsidRPr="00E754F2">
        <w:rPr>
          <w:i/>
          <w:sz w:val="22"/>
          <w:lang w:val="nl-BE"/>
        </w:rPr>
        <w:tab/>
        <w:t xml:space="preserve">alle verzekeringsondernemingen die levensverzekeringsactiviteiten uitoefenen, met inbegrip </w:t>
      </w:r>
      <w:r>
        <w:rPr>
          <w:i/>
          <w:sz w:val="22"/>
          <w:lang w:val="nl-BE"/>
        </w:rPr>
        <w:tab/>
      </w:r>
      <w:r w:rsidRPr="00E754F2">
        <w:rPr>
          <w:i/>
          <w:sz w:val="22"/>
          <w:lang w:val="nl-BE"/>
        </w:rPr>
        <w:t>van de Europese en niet-Europese bijkantoren;</w:t>
      </w:r>
    </w:p>
    <w:p w:rsidR="00F73FFD" w:rsidRPr="00E754F2" w:rsidRDefault="00F73FFD" w:rsidP="00F73FFD">
      <w:pPr>
        <w:jc w:val="both"/>
        <w:rPr>
          <w:i/>
          <w:sz w:val="22"/>
          <w:lang w:val="nl-BE"/>
        </w:rPr>
      </w:pPr>
      <w:r w:rsidRPr="00E754F2">
        <w:rPr>
          <w:i/>
          <w:sz w:val="22"/>
          <w:lang w:val="nl-BE"/>
        </w:rPr>
        <w:t>-</w:t>
      </w:r>
      <w:r w:rsidRPr="00E754F2">
        <w:rPr>
          <w:i/>
          <w:sz w:val="22"/>
          <w:lang w:val="nl-BE"/>
        </w:rPr>
        <w:tab/>
        <w:t xml:space="preserve">alle betalingsinstellingen en instellingen voor elektronisch geld, met inbegrip van de </w:t>
      </w:r>
      <w:r>
        <w:rPr>
          <w:i/>
          <w:sz w:val="22"/>
          <w:lang w:val="nl-BE"/>
        </w:rPr>
        <w:tab/>
      </w:r>
      <w:r w:rsidRPr="00E754F2">
        <w:rPr>
          <w:i/>
          <w:sz w:val="22"/>
          <w:lang w:val="nl-BE"/>
        </w:rPr>
        <w:t>Europese en niet-Europese bijkantoren;</w:t>
      </w:r>
    </w:p>
    <w:p w:rsidR="00F73FFD" w:rsidRDefault="00F73FFD" w:rsidP="00F73FFD">
      <w:pPr>
        <w:pStyle w:val="IntroductionInleiding"/>
      </w:pPr>
      <w:r w:rsidRPr="00E754F2">
        <w:t>-</w:t>
      </w:r>
      <w:r w:rsidRPr="00E754F2">
        <w:tab/>
        <w:t>de vereffeningsinstellingen, met inbegrip van de Europese en niet-Europese bijkantoren</w:t>
      </w:r>
      <w:r>
        <w:t>.</w:t>
      </w:r>
    </w:p>
    <w:p w:rsidR="00F522B8" w:rsidRPr="00F522B8" w:rsidRDefault="00F522B8" w:rsidP="00AD05EC">
      <w:pPr>
        <w:pStyle w:val="IntroductionInleiding"/>
        <w:rPr>
          <w:color w:val="FF0000"/>
        </w:rPr>
      </w:pPr>
      <w:r w:rsidRPr="00F522B8">
        <w:rPr>
          <w:color w:val="FF0000"/>
        </w:rPr>
        <w:t>.</w:t>
      </w:r>
    </w:p>
    <w:p w:rsidR="00F522B8" w:rsidRDefault="00F522B8" w:rsidP="001F711D">
      <w:pPr>
        <w:tabs>
          <w:tab w:val="clear" w:pos="284"/>
        </w:tabs>
        <w:spacing w:line="240" w:lineRule="auto"/>
        <w:rPr>
          <w:lang w:val="nl-BE"/>
        </w:rPr>
        <w:sectPr w:rsidR="00F522B8" w:rsidSect="00D850C8">
          <w:footerReference w:type="even" r:id="rId9"/>
          <w:footerReference w:type="default" r:id="rId10"/>
          <w:footerReference w:type="first" r:id="rId11"/>
          <w:footnotePr>
            <w:numRestart w:val="eachSect"/>
          </w:footnotePr>
          <w:pgSz w:w="11907" w:h="16840" w:code="9"/>
          <w:pgMar w:top="510" w:right="1134" w:bottom="1361" w:left="1418" w:header="397" w:footer="1191" w:gutter="0"/>
          <w:pgNumType w:start="1"/>
          <w:cols w:space="708"/>
          <w:titlePg/>
        </w:sectPr>
      </w:pP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560"/>
        <w:gridCol w:w="723"/>
        <w:gridCol w:w="239"/>
        <w:gridCol w:w="1325"/>
        <w:gridCol w:w="285"/>
        <w:gridCol w:w="8903"/>
        <w:gridCol w:w="1559"/>
      </w:tblGrid>
      <w:tr w:rsidR="00F522B8" w:rsidRPr="008A2F93" w:rsidTr="006C5400">
        <w:tc>
          <w:tcPr>
            <w:tcW w:w="15735" w:type="dxa"/>
            <w:gridSpan w:val="11"/>
          </w:tcPr>
          <w:p w:rsidR="00F522B8" w:rsidRPr="008A2F93" w:rsidRDefault="00F522B8" w:rsidP="00AD05EC">
            <w:pPr>
              <w:spacing w:before="120" w:after="120"/>
              <w:jc w:val="center"/>
              <w:rPr>
                <w:b/>
                <w:sz w:val="28"/>
                <w:lang w:val="nl-BE"/>
              </w:rPr>
            </w:pPr>
            <w:r w:rsidRPr="008A2F93">
              <w:rPr>
                <w:b/>
                <w:sz w:val="28"/>
                <w:lang w:val="nl-BE"/>
              </w:rPr>
              <w:lastRenderedPageBreak/>
              <w:t xml:space="preserve">PERIODIEKE VRAGENLIJST MET BETREKKING TOT DE BESTRIJDING VAN HET WITWASSEN VAN GELD </w:t>
            </w:r>
            <w:r w:rsidRPr="008A2F93">
              <w:rPr>
                <w:b/>
                <w:sz w:val="28"/>
                <w:lang w:val="nl-BE"/>
              </w:rPr>
              <w:br/>
              <w:t xml:space="preserve">EN DE FINANCIERING VAN TERRORISME   </w:t>
            </w:r>
          </w:p>
          <w:p w:rsidR="00F522B8" w:rsidRPr="008A2F93" w:rsidRDefault="00F522B8" w:rsidP="00AD05EC">
            <w:pPr>
              <w:jc w:val="right"/>
              <w:rPr>
                <w:b/>
                <w:color w:val="C00000"/>
                <w:sz w:val="18"/>
                <w:lang w:val="nl-BE"/>
              </w:rPr>
            </w:pPr>
          </w:p>
        </w:tc>
      </w:tr>
      <w:tr w:rsidR="00F522B8" w:rsidRPr="0072403A" w:rsidTr="006C5400">
        <w:trPr>
          <w:cantSplit/>
          <w:trHeight w:val="682"/>
        </w:trPr>
        <w:tc>
          <w:tcPr>
            <w:tcW w:w="282" w:type="dxa"/>
            <w:shd w:val="clear" w:color="auto" w:fill="FF0000"/>
            <w:textDirection w:val="btLr"/>
            <w:vAlign w:val="center"/>
          </w:tcPr>
          <w:p w:rsidR="00F522B8" w:rsidRPr="008A2F93" w:rsidRDefault="00F522B8" w:rsidP="00AD05EC">
            <w:pPr>
              <w:ind w:left="113" w:right="113"/>
              <w:rPr>
                <w:b/>
                <w:color w:val="FFFFFF" w:themeColor="background1"/>
                <w:lang w:val="nl-BE"/>
              </w:rPr>
            </w:pPr>
            <w:r w:rsidRPr="008A2F93">
              <w:rPr>
                <w:b/>
                <w:color w:val="FFFFFF" w:themeColor="background1"/>
                <w:sz w:val="18"/>
                <w:lang w:val="nl-BE"/>
              </w:rPr>
              <w:t>Bq/Lq</w:t>
            </w:r>
          </w:p>
        </w:tc>
        <w:tc>
          <w:tcPr>
            <w:tcW w:w="283" w:type="dxa"/>
            <w:shd w:val="clear" w:color="auto" w:fill="00B050"/>
            <w:textDirection w:val="btLr"/>
            <w:vAlign w:val="center"/>
          </w:tcPr>
          <w:p w:rsidR="00F522B8" w:rsidRPr="008A2F93" w:rsidRDefault="00F522B8" w:rsidP="00AD05EC">
            <w:pPr>
              <w:ind w:left="113" w:right="113"/>
              <w:rPr>
                <w:lang w:val="nl-BE"/>
              </w:rPr>
            </w:pPr>
            <w:r w:rsidRPr="008A2F93">
              <w:rPr>
                <w:b/>
                <w:color w:val="FFFFFF" w:themeColor="background1"/>
                <w:sz w:val="18"/>
                <w:lang w:val="nl-BE"/>
              </w:rPr>
              <w:t>Ass</w:t>
            </w:r>
          </w:p>
        </w:tc>
        <w:tc>
          <w:tcPr>
            <w:tcW w:w="287" w:type="dxa"/>
            <w:shd w:val="clear" w:color="auto" w:fill="FF9933"/>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SdB</w:t>
            </w:r>
          </w:p>
        </w:tc>
        <w:tc>
          <w:tcPr>
            <w:tcW w:w="289" w:type="dxa"/>
            <w:shd w:val="clear" w:color="auto" w:fill="7030A0"/>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EP/EME</w:t>
            </w:r>
          </w:p>
        </w:tc>
        <w:tc>
          <w:tcPr>
            <w:tcW w:w="14594" w:type="dxa"/>
            <w:gridSpan w:val="7"/>
          </w:tcPr>
          <w:p w:rsidR="00F522B8" w:rsidRPr="008A2F93" w:rsidRDefault="00F522B8" w:rsidP="00AD05EC">
            <w:pPr>
              <w:spacing w:before="360" w:after="360"/>
              <w:rPr>
                <w:lang w:val="nl-BE"/>
              </w:rPr>
            </w:pPr>
            <w:r w:rsidRPr="008A2F93">
              <w:rPr>
                <w:b/>
                <w:lang w:val="nl-BE"/>
              </w:rPr>
              <w:t>I.   IDENTIFICATIE VAN DE CLIËNTEN</w:t>
            </w:r>
          </w:p>
        </w:tc>
      </w:tr>
      <w:tr w:rsidR="00F522B8" w:rsidRPr="008A2F93" w:rsidTr="006C5400">
        <w:tc>
          <w:tcPr>
            <w:tcW w:w="282" w:type="dxa"/>
            <w:shd w:val="clear" w:color="auto" w:fill="FF0000"/>
          </w:tcPr>
          <w:p w:rsidR="00F522B8" w:rsidRPr="008A2F93" w:rsidRDefault="00F522B8" w:rsidP="00AD05EC">
            <w:pPr>
              <w:rPr>
                <w:lang w:val="nl-BE"/>
              </w:rPr>
            </w:pPr>
          </w:p>
        </w:tc>
        <w:tc>
          <w:tcPr>
            <w:tcW w:w="283" w:type="dxa"/>
            <w:shd w:val="clear" w:color="auto" w:fill="00B050"/>
          </w:tcPr>
          <w:p w:rsidR="00F522B8" w:rsidRPr="008A2F93" w:rsidRDefault="00F522B8" w:rsidP="00AD05EC">
            <w:pPr>
              <w:rPr>
                <w:lang w:val="nl-BE"/>
              </w:rPr>
            </w:pPr>
          </w:p>
        </w:tc>
        <w:tc>
          <w:tcPr>
            <w:tcW w:w="287" w:type="dxa"/>
            <w:shd w:val="clear" w:color="auto" w:fill="FF9933"/>
          </w:tcPr>
          <w:p w:rsidR="00F522B8" w:rsidRPr="008A2F93" w:rsidRDefault="00F522B8" w:rsidP="00AD05EC">
            <w:pPr>
              <w:rPr>
                <w:lang w:val="nl-BE"/>
              </w:rPr>
            </w:pPr>
          </w:p>
        </w:tc>
        <w:tc>
          <w:tcPr>
            <w:tcW w:w="289" w:type="dxa"/>
            <w:shd w:val="clear" w:color="auto" w:fill="7030A0"/>
          </w:tcPr>
          <w:p w:rsidR="00F522B8" w:rsidRPr="008A2F93" w:rsidRDefault="00F522B8" w:rsidP="00AD05EC">
            <w:pPr>
              <w:rPr>
                <w:lang w:val="nl-BE"/>
              </w:rPr>
            </w:pPr>
          </w:p>
        </w:tc>
        <w:tc>
          <w:tcPr>
            <w:tcW w:w="1560" w:type="dxa"/>
            <w:vMerge w:val="restart"/>
            <w:vAlign w:val="center"/>
          </w:tcPr>
          <w:p w:rsidR="00F522B8" w:rsidRPr="008A2F93" w:rsidRDefault="00F522B8" w:rsidP="00AD05EC">
            <w:pPr>
              <w:jc w:val="center"/>
              <w:rPr>
                <w:b/>
                <w:sz w:val="18"/>
                <w:lang w:val="nl-BE"/>
              </w:rPr>
            </w:pPr>
            <w:r w:rsidRPr="008A2F93">
              <w:rPr>
                <w:b/>
                <w:sz w:val="18"/>
                <w:lang w:val="nl-BE"/>
              </w:rPr>
              <w:t>Algemene doelstellingen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Vindt u dat de interne procedures van uw onderneming inzake de identificatie van de cliënten volledig, grotendeels, gedeeltelijk of onvoldoende in overeenstemming zijn met de wettelijke en reglementaire vereisten ter zake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rPr>
                <w:lang w:val="nl-BE"/>
              </w:rPr>
            </w:pPr>
          </w:p>
        </w:tc>
        <w:tc>
          <w:tcPr>
            <w:tcW w:w="283" w:type="dxa"/>
            <w:shd w:val="clear" w:color="auto" w:fill="00B050"/>
          </w:tcPr>
          <w:p w:rsidR="00F522B8" w:rsidRPr="008A2F93" w:rsidRDefault="00F522B8" w:rsidP="00AD05EC">
            <w:pPr>
              <w:rPr>
                <w:lang w:val="nl-BE"/>
              </w:rPr>
            </w:pPr>
          </w:p>
        </w:tc>
        <w:tc>
          <w:tcPr>
            <w:tcW w:w="287" w:type="dxa"/>
            <w:shd w:val="clear" w:color="auto" w:fill="FF9933"/>
          </w:tcPr>
          <w:p w:rsidR="00F522B8" w:rsidRPr="008A2F93" w:rsidRDefault="00F522B8" w:rsidP="00AD05EC">
            <w:pPr>
              <w:rPr>
                <w:lang w:val="nl-BE"/>
              </w:rPr>
            </w:pPr>
          </w:p>
        </w:tc>
        <w:tc>
          <w:tcPr>
            <w:tcW w:w="289" w:type="dxa"/>
            <w:shd w:val="clear" w:color="auto" w:fill="7030A0"/>
          </w:tcPr>
          <w:p w:rsidR="00F522B8" w:rsidRPr="008A2F93" w:rsidRDefault="00F522B8" w:rsidP="00AD05EC">
            <w:pPr>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rPr>
                <w:b/>
                <w:sz w:val="18"/>
                <w:szCs w:val="18"/>
                <w:lang w:val="nl-BE"/>
              </w:rPr>
            </w:pPr>
            <w:r w:rsidRPr="008A2F93">
              <w:rPr>
                <w:b/>
                <w:sz w:val="18"/>
                <w:szCs w:val="18"/>
                <w:lang w:val="nl-BE"/>
              </w:rPr>
              <w:t>1.2</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Vindt u dat de voornoemde interne procedures inzake de identificatie van de cliënten in de praktijk op een volledig, grotendeels, gedeeltelijk of onvoldoende bevredigende manier daadwerkelijk ten uitvoer worden gelegd binnen uw onderneming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jc w:val="center"/>
              <w:rPr>
                <w:b/>
                <w:sz w:val="18"/>
                <w:lang w:val="nl-BE"/>
              </w:rPr>
            </w:pPr>
            <w:r w:rsidRPr="008A2F93">
              <w:rPr>
                <w:b/>
                <w:sz w:val="18"/>
                <w:lang w:val="nl-BE"/>
              </w:rPr>
              <w:t>Aangaan van een zakenrelatie</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Maken de interne procedures van uw onderneming gebruik van de mogelijkheid om de identiteitsverificatie van de cliënten uit te stellen bij het aanknopen van de zakenrelatie, in limitatief opgesomde omstandigheden waarin niet aan de waakzaamheidsverplichtingen kan worden voldaan alvorens een zakenrelatie met de cliënten aan te gaan ? (Art.  3, tweede en derde lid, van het reglement)</w:t>
            </w:r>
            <w:r>
              <w:rPr>
                <w:sz w:val="18"/>
                <w:szCs w:val="18"/>
                <w:lang w:val="nl-BE"/>
              </w:rPr>
              <w:t xml:space="preserve">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jc w:val="center"/>
              <w:rPr>
                <w:b/>
                <w:sz w:val="18"/>
                <w:lang w:val="nl-BE"/>
              </w:rPr>
            </w:pPr>
            <w:r w:rsidRPr="008A2F93">
              <w:rPr>
                <w:b/>
                <w:sz w:val="18"/>
                <w:lang w:val="nl-BE"/>
              </w:rPr>
              <w:t>Genummerde rekeningen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1.4</w:t>
            </w:r>
          </w:p>
        </w:tc>
        <w:tc>
          <w:tcPr>
            <w:tcW w:w="10752" w:type="dxa"/>
            <w:gridSpan w:val="4"/>
          </w:tcPr>
          <w:p w:rsidR="00F522B8" w:rsidRPr="008A2F93" w:rsidRDefault="00F522B8" w:rsidP="00AD05EC">
            <w:pPr>
              <w:spacing w:before="60" w:after="60"/>
              <w:rPr>
                <w:sz w:val="18"/>
                <w:szCs w:val="18"/>
                <w:lang w:val="nl-BE"/>
              </w:rPr>
            </w:pPr>
            <w:r w:rsidRPr="008A2F93">
              <w:rPr>
                <w:sz w:val="18"/>
                <w:szCs w:val="18"/>
                <w:lang w:val="nl-BE"/>
              </w:rPr>
              <w:t xml:space="preserve">Laat uw onderneming het openen van genummerde rekeningen of het sluiten van genummerde </w:t>
            </w:r>
            <w:r>
              <w:rPr>
                <w:sz w:val="18"/>
                <w:szCs w:val="18"/>
                <w:lang w:val="nl-BE"/>
              </w:rPr>
              <w:t>overeenkomsten</w:t>
            </w:r>
            <w:r w:rsidRPr="008A2F93">
              <w:rPr>
                <w:sz w:val="18"/>
                <w:szCs w:val="18"/>
                <w:lang w:val="nl-BE"/>
              </w:rPr>
              <w:t xml:space="preserve"> toe ?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1.4.c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1.5</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 xml:space="preserve">Zo ja, voorzien de interne procedures van uw onderneming in specifieke regels die de voorwaarden vastleggen voor het openen van dergelijke rekeningen en er de functioneringsmodaliteiten van preciseren, </w:t>
            </w:r>
            <w:r w:rsidRPr="00384922">
              <w:rPr>
                <w:sz w:val="18"/>
                <w:szCs w:val="18"/>
                <w:lang w:val="nl-BE"/>
              </w:rPr>
              <w:t>en</w:t>
            </w:r>
            <w:r w:rsidRPr="008A2F93">
              <w:rPr>
                <w:sz w:val="18"/>
                <w:szCs w:val="18"/>
                <w:lang w:val="nl-BE"/>
              </w:rPr>
              <w:t xml:space="preserve"> met name door toe te zien op de naleving van de bepalingen van de artikelen 7, 8, 12, 13, 14 en 15 van de wet, alsook van de bepalingen van het reglement die de toepassingsmodaliteiten van deze wettelijke bepalingen vastleggen ?  (Art. 5, tweede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1.5.c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sz w:val="18"/>
                <w:lang w:val="nl-BE"/>
              </w:rPr>
            </w:pPr>
            <w:r w:rsidRPr="008A2F93">
              <w:rPr>
                <w:b/>
                <w:sz w:val="18"/>
                <w:lang w:val="nl-BE"/>
              </w:rPr>
              <w:t>Occasionele verrichtingen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1.6</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Voorzien de interne procedures van uw onderneming in de identificatie en identiteitsverificatie van de occasionele cliënt wanneer de verrichting betrekking heeft op een bedrag dat hoger is dan de drempel van 10.000 € ? (Artikel 7, § 1, eerste lid, 2° a.,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1.6.c</w:t>
            </w:r>
          </w:p>
        </w:tc>
        <w:tc>
          <w:tcPr>
            <w:tcW w:w="1325" w:type="dxa"/>
          </w:tcPr>
          <w:p w:rsidR="00F522B8" w:rsidRPr="008A2F93" w:rsidRDefault="00F522B8" w:rsidP="00AD05EC">
            <w:pPr>
              <w:spacing w:before="60" w:after="60"/>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ign w:val="center"/>
          </w:tcPr>
          <w:p w:rsidR="00F522B8" w:rsidRPr="008A2F93" w:rsidRDefault="00F522B8" w:rsidP="00AD05EC">
            <w:pPr>
              <w:spacing w:before="60" w:after="60"/>
              <w:jc w:val="center"/>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1.7</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Voorzien de interne procedures van uw onderneming in een drempel van minder dan 10.000 € voor de identificatie en identiteitsverificatie van occasionele cliënten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1.7.c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ign w:val="center"/>
          </w:tcPr>
          <w:p w:rsidR="00F522B8" w:rsidRPr="008A2F93" w:rsidRDefault="00F522B8" w:rsidP="00AD05EC">
            <w:pPr>
              <w:spacing w:before="60" w:after="60"/>
              <w:jc w:val="center"/>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1.8</w:t>
            </w:r>
          </w:p>
        </w:tc>
        <w:tc>
          <w:tcPr>
            <w:tcW w:w="10752" w:type="dxa"/>
            <w:gridSpan w:val="4"/>
          </w:tcPr>
          <w:p w:rsidR="00F522B8" w:rsidRPr="008A2F93" w:rsidRDefault="00F522B8" w:rsidP="00AD05EC">
            <w:pPr>
              <w:spacing w:before="60" w:after="60"/>
              <w:jc w:val="both"/>
              <w:rPr>
                <w:sz w:val="18"/>
                <w:szCs w:val="18"/>
                <w:lang w:val="nl-BE"/>
              </w:rPr>
            </w:pPr>
            <w:r>
              <w:rPr>
                <w:sz w:val="18"/>
                <w:szCs w:val="18"/>
                <w:lang w:val="nl-BE"/>
              </w:rPr>
              <w:t>Voorzien</w:t>
            </w:r>
            <w:r w:rsidRPr="008A2F93">
              <w:rPr>
                <w:sz w:val="18"/>
                <w:szCs w:val="18"/>
                <w:lang w:val="nl-BE"/>
              </w:rPr>
              <w:t xml:space="preserve"> de interne procedures van uw onderneming in een drempel van minder dan 10.000 €</w:t>
            </w:r>
            <w:r>
              <w:rPr>
                <w:sz w:val="18"/>
                <w:szCs w:val="18"/>
                <w:lang w:val="nl-BE"/>
              </w:rPr>
              <w:t>? (Zo ja, gelieve deze drempel te vermelden in de commentaar)</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1.8.c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lang w:val="nl-BE"/>
              </w:rPr>
            </w:pPr>
            <w:r w:rsidRPr="008A2F93">
              <w:rPr>
                <w:lang w:val="nl-BE"/>
              </w:rPr>
              <w:br w:type="page"/>
            </w: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sz w:val="18"/>
                <w:lang w:val="nl-BE"/>
              </w:rPr>
            </w:pPr>
            <w:r w:rsidRPr="008A2F93">
              <w:rPr>
                <w:b/>
                <w:sz w:val="18"/>
                <w:lang w:val="nl-BE"/>
              </w:rPr>
              <w:t>Occasionele verrichtingen</w:t>
            </w:r>
          </w:p>
        </w:tc>
        <w:tc>
          <w:tcPr>
            <w:tcW w:w="13034" w:type="dxa"/>
            <w:gridSpan w:val="6"/>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de methode die moet worden gehanteerd om :</w:t>
            </w: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1.9</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voor de berekening van het overschrijden van de voornoemde drempel, de door eenzelfde occasionele cliënt uitgevoerde verrichtingen die onderling verbonden lijken, bij elkaar op te tellen (Artikel 7, §1, eerste lid, 2° a., van de wet)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1.9.c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1.10</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r>
            <w:r w:rsidRPr="00384922">
              <w:rPr>
                <w:sz w:val="18"/>
                <w:szCs w:val="18"/>
                <w:lang w:val="nl-BE"/>
              </w:rPr>
              <w:t>de relatie met een cliënt die zich geregeld en herhaaldelijk tot uw onderneming wendt voor de uitvoering van een aantal afzonderlijke en opeenvolgende financiële verrichtingen, buiten een contractuele zakenrelatie, als een zakenrelatie te kwali</w:t>
            </w:r>
            <w:r>
              <w:rPr>
                <w:sz w:val="18"/>
                <w:szCs w:val="18"/>
                <w:lang w:val="nl-BE"/>
              </w:rPr>
              <w:t>ficeren (Art. 4, tweede lid,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1.10.c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1.11</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Voorzien de interne procedures van uw onderneming in de identificatie van occasionele cliënten en in de verificatie van hun identiteit, ongeacht het bedrag van de verrichting, wanneer deze verrichting bestaat uit een geldoverdracht zoals bedoeld in Verordening (EG) n° 1781/2006 van het Europees Parlement en de Raad van 15 november 2006 betreffende de bij geldovermakingen te voegen informatie over de betaler ?  (Artikel  7, §1, eerste lid, 2° b.,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1.11.c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auto"/>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Twijfels en vermoedens</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1.12</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Voorzien de interne procedures van uw onderneming in identificatie van de occasionele cliënten die een verrichting wensen uit te voeren die betrekking heeft op een bedrag van minder dan 10.000 € wanneer er een vermoeden bestaat v</w:t>
            </w:r>
            <w:r>
              <w:rPr>
                <w:sz w:val="18"/>
                <w:szCs w:val="18"/>
                <w:lang w:val="nl-BE"/>
              </w:rPr>
              <w:t>an</w:t>
            </w:r>
            <w:r w:rsidRPr="008A2F93">
              <w:rPr>
                <w:sz w:val="18"/>
                <w:szCs w:val="18"/>
                <w:lang w:val="nl-BE"/>
              </w:rPr>
              <w:t xml:space="preserve"> het witwassen van geld of de financiering van terrorisme ? (Art 7, §1, eerste lid, 3°,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1.12.c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1.13</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Wanneer een cliënt of een product valt onder één van de categorieën zoals bedoeld in artikel 11, § 1</w:t>
            </w:r>
            <w:r w:rsidRPr="008A2F93">
              <w:rPr>
                <w:sz w:val="18"/>
                <w:szCs w:val="18"/>
                <w:vertAlign w:val="superscript"/>
                <w:lang w:val="nl-BE"/>
              </w:rPr>
              <w:t xml:space="preserve"> </w:t>
            </w:r>
            <w:r w:rsidRPr="008A2F93">
              <w:rPr>
                <w:sz w:val="18"/>
                <w:szCs w:val="18"/>
                <w:lang w:val="nl-BE"/>
              </w:rPr>
              <w:t xml:space="preserve">of § 2, van de wet (lage risico's), voorzien de interne procedures van uw onderneming dan in de identificatie en identiteitsverificatie van de cliënt en van zijn uiteindelijke begunstigden in overeenstemming met de artikelen 7 en 8 van de wet, zodra er een vermoeden </w:t>
            </w:r>
            <w:r>
              <w:rPr>
                <w:sz w:val="18"/>
                <w:szCs w:val="18"/>
                <w:lang w:val="nl-BE"/>
              </w:rPr>
              <w:t>be</w:t>
            </w:r>
            <w:r w:rsidRPr="008A2F93">
              <w:rPr>
                <w:sz w:val="18"/>
                <w:szCs w:val="18"/>
                <w:lang w:val="nl-BE"/>
              </w:rPr>
              <w:t>staat v</w:t>
            </w:r>
            <w:r>
              <w:rPr>
                <w:sz w:val="18"/>
                <w:szCs w:val="18"/>
                <w:lang w:val="nl-BE"/>
              </w:rPr>
              <w:t>an</w:t>
            </w:r>
            <w:r w:rsidRPr="008A2F93">
              <w:rPr>
                <w:sz w:val="18"/>
                <w:szCs w:val="18"/>
                <w:lang w:val="nl-BE"/>
              </w:rPr>
              <w:t xml:space="preserve"> het witwassen van geld of de financiering van terrorisme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1.13.c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1.14</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 xml:space="preserve">Voorzien de interne procedures van uw onderneming in </w:t>
            </w:r>
            <w:r>
              <w:rPr>
                <w:sz w:val="18"/>
                <w:szCs w:val="18"/>
                <w:lang w:val="nl-BE"/>
              </w:rPr>
              <w:t xml:space="preserve">het overgaan tot </w:t>
            </w:r>
            <w:r w:rsidRPr="008A2F93">
              <w:rPr>
                <w:sz w:val="18"/>
                <w:szCs w:val="18"/>
                <w:lang w:val="nl-BE"/>
              </w:rPr>
              <w:t>een nieuwe identificatie in geval van twijfel over de waarheidsgetrouwheid of juistheid van de identificatiegegevens van de cliënt?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lang w:val="nl-BE"/>
              </w:rPr>
            </w:pPr>
          </w:p>
        </w:tc>
        <w:tc>
          <w:tcPr>
            <w:tcW w:w="283" w:type="dxa"/>
            <w:shd w:val="clear" w:color="auto" w:fill="00B050"/>
          </w:tcPr>
          <w:p w:rsidR="00F522B8" w:rsidRPr="008A2F93" w:rsidRDefault="00F522B8" w:rsidP="00AD05EC">
            <w:pPr>
              <w:rPr>
                <w:lang w:val="nl-BE"/>
              </w:rPr>
            </w:pPr>
          </w:p>
        </w:tc>
        <w:tc>
          <w:tcPr>
            <w:tcW w:w="287" w:type="dxa"/>
            <w:shd w:val="clear" w:color="auto" w:fill="FF9933"/>
          </w:tcPr>
          <w:p w:rsidR="00F522B8" w:rsidRPr="008A2F93" w:rsidRDefault="00F522B8" w:rsidP="00AD05EC">
            <w:pPr>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962" w:type="dxa"/>
            <w:gridSpan w:val="2"/>
          </w:tcPr>
          <w:p w:rsidR="00F522B8" w:rsidRPr="008A2F93" w:rsidRDefault="00F522B8" w:rsidP="00AD05EC">
            <w:pPr>
              <w:spacing w:before="60" w:after="60"/>
              <w:jc w:val="right"/>
              <w:rPr>
                <w:sz w:val="18"/>
                <w:szCs w:val="18"/>
                <w:lang w:val="nl-BE"/>
              </w:rPr>
            </w:pPr>
            <w:r w:rsidRPr="008A2F93">
              <w:rPr>
                <w:sz w:val="18"/>
                <w:szCs w:val="18"/>
                <w:lang w:val="nl-BE"/>
              </w:rPr>
              <w:t>1.14.c</w:t>
            </w:r>
          </w:p>
        </w:tc>
        <w:tc>
          <w:tcPr>
            <w:tcW w:w="1325" w:type="dxa"/>
          </w:tcPr>
          <w:p w:rsidR="00F522B8" w:rsidRPr="008A2F93" w:rsidRDefault="00F522B8" w:rsidP="00AD05EC">
            <w:pPr>
              <w:spacing w:before="60" w:after="60"/>
              <w:jc w:val="both"/>
              <w:rPr>
                <w:sz w:val="18"/>
                <w:szCs w:val="18"/>
                <w:lang w:val="nl-BE"/>
              </w:rPr>
            </w:pPr>
            <w:r w:rsidRPr="00D85629">
              <w:rPr>
                <w:i/>
                <w:sz w:val="16"/>
                <w:szCs w:val="18"/>
                <w:lang w:val="nl-BE"/>
              </w:rPr>
              <w:t>Commentaar :</w:t>
            </w:r>
          </w:p>
        </w:tc>
        <w:tc>
          <w:tcPr>
            <w:tcW w:w="10747" w:type="dxa"/>
            <w:gridSpan w:val="3"/>
          </w:tcPr>
          <w:p w:rsidR="00F522B8" w:rsidRPr="008A2F93" w:rsidRDefault="00F522B8" w:rsidP="00AD05EC">
            <w:pPr>
              <w:spacing w:before="60" w:after="60"/>
              <w:jc w:val="both"/>
              <w:rPr>
                <w:sz w:val="18"/>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Natuurlijke personen - Algemene regels</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1.15</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Schrijven de interne procedures van uw onderneming voor dat de identificatiegegevens van de natuurlijke personen (de naam, de voornaam, de geboorteplaats en -datum) moeten worden geverifieerd aan de hand van een bewijsstuk (Artikel 7, §1, eerste lid en derde lid, van de wet, en Artikel 7, §1,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1.15.c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ign w:val="center"/>
          </w:tcPr>
          <w:p w:rsidR="00F522B8" w:rsidRPr="008A2F93" w:rsidRDefault="00F522B8" w:rsidP="00AD05EC">
            <w:pPr>
              <w:spacing w:before="60" w:after="60"/>
              <w:jc w:val="center"/>
              <w:rPr>
                <w:b/>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1.16</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 xml:space="preserve">Leggen de interne procedures van uw onderneming de te treffen maatregelen vast om, </w:t>
            </w:r>
            <w:r w:rsidRPr="004A2A8E">
              <w:rPr>
                <w:sz w:val="18"/>
                <w:szCs w:val="18"/>
                <w:lang w:val="nl-BE"/>
              </w:rPr>
              <w:t>in de mate van het mogelijke, relevante informatie in te winnen omtrent</w:t>
            </w:r>
            <w:r w:rsidRPr="008A2F93">
              <w:rPr>
                <w:color w:val="C00000"/>
                <w:sz w:val="18"/>
                <w:szCs w:val="18"/>
                <w:lang w:val="nl-BE"/>
              </w:rPr>
              <w:t xml:space="preserve"> </w:t>
            </w:r>
            <w:r w:rsidRPr="008A2F93">
              <w:rPr>
                <w:sz w:val="18"/>
                <w:szCs w:val="18"/>
                <w:lang w:val="nl-BE"/>
              </w:rPr>
              <w:t>het adres van de cliënt (Artikel 7, § 1, derde lid, van de wet)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1.16.c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r w:rsidRPr="008A2F93">
              <w:rPr>
                <w:lang w:val="nl-BE"/>
              </w:rPr>
              <w:br w:type="page"/>
            </w: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Natuurlijke personen - identificatie op afstand</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1.17</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Schrijven de interne procedures van uw onderneming voor dat de verificatie op afstand van de identiteit van natuurlijke personen dient te gebeuren aan de hand van één van de bewijsstukken opgesomd in artikel 7, § 2,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lang w:val="nl-BE"/>
              </w:rPr>
            </w:pPr>
          </w:p>
        </w:tc>
        <w:tc>
          <w:tcPr>
            <w:tcW w:w="283" w:type="dxa"/>
            <w:shd w:val="clear" w:color="auto" w:fill="00B050"/>
          </w:tcPr>
          <w:p w:rsidR="00F522B8" w:rsidRPr="008A2F93" w:rsidRDefault="00F522B8" w:rsidP="00AD05EC">
            <w:pPr>
              <w:rPr>
                <w:i/>
                <w:lang w:val="nl-BE"/>
              </w:rPr>
            </w:pPr>
          </w:p>
        </w:tc>
        <w:tc>
          <w:tcPr>
            <w:tcW w:w="287" w:type="dxa"/>
            <w:shd w:val="clear" w:color="auto" w:fill="FF9933"/>
          </w:tcPr>
          <w:p w:rsidR="00F522B8" w:rsidRPr="008A2F93" w:rsidRDefault="00F522B8" w:rsidP="00AD05EC">
            <w:pPr>
              <w:rPr>
                <w:i/>
                <w:lang w:val="nl-BE"/>
              </w:rPr>
            </w:pPr>
          </w:p>
        </w:tc>
        <w:tc>
          <w:tcPr>
            <w:tcW w:w="289" w:type="dxa"/>
            <w:shd w:val="clear" w:color="auto" w:fill="7030A0"/>
          </w:tcPr>
          <w:p w:rsidR="00F522B8" w:rsidRPr="008A2F93" w:rsidRDefault="00F522B8" w:rsidP="00AD05EC">
            <w:pPr>
              <w:spacing w:before="60" w:after="60"/>
              <w:rPr>
                <w:i/>
                <w:lang w:val="nl-BE"/>
              </w:rPr>
            </w:pPr>
          </w:p>
        </w:tc>
        <w:tc>
          <w:tcPr>
            <w:tcW w:w="1560" w:type="dxa"/>
            <w:vMerge/>
          </w:tcPr>
          <w:p w:rsidR="00F522B8" w:rsidRPr="008A2F93" w:rsidRDefault="00F522B8" w:rsidP="00AD05EC">
            <w:pPr>
              <w:spacing w:before="60" w:after="60"/>
              <w:rPr>
                <w:i/>
                <w:sz w:val="18"/>
                <w:lang w:val="nl-BE"/>
              </w:rPr>
            </w:pPr>
          </w:p>
        </w:tc>
        <w:tc>
          <w:tcPr>
            <w:tcW w:w="962" w:type="dxa"/>
            <w:gridSpan w:val="2"/>
          </w:tcPr>
          <w:p w:rsidR="00F522B8" w:rsidRPr="008A2F93" w:rsidRDefault="00F522B8" w:rsidP="00AD05EC">
            <w:pPr>
              <w:spacing w:before="60" w:after="60"/>
              <w:jc w:val="right"/>
              <w:rPr>
                <w:i/>
                <w:sz w:val="18"/>
                <w:szCs w:val="18"/>
                <w:lang w:val="nl-BE"/>
              </w:rPr>
            </w:pPr>
            <w:r w:rsidRPr="008A2F93">
              <w:rPr>
                <w:i/>
                <w:sz w:val="18"/>
                <w:szCs w:val="18"/>
                <w:lang w:val="nl-BE"/>
              </w:rPr>
              <w:t>1.17.c</w:t>
            </w:r>
          </w:p>
        </w:tc>
        <w:tc>
          <w:tcPr>
            <w:tcW w:w="1610" w:type="dxa"/>
            <w:gridSpan w:val="2"/>
          </w:tcPr>
          <w:p w:rsidR="00F522B8" w:rsidRPr="00701C36" w:rsidRDefault="00F522B8" w:rsidP="00AD05EC">
            <w:pPr>
              <w:spacing w:before="60" w:after="60"/>
              <w:jc w:val="both"/>
              <w:rPr>
                <w:i/>
                <w:sz w:val="16"/>
                <w:szCs w:val="16"/>
                <w:lang w:val="nl-BE"/>
              </w:rPr>
            </w:pPr>
            <w:r w:rsidRPr="00701C36">
              <w:rPr>
                <w:i/>
                <w:sz w:val="16"/>
                <w:szCs w:val="16"/>
                <w:lang w:val="nl-BE"/>
              </w:rPr>
              <w:t>Commentaar :</w:t>
            </w:r>
          </w:p>
        </w:tc>
        <w:tc>
          <w:tcPr>
            <w:tcW w:w="10462" w:type="dxa"/>
            <w:gridSpan w:val="2"/>
          </w:tcPr>
          <w:p w:rsidR="00F522B8" w:rsidRPr="008A2F93" w:rsidRDefault="00F522B8" w:rsidP="00AD05EC">
            <w:pPr>
              <w:spacing w:before="60" w:after="60"/>
              <w:jc w:val="both"/>
              <w:rPr>
                <w:i/>
                <w:sz w:val="18"/>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Natuurlijke personen - identificatie op afstand</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1.18</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 xml:space="preserve">In geval van een identiteitsverificatie van natuurlijke personen op afstand aan de hand van een kopie van de identiteitskaart van de cliënt zonder verificatie van de waarheidsgetrouwheid ervan </w:t>
            </w:r>
            <w:r w:rsidRPr="00384922">
              <w:rPr>
                <w:sz w:val="18"/>
                <w:szCs w:val="18"/>
                <w:lang w:val="nl-BE"/>
              </w:rPr>
              <w:t>aan de hand van</w:t>
            </w:r>
            <w:r w:rsidRPr="008A2F93">
              <w:rPr>
                <w:sz w:val="18"/>
                <w:szCs w:val="18"/>
                <w:lang w:val="nl-BE"/>
              </w:rPr>
              <w:t xml:space="preserve"> het Rijksregister, voorzien de interne procedures van uw onderneming dan in een systematisch en geformaliseerd voorafgaandelijk onderzoek dat uitwijst of noch de betrokken cliënt, noch de met hem aan te knopen zakenrelatie, bijzondere risico's inhoudt inzake het witwassen van geld of de financiering van terrorisme ? (Art. 7 §2, tweede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1.18.c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1.19</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 xml:space="preserve">Voorzien de interne procedures van uw onderneming in het </w:t>
            </w:r>
            <w:r>
              <w:rPr>
                <w:sz w:val="18"/>
                <w:szCs w:val="18"/>
                <w:lang w:val="nl-BE"/>
              </w:rPr>
              <w:t>overgaan tot</w:t>
            </w:r>
            <w:r w:rsidRPr="008A2F93">
              <w:rPr>
                <w:sz w:val="18"/>
                <w:szCs w:val="18"/>
                <w:lang w:val="nl-BE"/>
              </w:rPr>
              <w:t xml:space="preserve"> een nieuwe identiteitsverificatie van de cliënt aan de hand van een ander bewijsstuk dan louter een kopie van de identiteitskaart of het paspoort, zodra, in de loop van de zakenrelatie, de uitoefening van de bestendige waakzaamheid ten aanzien van deze relatie aan het licht brengt dat de cliënt of de zakenrelatie een bijzonder risico </w:t>
            </w:r>
            <w:r>
              <w:rPr>
                <w:sz w:val="18"/>
                <w:szCs w:val="18"/>
                <w:lang w:val="nl-BE"/>
              </w:rPr>
              <w:t>op</w:t>
            </w:r>
            <w:r w:rsidRPr="008A2F93">
              <w:rPr>
                <w:sz w:val="18"/>
                <w:szCs w:val="18"/>
                <w:lang w:val="nl-BE"/>
              </w:rPr>
              <w:t xml:space="preserve"> het witwassen van geld of de financiering van terrorisme inhoudt ? (Art. 29, 3</w:t>
            </w:r>
            <w:r w:rsidRPr="008A2F93">
              <w:rPr>
                <w:sz w:val="18"/>
                <w:szCs w:val="18"/>
                <w:vertAlign w:val="superscript"/>
                <w:lang w:val="nl-BE"/>
              </w:rPr>
              <w:t>de</w:t>
            </w:r>
            <w:r w:rsidRPr="008A2F93">
              <w:rPr>
                <w:sz w:val="18"/>
                <w:szCs w:val="18"/>
                <w:lang w:val="nl-BE"/>
              </w:rPr>
              <w:t xml:space="preserve"> streepje,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1.19.c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Rechts</w:t>
            </w:r>
            <w:r w:rsidR="007E4725">
              <w:rPr>
                <w:b/>
                <w:sz w:val="18"/>
                <w:lang w:val="nl-BE"/>
              </w:rPr>
              <w:t>-</w:t>
            </w:r>
            <w:r w:rsidRPr="008A2F93">
              <w:rPr>
                <w:b/>
                <w:sz w:val="18"/>
                <w:lang w:val="nl-BE"/>
              </w:rPr>
              <w:t>personen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1.20</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dat de identificatiegegevens van rechtspersonen betrekking moeten hebben op de maatschappelijke naam, de maatschappelijke zetel, de bestuurders en de kennisneming van de bepalingen inzake de bevoegdheid om deze rechtspersoon te verbinden ? (Art. 7, §1, vierde lid,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1.20.c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13034" w:type="dxa"/>
            <w:gridSpan w:val="6"/>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voor de cliënten die rechtspersonen naar Belgisch recht zijn, dat de verificatie van hun identiteit dient te gebeuren aan de hand van :</w:t>
            </w: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1.21</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de recentste versie van de gecoördineerde statuten of geactualiseerde statuten van de rechtspersoon-cliënt die ter griffie van de rechtbank van koophandel zijn neergelegd of in de bijlagen tot het Belgisch Staat</w:t>
            </w:r>
            <w:r>
              <w:rPr>
                <w:sz w:val="18"/>
                <w:szCs w:val="18"/>
                <w:lang w:val="nl-BE"/>
              </w:rPr>
              <w:t>s</w:t>
            </w:r>
            <w:r w:rsidRPr="008A2F93">
              <w:rPr>
                <w:sz w:val="18"/>
                <w:szCs w:val="18"/>
                <w:lang w:val="nl-BE"/>
              </w:rPr>
              <w:t>blad zijn gepubliceerd ? (Art. 8, §1,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1.21.c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1.22</w:t>
            </w:r>
          </w:p>
        </w:tc>
        <w:tc>
          <w:tcPr>
            <w:tcW w:w="10752" w:type="dxa"/>
            <w:gridSpan w:val="4"/>
          </w:tcPr>
          <w:p w:rsidR="00F522B8" w:rsidRPr="008A2F93" w:rsidRDefault="00F522B8" w:rsidP="00AD05EC">
            <w:pPr>
              <w:autoSpaceDE w:val="0"/>
              <w:autoSpaceDN w:val="0"/>
              <w:adjustRightInd w:val="0"/>
              <w:rPr>
                <w:sz w:val="18"/>
                <w:szCs w:val="18"/>
                <w:lang w:val="nl-BE"/>
              </w:rPr>
            </w:pPr>
            <w:r w:rsidRPr="008A2F93">
              <w:rPr>
                <w:sz w:val="18"/>
                <w:szCs w:val="18"/>
                <w:lang w:val="nl-BE"/>
              </w:rPr>
              <w:t xml:space="preserve">b)  </w:t>
            </w:r>
            <w:r w:rsidRPr="008A2F93">
              <w:rPr>
                <w:rFonts w:cs="Arial"/>
                <w:iCs/>
                <w:sz w:val="18"/>
                <w:szCs w:val="18"/>
                <w:lang w:val="nl-BE"/>
              </w:rPr>
              <w:t>de lijst van de bestuurders van de rechtspersoon-cliënt en de bekendmaking van hun benoeming in het Belgisch Staatsblad, of enig ander bewijsstuk aan de hand waarvan hun hoedanigheid van bestuurder kan worden bewezen, zoals elke publicatie in het Belgisch Staatsblad waarin die personen als bestuurders worden vermeld, of de bij de Nationale Bank van België neergelegde jaarrekening</w:t>
            </w:r>
            <w:r w:rsidRPr="008A2F93">
              <w:rPr>
                <w:sz w:val="18"/>
                <w:szCs w:val="18"/>
                <w:lang w:val="nl-BE"/>
              </w:rPr>
              <w:t> ? (Art. 8, §1,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1.22.c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1.23</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de recentste publicatie van de vertegenwoordigingsbevoegdheden van de rechtspersoon-cliënt in het Belgisch Staat</w:t>
            </w:r>
            <w:r>
              <w:rPr>
                <w:sz w:val="18"/>
                <w:szCs w:val="18"/>
                <w:lang w:val="nl-BE"/>
              </w:rPr>
              <w:t>s</w:t>
            </w:r>
            <w:r w:rsidRPr="008A2F93">
              <w:rPr>
                <w:sz w:val="18"/>
                <w:szCs w:val="18"/>
                <w:lang w:val="nl-BE"/>
              </w:rPr>
              <w:t>blad ? (Art. 8, §1,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1.23.c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ign w:val="center"/>
          </w:tcPr>
          <w:p w:rsidR="00F522B8" w:rsidRPr="008A2F93" w:rsidRDefault="00F522B8" w:rsidP="00AD05EC">
            <w:pPr>
              <w:spacing w:before="60" w:after="60"/>
              <w:jc w:val="center"/>
              <w:rPr>
                <w:b/>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1.24</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voor de cliënten die rechtspersonen naar buitenlands recht zijn, dat de verificatie van hun identiteit dient te gebeuren aan de hand van gelijkwaardige bewijsstukken als vermeld in §1 van Artikel 7 van het reglement en, indien nodig, van hun vertaling in één van de landstalen of in het Engels ? (Art. 8, §2,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1.24.c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Trusts, feitelijke verenigingen, fiducieën, andere juridische structuren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1.25</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dat de identiteitsverificatie van een cliënt die een trust, een feitelijke vereniging, een fiducie of enige andere juridische structuur zonder rechtspersoonlijkheid is, dient te gebeuren aan de hand van kenniselementen die te maken hebben met het bestaan, de aard, het doel en de wijze van beheer en vertegenwoordiging van de betrokken juridische structuur, en dat deze elementen moeten worden geverifieerd aan de hand van alle documenten die daartoe als bewijs kunnen dienen, en waarvan een kopie wordt genomen ? (Art. 9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1.25.c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Vrijstellingen van identificatie</w:t>
            </w:r>
          </w:p>
        </w:tc>
        <w:tc>
          <w:tcPr>
            <w:tcW w:w="13034" w:type="dxa"/>
            <w:gridSpan w:val="6"/>
          </w:tcPr>
          <w:p w:rsidR="00F522B8" w:rsidRPr="008A2F93" w:rsidRDefault="00F522B8" w:rsidP="00AD05EC">
            <w:pPr>
              <w:spacing w:before="60" w:after="60"/>
              <w:jc w:val="both"/>
              <w:rPr>
                <w:sz w:val="18"/>
                <w:szCs w:val="18"/>
                <w:lang w:val="nl-BE"/>
              </w:rPr>
            </w:pPr>
            <w:r w:rsidRPr="008A2F93">
              <w:rPr>
                <w:sz w:val="18"/>
                <w:szCs w:val="18"/>
                <w:lang w:val="nl-BE"/>
              </w:rPr>
              <w:t>Maken de interne procedures van uw onderneming gebruik van de mogelijkheid waarin is voorzien in artikel 11, § 1, van de wet, om niet over te gaan tot de identificatie en identiteitsverificatie van de cliënten die onder de volgende categorieën vallen en hun uiteindelijke begunstigden :</w:t>
            </w:r>
          </w:p>
        </w:tc>
      </w:tr>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sz w:val="18"/>
                <w:szCs w:val="18"/>
                <w:lang w:val="nl-BE"/>
              </w:rPr>
            </w:pPr>
          </w:p>
        </w:tc>
        <w:tc>
          <w:tcPr>
            <w:tcW w:w="12311" w:type="dxa"/>
            <w:gridSpan w:val="5"/>
          </w:tcPr>
          <w:p w:rsidR="00F522B8" w:rsidRPr="008A2F93" w:rsidRDefault="00F522B8" w:rsidP="00AD05EC">
            <w:pPr>
              <w:spacing w:before="60" w:after="60"/>
              <w:ind w:left="311" w:hanging="311"/>
              <w:rPr>
                <w:sz w:val="18"/>
                <w:szCs w:val="18"/>
                <w:lang w:val="nl-BE"/>
              </w:rPr>
            </w:pPr>
            <w:r w:rsidRPr="008A2F93">
              <w:rPr>
                <w:sz w:val="18"/>
                <w:szCs w:val="18"/>
                <w:lang w:val="nl-BE"/>
              </w:rPr>
              <w:t xml:space="preserve">1° </w:t>
            </w:r>
            <w:r w:rsidRPr="008A2F93">
              <w:rPr>
                <w:sz w:val="18"/>
                <w:szCs w:val="18"/>
                <w:lang w:val="nl-BE"/>
              </w:rPr>
              <w:tab/>
              <w:t>de kredietinstellingen of financiële instellingen zoals bedoeld in artikel 2 van Richtlijn 2005/60/EG, gevestigd :</w:t>
            </w: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1.26</w:t>
            </w:r>
          </w:p>
        </w:tc>
        <w:tc>
          <w:tcPr>
            <w:tcW w:w="10752" w:type="dxa"/>
            <w:gridSpan w:val="4"/>
          </w:tcPr>
          <w:p w:rsidR="00F522B8" w:rsidRPr="008A2F93" w:rsidRDefault="00F522B8" w:rsidP="00AD05EC">
            <w:pPr>
              <w:spacing w:before="60" w:after="60"/>
              <w:ind w:left="601" w:hanging="317"/>
              <w:jc w:val="both"/>
              <w:rPr>
                <w:sz w:val="18"/>
                <w:szCs w:val="18"/>
                <w:lang w:val="nl-BE"/>
              </w:rPr>
            </w:pPr>
            <w:r w:rsidRPr="008A2F93">
              <w:rPr>
                <w:sz w:val="18"/>
                <w:szCs w:val="18"/>
                <w:lang w:val="nl-BE"/>
              </w:rPr>
              <w:t xml:space="preserve">a/ </w:t>
            </w:r>
            <w:r w:rsidRPr="008A2F93">
              <w:rPr>
                <w:sz w:val="18"/>
                <w:szCs w:val="18"/>
                <w:lang w:val="nl-BE"/>
              </w:rPr>
              <w:tab/>
              <w:t>in België</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1.26.c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1.27</w:t>
            </w:r>
          </w:p>
        </w:tc>
        <w:tc>
          <w:tcPr>
            <w:tcW w:w="10752" w:type="dxa"/>
            <w:gridSpan w:val="4"/>
          </w:tcPr>
          <w:p w:rsidR="00F522B8" w:rsidRPr="008A2F93" w:rsidRDefault="00F522B8" w:rsidP="00AD05EC">
            <w:pPr>
              <w:spacing w:before="60" w:after="60"/>
              <w:ind w:left="601" w:hanging="317"/>
              <w:jc w:val="both"/>
              <w:rPr>
                <w:sz w:val="18"/>
                <w:szCs w:val="18"/>
                <w:lang w:val="nl-BE"/>
              </w:rPr>
            </w:pPr>
            <w:r w:rsidRPr="008A2F93">
              <w:rPr>
                <w:sz w:val="18"/>
                <w:szCs w:val="18"/>
                <w:lang w:val="nl-BE"/>
              </w:rPr>
              <w:t xml:space="preserve">b/ </w:t>
            </w:r>
            <w:r w:rsidRPr="008A2F93">
              <w:rPr>
                <w:sz w:val="18"/>
                <w:szCs w:val="18"/>
                <w:lang w:val="nl-BE"/>
              </w:rPr>
              <w:tab/>
              <w:t>in een ander land van de Europese Economische Ruimte</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1.27.c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1.28</w:t>
            </w:r>
          </w:p>
        </w:tc>
        <w:tc>
          <w:tcPr>
            <w:tcW w:w="10752" w:type="dxa"/>
            <w:gridSpan w:val="4"/>
          </w:tcPr>
          <w:p w:rsidR="00F522B8" w:rsidRPr="008A2F93" w:rsidRDefault="00F522B8" w:rsidP="00AD05EC">
            <w:pPr>
              <w:spacing w:before="60" w:after="60"/>
              <w:ind w:left="601" w:hanging="317"/>
              <w:jc w:val="both"/>
              <w:rPr>
                <w:sz w:val="18"/>
                <w:szCs w:val="18"/>
                <w:lang w:val="nl-BE"/>
              </w:rPr>
            </w:pPr>
            <w:r w:rsidRPr="008A2F93">
              <w:rPr>
                <w:sz w:val="18"/>
                <w:szCs w:val="18"/>
                <w:lang w:val="nl-BE"/>
              </w:rPr>
              <w:t xml:space="preserve">c/ </w:t>
            </w:r>
            <w:r w:rsidRPr="008A2F93">
              <w:rPr>
                <w:sz w:val="18"/>
                <w:szCs w:val="18"/>
                <w:lang w:val="nl-BE"/>
              </w:rPr>
              <w:tab/>
              <w:t>in een derde land dat verplichtingen en een controle oplegt die gelijkwaardig zijn aan die vervat in Richtlijn 2005/60/EG ("gelijkwaardige derde landen")</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1.28.c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560"/>
        <w:gridCol w:w="723"/>
        <w:gridCol w:w="239"/>
        <w:gridCol w:w="1610"/>
        <w:gridCol w:w="8903"/>
        <w:gridCol w:w="1559"/>
      </w:tblGrid>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p>
        </w:tc>
        <w:tc>
          <w:tcPr>
            <w:tcW w:w="12311" w:type="dxa"/>
            <w:gridSpan w:val="4"/>
          </w:tcPr>
          <w:p w:rsidR="00F522B8" w:rsidRPr="008A2F93" w:rsidRDefault="00F522B8" w:rsidP="00AD05EC">
            <w:pPr>
              <w:spacing w:before="60" w:after="60"/>
              <w:ind w:left="311" w:hanging="311"/>
              <w:rPr>
                <w:sz w:val="18"/>
                <w:szCs w:val="18"/>
                <w:lang w:val="nl-BE"/>
              </w:rPr>
            </w:pPr>
            <w:r w:rsidRPr="008A2F93">
              <w:rPr>
                <w:sz w:val="18"/>
                <w:szCs w:val="18"/>
                <w:lang w:val="nl-BE"/>
              </w:rPr>
              <w:t xml:space="preserve">2° </w:t>
            </w:r>
            <w:r w:rsidRPr="008A2F93">
              <w:rPr>
                <w:sz w:val="18"/>
                <w:szCs w:val="18"/>
                <w:lang w:val="nl-BE"/>
              </w:rPr>
              <w:tab/>
              <w:t>de beursgenoteerde vennootschappen waarvan de effecten zijn toegelaten tot de handel op een gereglementeerde markt :</w:t>
            </w: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val="restart"/>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1.29</w:t>
            </w:r>
          </w:p>
        </w:tc>
        <w:tc>
          <w:tcPr>
            <w:tcW w:w="10752" w:type="dxa"/>
            <w:gridSpan w:val="3"/>
          </w:tcPr>
          <w:p w:rsidR="00F522B8" w:rsidRPr="008A2F93" w:rsidRDefault="00F522B8" w:rsidP="00AD05EC">
            <w:pPr>
              <w:spacing w:before="60" w:after="60"/>
              <w:ind w:left="601" w:hanging="317"/>
              <w:jc w:val="both"/>
              <w:rPr>
                <w:sz w:val="18"/>
                <w:szCs w:val="18"/>
                <w:lang w:val="nl-BE"/>
              </w:rPr>
            </w:pPr>
            <w:r w:rsidRPr="008A2F93">
              <w:rPr>
                <w:sz w:val="18"/>
                <w:szCs w:val="18"/>
                <w:lang w:val="nl-BE"/>
              </w:rPr>
              <w:t xml:space="preserve">a/ </w:t>
            </w:r>
            <w:r w:rsidRPr="008A2F93">
              <w:rPr>
                <w:sz w:val="18"/>
                <w:szCs w:val="18"/>
                <w:lang w:val="nl-BE"/>
              </w:rPr>
              <w:tab/>
              <w:t>in een land van de Europese Economische Ruimte</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1.29.c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1.30</w:t>
            </w:r>
          </w:p>
        </w:tc>
        <w:tc>
          <w:tcPr>
            <w:tcW w:w="10752" w:type="dxa"/>
            <w:gridSpan w:val="3"/>
          </w:tcPr>
          <w:p w:rsidR="00F522B8" w:rsidRPr="008A2F93" w:rsidRDefault="00F522B8" w:rsidP="00AD05EC">
            <w:pPr>
              <w:spacing w:before="60" w:after="60"/>
              <w:ind w:left="601" w:hanging="317"/>
              <w:jc w:val="both"/>
              <w:rPr>
                <w:sz w:val="18"/>
                <w:szCs w:val="18"/>
                <w:lang w:val="nl-BE"/>
              </w:rPr>
            </w:pPr>
            <w:r w:rsidRPr="008A2F93">
              <w:rPr>
                <w:sz w:val="18"/>
                <w:szCs w:val="18"/>
                <w:lang w:val="nl-BE"/>
              </w:rPr>
              <w:t xml:space="preserve">b/ </w:t>
            </w:r>
            <w:r w:rsidRPr="008A2F93">
              <w:rPr>
                <w:sz w:val="18"/>
                <w:szCs w:val="18"/>
                <w:lang w:val="nl-BE"/>
              </w:rPr>
              <w:tab/>
              <w:t>in een derde land waar ze onderworpen zijn aan openbaarmakingsvereisten die in overeenstemming zijn met de Gemeenschapswetgeving</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1.30.c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1.31</w:t>
            </w:r>
          </w:p>
        </w:tc>
        <w:tc>
          <w:tcPr>
            <w:tcW w:w="10752" w:type="dxa"/>
            <w:gridSpan w:val="3"/>
          </w:tcPr>
          <w:p w:rsidR="00F522B8" w:rsidRPr="008A2F93" w:rsidRDefault="00F522B8" w:rsidP="00AD05EC">
            <w:pPr>
              <w:spacing w:before="60" w:after="60"/>
              <w:ind w:left="311" w:hanging="311"/>
              <w:rPr>
                <w:sz w:val="18"/>
                <w:szCs w:val="18"/>
                <w:lang w:val="nl-BE"/>
              </w:rPr>
            </w:pPr>
            <w:r w:rsidRPr="008A2F93">
              <w:rPr>
                <w:sz w:val="18"/>
                <w:szCs w:val="18"/>
                <w:lang w:val="nl-BE"/>
              </w:rPr>
              <w:t xml:space="preserve">3° </w:t>
            </w:r>
            <w:r w:rsidRPr="008A2F93">
              <w:rPr>
                <w:sz w:val="18"/>
                <w:szCs w:val="18"/>
                <w:lang w:val="nl-BE"/>
              </w:rPr>
              <w:tab/>
              <w:t>de Belgische overheidsinstanties</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1.31.c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jc w:val="center"/>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1.32</w:t>
            </w:r>
          </w:p>
        </w:tc>
        <w:tc>
          <w:tcPr>
            <w:tcW w:w="10752" w:type="dxa"/>
            <w:gridSpan w:val="3"/>
          </w:tcPr>
          <w:p w:rsidR="00F522B8" w:rsidRPr="008A2F93" w:rsidRDefault="00F522B8" w:rsidP="00AD05EC">
            <w:pPr>
              <w:spacing w:before="60" w:after="60"/>
              <w:ind w:left="311" w:hanging="311"/>
              <w:rPr>
                <w:sz w:val="18"/>
                <w:szCs w:val="18"/>
                <w:lang w:val="nl-BE"/>
              </w:rPr>
            </w:pPr>
            <w:r w:rsidRPr="008A2F93">
              <w:rPr>
                <w:sz w:val="18"/>
                <w:szCs w:val="18"/>
                <w:lang w:val="nl-BE"/>
              </w:rPr>
              <w:t xml:space="preserve">4° </w:t>
            </w:r>
            <w:r w:rsidRPr="008A2F93">
              <w:rPr>
                <w:sz w:val="18"/>
                <w:szCs w:val="18"/>
                <w:lang w:val="nl-BE"/>
              </w:rPr>
              <w:tab/>
              <w:t>de Europese publieke autoriteiten en instellingen.</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1.32.c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r w:rsidRPr="008A2F93">
              <w:rPr>
                <w:lang w:val="nl-BE"/>
              </w:rPr>
              <w:br w:type="page"/>
            </w: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vAlign w:val="center"/>
          </w:tcPr>
          <w:p w:rsidR="00F522B8" w:rsidRPr="008A2F93" w:rsidRDefault="00F522B8" w:rsidP="00AD05EC">
            <w:pPr>
              <w:spacing w:before="60" w:after="60"/>
              <w:jc w:val="center"/>
              <w:rPr>
                <w:b/>
                <w:sz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1.33</w:t>
            </w:r>
          </w:p>
        </w:tc>
        <w:tc>
          <w:tcPr>
            <w:tcW w:w="10752" w:type="dxa"/>
            <w:gridSpan w:val="3"/>
          </w:tcPr>
          <w:p w:rsidR="00F522B8" w:rsidRPr="008A2F93" w:rsidRDefault="00F522B8" w:rsidP="00AD05EC">
            <w:pPr>
              <w:spacing w:before="60" w:after="60"/>
              <w:jc w:val="both"/>
              <w:rPr>
                <w:sz w:val="18"/>
                <w:szCs w:val="18"/>
                <w:lang w:val="nl-BE"/>
              </w:rPr>
            </w:pPr>
            <w:r w:rsidRPr="008A2F93">
              <w:rPr>
                <w:sz w:val="18"/>
                <w:szCs w:val="18"/>
                <w:lang w:val="nl-BE"/>
              </w:rPr>
              <w:t xml:space="preserve">Bepalen de interne procedures van uw onderneming, voor elk van de gevallen vermeld in de vragen 1.26 tot 1.32 hierboven waarop u bevestigend </w:t>
            </w:r>
            <w:r>
              <w:rPr>
                <w:sz w:val="18"/>
                <w:szCs w:val="18"/>
                <w:lang w:val="nl-BE"/>
              </w:rPr>
              <w:t>heeft</w:t>
            </w:r>
            <w:r w:rsidRPr="008A2F93">
              <w:rPr>
                <w:sz w:val="18"/>
                <w:szCs w:val="18"/>
                <w:lang w:val="nl-BE"/>
              </w:rPr>
              <w:t xml:space="preserve"> geantwoord, de toereikende informatie die moet worden ingewonnen om vast te stellen of de cliënt voldoet aan de vereiste voorwaarden om </w:t>
            </w:r>
            <w:r>
              <w:rPr>
                <w:sz w:val="18"/>
                <w:szCs w:val="18"/>
                <w:lang w:val="nl-BE"/>
              </w:rPr>
              <w:t xml:space="preserve">van </w:t>
            </w:r>
            <w:r w:rsidRPr="008A2F93">
              <w:rPr>
                <w:sz w:val="18"/>
                <w:szCs w:val="18"/>
                <w:lang w:val="nl-BE"/>
              </w:rPr>
              <w:t>de in artikel 11, § 1, van de wet beoogde afwijking te kunnen genieten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1.33.c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13034" w:type="dxa"/>
            <w:gridSpan w:val="5"/>
          </w:tcPr>
          <w:p w:rsidR="00F522B8" w:rsidRPr="008A2F93" w:rsidRDefault="00F522B8" w:rsidP="00AD05EC">
            <w:pPr>
              <w:spacing w:before="60" w:after="60"/>
              <w:jc w:val="both"/>
              <w:rPr>
                <w:sz w:val="18"/>
                <w:szCs w:val="18"/>
                <w:lang w:val="nl-BE"/>
              </w:rPr>
            </w:pPr>
            <w:r w:rsidRPr="008A2F93">
              <w:rPr>
                <w:sz w:val="18"/>
                <w:szCs w:val="18"/>
                <w:lang w:val="nl-BE"/>
              </w:rPr>
              <w:t>Indien u op vraag 1.2</w:t>
            </w:r>
            <w:r>
              <w:rPr>
                <w:sz w:val="18"/>
                <w:szCs w:val="18"/>
                <w:lang w:val="nl-BE"/>
              </w:rPr>
              <w:t>8</w:t>
            </w:r>
            <w:r w:rsidRPr="008A2F93">
              <w:rPr>
                <w:sz w:val="18"/>
                <w:szCs w:val="18"/>
                <w:lang w:val="nl-BE"/>
              </w:rPr>
              <w:t xml:space="preserve"> bevestigend hebt geantwoord, bepalen de interne procedures van uw onderneming dan dat als gelijkwaardige derde landen mogen worden beschouwd :</w:t>
            </w: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1.34</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de staten die lid zijn van de Financiële Actiegroep tegen het Witwassen van Geld (FATF), bij toepassing van artikel 44, vierde lid, van de wet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1.34.c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1.35</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de landen die zijn opgenomen op de lijst van gelijkwaardige derde landen, die de Europese Commissie op haar internetsite heeft gepubliceerd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1.35.c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r w:rsidRPr="008A2F93">
              <w:rPr>
                <w:lang w:val="nl-BE"/>
              </w:rPr>
              <w:br w:type="page"/>
            </w: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F9933"/>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1.36</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de landen waarvoor een onderzoek dat is uitgevoerd door uw financiële instelling of desgevallend door de financiële groep waarvan zij deel uitmaakt, uitwijst dat ze aan de gelijkwaardigheidsvoorwaarden voldoen?</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1.36.c</w:t>
            </w:r>
          </w:p>
        </w:tc>
        <w:tc>
          <w:tcPr>
            <w:tcW w:w="1610"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79646" w:themeFill="accent6"/>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Align w:val="center"/>
          </w:tcPr>
          <w:p w:rsidR="00F522B8" w:rsidRPr="008A2F93" w:rsidRDefault="00F522B8" w:rsidP="00AD05EC">
            <w:pPr>
              <w:spacing w:before="60" w:after="60"/>
              <w:jc w:val="center"/>
              <w:rPr>
                <w:b/>
                <w:sz w:val="18"/>
                <w:lang w:val="nl-BE"/>
              </w:rPr>
            </w:pPr>
            <w:r w:rsidRPr="008A2F93">
              <w:rPr>
                <w:b/>
                <w:sz w:val="18"/>
                <w:lang w:val="nl-BE"/>
              </w:rPr>
              <w:t>Vrijstellingen van identificatie</w:t>
            </w:r>
          </w:p>
        </w:tc>
        <w:tc>
          <w:tcPr>
            <w:tcW w:w="13034" w:type="dxa"/>
            <w:gridSpan w:val="5"/>
          </w:tcPr>
          <w:p w:rsidR="00F522B8" w:rsidRPr="008A2F93" w:rsidRDefault="00F522B8" w:rsidP="00AD05EC">
            <w:pPr>
              <w:spacing w:before="60" w:after="60"/>
              <w:jc w:val="both"/>
              <w:rPr>
                <w:sz w:val="18"/>
                <w:szCs w:val="18"/>
                <w:lang w:val="nl-BE"/>
              </w:rPr>
            </w:pPr>
            <w:r w:rsidRPr="008A2F93">
              <w:rPr>
                <w:sz w:val="18"/>
                <w:szCs w:val="18"/>
                <w:lang w:val="nl-BE"/>
              </w:rPr>
              <w:t>Maken de interne procedures van uw onderneming gebruik van de mogelijkheid waarin is voorzien in artikel 11, § 2, van de wet, om niet over te gaan tot de identificatie en identiteitsverificatie van de cliënten en hun uiteindelijke begunstigden wanneer het financieel product of de door de cliënt gewenste verrichting onder de volgende categorieën valt :</w:t>
            </w:r>
          </w:p>
        </w:tc>
      </w:tr>
    </w:tbl>
    <w:p w:rsidR="006C5400" w:rsidRDefault="006C5400">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560"/>
        <w:gridCol w:w="723"/>
        <w:gridCol w:w="239"/>
        <w:gridCol w:w="1325"/>
        <w:gridCol w:w="285"/>
        <w:gridCol w:w="8903"/>
        <w:gridCol w:w="1559"/>
      </w:tblGrid>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79646" w:themeFill="accent6"/>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val="restart"/>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1.37</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1°  </w:t>
            </w:r>
            <w:r w:rsidRPr="008A2F93">
              <w:rPr>
                <w:sz w:val="18"/>
                <w:szCs w:val="18"/>
                <w:lang w:val="nl-BE"/>
              </w:rPr>
              <w:tab/>
              <w:t>de levensverzekeringsovereenkomsten wanneer het bedrag van de te betalen jaarlijkse premie 1.000 € of minder bedraagt</w:t>
            </w:r>
            <w:r>
              <w:rPr>
                <w:sz w:val="18"/>
                <w:szCs w:val="18"/>
                <w:lang w:val="nl-BE"/>
              </w:rPr>
              <w:t>,</w:t>
            </w:r>
            <w:r w:rsidRPr="008A2F93">
              <w:rPr>
                <w:sz w:val="18"/>
                <w:szCs w:val="18"/>
                <w:lang w:val="nl-BE"/>
              </w:rPr>
              <w:t xml:space="preserve"> of wanneer</w:t>
            </w:r>
            <w:r>
              <w:rPr>
                <w:sz w:val="18"/>
                <w:szCs w:val="18"/>
                <w:lang w:val="nl-BE"/>
              </w:rPr>
              <w:t xml:space="preserve"> </w:t>
            </w:r>
            <w:r w:rsidRPr="00384922">
              <w:rPr>
                <w:sz w:val="18"/>
                <w:szCs w:val="18"/>
                <w:lang w:val="nl-BE"/>
              </w:rPr>
              <w:t>het bedrag va</w:t>
            </w:r>
            <w:r>
              <w:rPr>
                <w:sz w:val="18"/>
                <w:szCs w:val="18"/>
                <w:lang w:val="nl-BE"/>
              </w:rPr>
              <w:t>n</w:t>
            </w:r>
            <w:r w:rsidRPr="008A2F93">
              <w:rPr>
                <w:sz w:val="18"/>
                <w:szCs w:val="18"/>
                <w:lang w:val="nl-BE"/>
              </w:rPr>
              <w:t xml:space="preserve"> de eenmalige premie 2.500 € of minder bedraagt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79646" w:themeFill="accent6"/>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1.37.c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79646" w:themeFill="accent6"/>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1.38</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2°  </w:t>
            </w:r>
            <w:r w:rsidRPr="008A2F93">
              <w:rPr>
                <w:sz w:val="18"/>
                <w:szCs w:val="18"/>
                <w:lang w:val="nl-BE"/>
              </w:rPr>
              <w:tab/>
              <w:t>de pensioenverzekeringsovereenkomsten mits deze overeenkomsten geen afkoopclausule omvatten en niet als waarborg kunnen worden gebruikt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79646" w:themeFill="accent6"/>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1.38.c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79646" w:themeFill="accent6"/>
          </w:tcPr>
          <w:p w:rsidR="00F522B8" w:rsidRPr="008A2F93" w:rsidRDefault="00F522B8" w:rsidP="00AD05EC">
            <w:pPr>
              <w:spacing w:before="60" w:after="60"/>
              <w:rPr>
                <w:lang w:val="nl-BE"/>
              </w:rPr>
            </w:pPr>
          </w:p>
        </w:tc>
        <w:tc>
          <w:tcPr>
            <w:tcW w:w="289" w:type="dxa"/>
            <w:shd w:val="clear" w:color="auto" w:fill="auto"/>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1.39</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3°  </w:t>
            </w:r>
            <w:r w:rsidRPr="008A2F93">
              <w:rPr>
                <w:sz w:val="18"/>
                <w:szCs w:val="18"/>
                <w:lang w:val="nl-BE"/>
              </w:rPr>
              <w:tab/>
              <w:t>de pensioenstelsels of soortgelijke stelsels die pensioenen uitkeren aan de werknemers, waarbij de bedragen worden ingehouden op het loon en de regels van het stelsel de deelnemers niet toestaan hun rechten uit hoofde van het stelsel over te dragen</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79646" w:themeFill="accent6"/>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1.39.c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lang w:val="nl-BE"/>
              </w:rPr>
            </w:pPr>
          </w:p>
        </w:tc>
        <w:tc>
          <w:tcPr>
            <w:tcW w:w="283" w:type="dxa"/>
            <w:shd w:val="clear" w:color="auto" w:fill="00B050"/>
          </w:tcPr>
          <w:p w:rsidR="00F522B8" w:rsidRPr="008A2F93" w:rsidRDefault="00F522B8" w:rsidP="00AD05EC">
            <w:pPr>
              <w:spacing w:before="60" w:after="60"/>
              <w:rPr>
                <w:lang w:val="nl-BE"/>
              </w:rPr>
            </w:pPr>
          </w:p>
        </w:tc>
        <w:tc>
          <w:tcPr>
            <w:tcW w:w="287" w:type="dxa"/>
            <w:shd w:val="clear" w:color="auto" w:fill="F79646" w:themeFill="accent6"/>
          </w:tcPr>
          <w:p w:rsidR="00F522B8" w:rsidRPr="008A2F93" w:rsidRDefault="00F522B8" w:rsidP="00AD05EC">
            <w:pPr>
              <w:spacing w:before="60" w:after="60"/>
              <w:rPr>
                <w:lang w:val="nl-BE"/>
              </w:rPr>
            </w:pPr>
          </w:p>
        </w:tc>
        <w:tc>
          <w:tcPr>
            <w:tcW w:w="289" w:type="dxa"/>
            <w:shd w:val="clear" w:color="auto" w:fill="7030A0"/>
          </w:tcPr>
          <w:p w:rsidR="00F522B8" w:rsidRPr="008A2F93" w:rsidRDefault="00F522B8" w:rsidP="00AD05EC">
            <w:pPr>
              <w:spacing w:before="60" w:after="60"/>
              <w:rPr>
                <w:lang w:val="nl-BE"/>
              </w:rPr>
            </w:pPr>
          </w:p>
        </w:tc>
        <w:tc>
          <w:tcPr>
            <w:tcW w:w="1560" w:type="dxa"/>
            <w:vMerge/>
          </w:tcPr>
          <w:p w:rsidR="00F522B8" w:rsidRPr="008A2F93" w:rsidRDefault="00F522B8" w:rsidP="00AD05EC">
            <w:pPr>
              <w:spacing w:before="60" w:after="60"/>
              <w:rPr>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1.40</w:t>
            </w:r>
          </w:p>
        </w:tc>
        <w:tc>
          <w:tcPr>
            <w:tcW w:w="10752" w:type="dxa"/>
            <w:gridSpan w:val="4"/>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4°  </w:t>
            </w:r>
            <w:r w:rsidRPr="008A2F93">
              <w:rPr>
                <w:sz w:val="18"/>
                <w:szCs w:val="18"/>
                <w:lang w:val="nl-BE"/>
              </w:rPr>
              <w:tab/>
              <w:t xml:space="preserve">elektronisch geld, voor zover het maximumbedrag dat op de drager </w:t>
            </w:r>
            <w:r w:rsidRPr="00384922">
              <w:rPr>
                <w:sz w:val="18"/>
                <w:szCs w:val="18"/>
                <w:lang w:val="nl-BE"/>
              </w:rPr>
              <w:t>is opgeslagen</w:t>
            </w:r>
            <w:r w:rsidRPr="008A2F93">
              <w:rPr>
                <w:sz w:val="18"/>
                <w:szCs w:val="18"/>
                <w:lang w:val="nl-BE"/>
              </w:rPr>
              <w:t xml:space="preserve"> niet meer bedraagt dan 150 € indien de drager niet kan worden heropgeladen, of indien de drager wel kan worden heropgeladen, voor zover een limiet van 2.500 € geldt voor het totaalbedrag van de verrichtingen die in een kalenderjaar worden verricht (behalve in het geval van terugbetalingen van meer dan 1.000 €).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79646" w:themeFill="accent6"/>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1.40.c</w:t>
            </w:r>
          </w:p>
        </w:tc>
        <w:tc>
          <w:tcPr>
            <w:tcW w:w="1610" w:type="dxa"/>
            <w:gridSpan w:val="2"/>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62" w:type="dxa"/>
            <w:gridSpan w:val="2"/>
          </w:tcPr>
          <w:p w:rsidR="00F522B8" w:rsidRPr="008A2F93" w:rsidRDefault="00F522B8" w:rsidP="00AD05EC">
            <w:pPr>
              <w:spacing w:before="60" w:after="60"/>
              <w:jc w:val="both"/>
              <w:rPr>
                <w:i/>
                <w:sz w:val="16"/>
                <w:szCs w:val="18"/>
                <w:lang w:val="nl-BE"/>
              </w:rPr>
            </w:pPr>
          </w:p>
        </w:tc>
      </w:tr>
      <w:tr w:rsidR="00F522B8" w:rsidRPr="008A2F93" w:rsidTr="006C5400">
        <w:trPr>
          <w:cantSplit/>
          <w:trHeight w:val="113"/>
        </w:trPr>
        <w:tc>
          <w:tcPr>
            <w:tcW w:w="15735" w:type="dxa"/>
            <w:gridSpan w:val="11"/>
            <w:shd w:val="clear" w:color="auto" w:fill="7F7F7F" w:themeFill="text1" w:themeFillTint="80"/>
            <w:vAlign w:val="center"/>
          </w:tcPr>
          <w:p w:rsidR="00F522B8" w:rsidRPr="008A2F93" w:rsidRDefault="00F522B8" w:rsidP="00AD05EC">
            <w:pPr>
              <w:rPr>
                <w:b/>
                <w:sz w:val="16"/>
                <w:lang w:val="nl-BE"/>
              </w:rPr>
            </w:pPr>
          </w:p>
        </w:tc>
      </w:tr>
      <w:tr w:rsidR="00F522B8" w:rsidRPr="0072403A" w:rsidTr="006C5400">
        <w:trPr>
          <w:cantSplit/>
          <w:trHeight w:val="682"/>
        </w:trPr>
        <w:tc>
          <w:tcPr>
            <w:tcW w:w="282" w:type="dxa"/>
            <w:shd w:val="clear" w:color="auto" w:fill="FF0000"/>
            <w:textDirection w:val="btLr"/>
            <w:vAlign w:val="center"/>
          </w:tcPr>
          <w:p w:rsidR="00F522B8" w:rsidRPr="008A2F93" w:rsidRDefault="00F522B8" w:rsidP="00AD05EC">
            <w:pPr>
              <w:ind w:left="113" w:right="113"/>
              <w:rPr>
                <w:b/>
                <w:color w:val="FFFFFF" w:themeColor="background1"/>
                <w:lang w:val="nl-BE"/>
              </w:rPr>
            </w:pPr>
            <w:r w:rsidRPr="008A2F93">
              <w:rPr>
                <w:lang w:val="nl-BE"/>
              </w:rPr>
              <w:br w:type="page"/>
            </w:r>
            <w:r w:rsidRPr="008A2F93">
              <w:rPr>
                <w:b/>
                <w:color w:val="FFFFFF" w:themeColor="background1"/>
                <w:sz w:val="18"/>
                <w:lang w:val="nl-BE"/>
              </w:rPr>
              <w:t>Bq/Lq</w:t>
            </w:r>
          </w:p>
        </w:tc>
        <w:tc>
          <w:tcPr>
            <w:tcW w:w="283" w:type="dxa"/>
            <w:shd w:val="clear" w:color="auto" w:fill="00B050"/>
            <w:textDirection w:val="btLr"/>
            <w:vAlign w:val="center"/>
          </w:tcPr>
          <w:p w:rsidR="00F522B8" w:rsidRPr="008A2F93" w:rsidRDefault="00F522B8" w:rsidP="00AD05EC">
            <w:pPr>
              <w:ind w:left="113" w:right="113"/>
              <w:rPr>
                <w:lang w:val="nl-BE"/>
              </w:rPr>
            </w:pPr>
            <w:r w:rsidRPr="008A2F93">
              <w:rPr>
                <w:b/>
                <w:color w:val="FFFFFF" w:themeColor="background1"/>
                <w:sz w:val="18"/>
                <w:lang w:val="nl-BE"/>
              </w:rPr>
              <w:t>Ass</w:t>
            </w:r>
          </w:p>
        </w:tc>
        <w:tc>
          <w:tcPr>
            <w:tcW w:w="287" w:type="dxa"/>
            <w:shd w:val="clear" w:color="auto" w:fill="FF9933"/>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SdB</w:t>
            </w:r>
          </w:p>
        </w:tc>
        <w:tc>
          <w:tcPr>
            <w:tcW w:w="289" w:type="dxa"/>
            <w:shd w:val="clear" w:color="auto" w:fill="7030A0"/>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EP/EME</w:t>
            </w:r>
          </w:p>
        </w:tc>
        <w:tc>
          <w:tcPr>
            <w:tcW w:w="14594" w:type="dxa"/>
            <w:gridSpan w:val="7"/>
          </w:tcPr>
          <w:p w:rsidR="00F522B8" w:rsidRPr="008A2F93" w:rsidRDefault="00F522B8" w:rsidP="00AD05EC">
            <w:pPr>
              <w:spacing w:before="360" w:after="360"/>
              <w:rPr>
                <w:lang w:val="nl-BE"/>
              </w:rPr>
            </w:pPr>
            <w:r w:rsidRPr="008A2F93">
              <w:rPr>
                <w:b/>
                <w:lang w:val="nl-BE"/>
              </w:rPr>
              <w:t>II.   IDENTIFICATIE VAN DE LASTHEBBERS</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Algemene doelstellingen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2.1</w:t>
            </w:r>
          </w:p>
        </w:tc>
        <w:tc>
          <w:tcPr>
            <w:tcW w:w="10752" w:type="dxa"/>
            <w:gridSpan w:val="4"/>
          </w:tcPr>
          <w:p w:rsidR="00F522B8" w:rsidRPr="008A2F93" w:rsidRDefault="00F522B8" w:rsidP="00AD05EC">
            <w:pPr>
              <w:spacing w:before="60" w:after="60"/>
              <w:jc w:val="both"/>
              <w:rPr>
                <w:rFonts w:cs="Arial"/>
                <w:color w:val="000000"/>
                <w:sz w:val="18"/>
                <w:szCs w:val="18"/>
                <w:lang w:val="nl-BE"/>
              </w:rPr>
            </w:pPr>
            <w:r w:rsidRPr="008A2F93">
              <w:rPr>
                <w:rFonts w:cs="Arial"/>
                <w:color w:val="000000"/>
                <w:sz w:val="18"/>
                <w:szCs w:val="18"/>
                <w:lang w:val="nl-BE"/>
              </w:rPr>
              <w:t xml:space="preserve">Vindt u dat de interne procedures van uw onderneming inzake de identificatie van de lasthebbers van de cliënten volledig, grotendeels, gedeeltelijk of onvoldoende in overeenstemming zijn met de wettelijke en reglementaire vereisten ter zake ?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2.1.c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2.2</w:t>
            </w:r>
          </w:p>
        </w:tc>
        <w:tc>
          <w:tcPr>
            <w:tcW w:w="10752" w:type="dxa"/>
            <w:gridSpan w:val="4"/>
          </w:tcPr>
          <w:p w:rsidR="00F522B8" w:rsidRPr="008A2F93" w:rsidRDefault="00F522B8" w:rsidP="00AD05EC">
            <w:pPr>
              <w:spacing w:before="60" w:after="60"/>
              <w:jc w:val="both"/>
              <w:rPr>
                <w:sz w:val="18"/>
                <w:szCs w:val="18"/>
                <w:lang w:val="nl-BE"/>
              </w:rPr>
            </w:pPr>
            <w:r w:rsidRPr="008A2F93">
              <w:rPr>
                <w:sz w:val="18"/>
                <w:szCs w:val="18"/>
                <w:lang w:val="nl-BE"/>
              </w:rPr>
              <w:t>Vindt u dat, in de praktijk, de voornoemde interne procedures inzake de identificatie van de lasthebbers van de cliënten op een volledig, grotendeels, gedeeltelijk of onvoldoende bevredigende manier daadwerkelijk ten uitvoer worden gelegd in uw onderneming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2.2.c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3"/>
          </w:tcPr>
          <w:p w:rsidR="00F522B8" w:rsidRPr="008A2F93" w:rsidRDefault="00F522B8" w:rsidP="00AD05EC">
            <w:pPr>
              <w:spacing w:before="60" w:after="60"/>
              <w:jc w:val="both"/>
              <w:rPr>
                <w:i/>
                <w:sz w:val="16"/>
                <w:szCs w:val="18"/>
                <w:lang w:val="nl-BE"/>
              </w:rPr>
            </w:pPr>
          </w:p>
        </w:tc>
      </w:tr>
    </w:tbl>
    <w:p w:rsidR="00DC1F03" w:rsidRDefault="00DC1F03">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560"/>
        <w:gridCol w:w="723"/>
        <w:gridCol w:w="239"/>
        <w:gridCol w:w="1325"/>
        <w:gridCol w:w="9188"/>
        <w:gridCol w:w="1559"/>
      </w:tblGrid>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sz w:val="18"/>
                <w:szCs w:val="18"/>
                <w:lang w:val="nl-BE"/>
              </w:rPr>
            </w:pPr>
            <w:r w:rsidRPr="008A2F93">
              <w:rPr>
                <w:b/>
                <w:sz w:val="18"/>
                <w:lang w:val="nl-BE"/>
              </w:rPr>
              <w:t>Moment van identificatie van de lasthebbers</w:t>
            </w:r>
          </w:p>
        </w:tc>
        <w:tc>
          <w:tcPr>
            <w:tcW w:w="13034" w:type="dxa"/>
            <w:gridSpan w:val="5"/>
          </w:tcPr>
          <w:p w:rsidR="00F522B8" w:rsidRPr="008A2F93" w:rsidRDefault="00F522B8" w:rsidP="00AD05EC">
            <w:pPr>
              <w:spacing w:before="60" w:after="60"/>
              <w:jc w:val="both"/>
              <w:rPr>
                <w:sz w:val="18"/>
                <w:szCs w:val="18"/>
                <w:lang w:val="nl-BE"/>
              </w:rPr>
            </w:pPr>
            <w:r w:rsidRPr="008A2F93">
              <w:rPr>
                <w:sz w:val="18"/>
                <w:szCs w:val="18"/>
                <w:lang w:val="nl-BE"/>
              </w:rPr>
              <w:t>Voorzien de interne procedures van uw onderneming in de identificatie en identiteitsverificatie van de lasthebbers van de cliënten aan de hand van een bewijsstuk waarvan een kopie wordt genomen, op papier of op een elektronische informatiedrager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ign w:val="center"/>
          </w:tcPr>
          <w:p w:rsidR="00F522B8" w:rsidRPr="008A2F93" w:rsidRDefault="00F522B8" w:rsidP="00AD05EC">
            <w:pPr>
              <w:spacing w:before="60" w:after="60"/>
              <w:jc w:val="center"/>
              <w:rPr>
                <w:b/>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2.3</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voorafgaand aan de uitoefening door deze lasthebbers van hun bevoegdheid om de cliënt te verbinden die zij</w:t>
            </w:r>
            <w:r>
              <w:rPr>
                <w:sz w:val="18"/>
                <w:szCs w:val="18"/>
                <w:lang w:val="nl-BE"/>
              </w:rPr>
              <w:t xml:space="preserve"> vertegenwoordigen,</w:t>
            </w:r>
            <w:r w:rsidRPr="008A2F93">
              <w:rPr>
                <w:sz w:val="18"/>
                <w:szCs w:val="18"/>
                <w:lang w:val="nl-BE"/>
              </w:rPr>
              <w:t xml:space="preserve"> in het kader van een zakenrelatie of van verrichtingen zoals bedoeld in artikel 7, §1, eerste lid, van de wet ? (Art. 7, § 2,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2.3.c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2.4</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r>
            <w:r>
              <w:rPr>
                <w:sz w:val="18"/>
                <w:szCs w:val="18"/>
                <w:lang w:val="nl-BE"/>
              </w:rPr>
              <w:t xml:space="preserve">in geval </w:t>
            </w:r>
            <w:r w:rsidRPr="008A2F93">
              <w:rPr>
                <w:sz w:val="18"/>
                <w:szCs w:val="18"/>
                <w:lang w:val="nl-BE"/>
              </w:rPr>
              <w:t>een vermoeden v</w:t>
            </w:r>
            <w:r>
              <w:rPr>
                <w:sz w:val="18"/>
                <w:szCs w:val="18"/>
                <w:lang w:val="nl-BE"/>
              </w:rPr>
              <w:t>an</w:t>
            </w:r>
            <w:r w:rsidRPr="008A2F93">
              <w:rPr>
                <w:sz w:val="18"/>
                <w:szCs w:val="18"/>
                <w:lang w:val="nl-BE"/>
              </w:rPr>
              <w:t xml:space="preserve"> het witwassen van geld of de financiering van terrorisme bestaat, wanneer aanvankelijk een vrijstelling van identificatie van de cliënt werd toegepast ? (Art. 7, § 2,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2.4.c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sz w:val="18"/>
                <w:szCs w:val="18"/>
                <w:lang w:val="nl-BE"/>
              </w:rPr>
            </w:pPr>
            <w:r w:rsidRPr="008A2F93">
              <w:rPr>
                <w:b/>
                <w:sz w:val="18"/>
                <w:lang w:val="nl-BE"/>
              </w:rPr>
              <w:t>Identiteits-verificatie van de lasthebbers</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2.5</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in geval van twijfel over het waarheidsgetrouwe karakter van de identificatiedocumenten ? (Art. 7, § 2,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jc w:val="center"/>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2.5.c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ign w:val="center"/>
          </w:tcPr>
          <w:p w:rsidR="00F522B8" w:rsidRPr="008A2F93" w:rsidRDefault="00F522B8" w:rsidP="00AD05EC">
            <w:pPr>
              <w:spacing w:before="60" w:after="60"/>
              <w:jc w:val="center"/>
              <w:rPr>
                <w:b/>
                <w:sz w:val="18"/>
                <w:lang w:val="nl-BE"/>
              </w:rPr>
            </w:pPr>
          </w:p>
        </w:tc>
        <w:tc>
          <w:tcPr>
            <w:tcW w:w="13034" w:type="dxa"/>
            <w:gridSpan w:val="5"/>
          </w:tcPr>
          <w:p w:rsidR="00F522B8" w:rsidRPr="008A2F93" w:rsidRDefault="00F522B8" w:rsidP="00AD05EC">
            <w:pPr>
              <w:spacing w:before="60" w:after="60"/>
              <w:rPr>
                <w:sz w:val="18"/>
                <w:szCs w:val="18"/>
                <w:lang w:val="nl-BE"/>
              </w:rPr>
            </w:pPr>
            <w:r w:rsidRPr="008A2F93">
              <w:rPr>
                <w:sz w:val="18"/>
                <w:szCs w:val="18"/>
                <w:lang w:val="nl-BE"/>
              </w:rPr>
              <w:t>Bepalen de interne procedures van uw onderneming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2.6</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dat de identiteitsverificatie van de lasthebbers van de cliënten, conform artikel 7, § 2, van de wet, onderworpen</w:t>
            </w:r>
            <w:r>
              <w:rPr>
                <w:sz w:val="18"/>
                <w:szCs w:val="18"/>
                <w:lang w:val="nl-BE"/>
              </w:rPr>
              <w:t xml:space="preserve"> is</w:t>
            </w:r>
            <w:r w:rsidRPr="008A2F93">
              <w:rPr>
                <w:sz w:val="18"/>
                <w:szCs w:val="18"/>
                <w:lang w:val="nl-BE"/>
              </w:rPr>
              <w:t xml:space="preserve"> aan de bepalingen van de artikelen 7 en 8 van het reglement? (Art. 13, § 1, eerste lid ,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2.6.c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2.7</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dat kennis word</w:t>
            </w:r>
            <w:r>
              <w:rPr>
                <w:sz w:val="18"/>
                <w:szCs w:val="18"/>
                <w:lang w:val="nl-BE"/>
              </w:rPr>
              <w:t>t</w:t>
            </w:r>
            <w:r w:rsidRPr="008A2F93">
              <w:rPr>
                <w:sz w:val="18"/>
                <w:szCs w:val="18"/>
                <w:lang w:val="nl-BE"/>
              </w:rPr>
              <w:t xml:space="preserve"> genomen van de vertegenwoordigingsbevoegdheden toegekend aan de persoon die in naam van de cliënt optreedt en dat deze gegevens worden geverifieerd aan de hand van documenten die daartoe als bewijs kunnen dienen en waarvan een kopie word</w:t>
            </w:r>
            <w:r>
              <w:rPr>
                <w:sz w:val="18"/>
                <w:szCs w:val="18"/>
                <w:lang w:val="nl-BE"/>
              </w:rPr>
              <w:t>t</w:t>
            </w:r>
            <w:r w:rsidRPr="008A2F93">
              <w:rPr>
                <w:sz w:val="18"/>
                <w:szCs w:val="18"/>
                <w:lang w:val="nl-BE"/>
              </w:rPr>
              <w:t xml:space="preserve"> genomen ? (Art. 13, § 1, tweede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2.7.c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r w:rsidRPr="008A2F93">
              <w:rPr>
                <w:lang w:val="nl-BE"/>
              </w:rPr>
              <w:br w:type="page"/>
            </w: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b/>
                <w:sz w:val="18"/>
                <w:lang w:val="nl-BE"/>
              </w:rPr>
            </w:pPr>
            <w:r w:rsidRPr="008A2F93">
              <w:rPr>
                <w:b/>
                <w:sz w:val="18"/>
                <w:lang w:val="nl-BE"/>
              </w:rPr>
              <w:t>Identificatie van de werknemers van de professionele tegenpartijen</w:t>
            </w:r>
          </w:p>
        </w:tc>
        <w:tc>
          <w:tcPr>
            <w:tcW w:w="13034" w:type="dxa"/>
            <w:gridSpan w:val="5"/>
          </w:tcPr>
          <w:p w:rsidR="00F522B8" w:rsidRPr="008A2F93" w:rsidRDefault="00F522B8" w:rsidP="00AD05EC">
            <w:pPr>
              <w:spacing w:before="60" w:after="60"/>
              <w:jc w:val="both"/>
              <w:rPr>
                <w:sz w:val="18"/>
                <w:szCs w:val="18"/>
                <w:lang w:val="nl-BE"/>
              </w:rPr>
            </w:pPr>
            <w:r w:rsidRPr="008A2F93">
              <w:rPr>
                <w:sz w:val="18"/>
                <w:szCs w:val="18"/>
                <w:lang w:val="nl-BE"/>
              </w:rPr>
              <w:t>Wanneer de cliënt een professionele tegenpartij is die haar werknemers heeft gemachtigd om in haar naam en voor haar rekening verrichtingen uit te voeren, conform 11° van artikel 1 van het reglement, voorzien uw interne procedures dan in hun identificatie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2.8</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1/  </w:t>
            </w:r>
            <w:r w:rsidRPr="008A2F93">
              <w:rPr>
                <w:sz w:val="18"/>
                <w:szCs w:val="18"/>
                <w:lang w:val="nl-BE"/>
              </w:rPr>
              <w:tab/>
              <w:t>volgens de algemene regel, aan de hand van hun naam, hun voornaam, hun geboorteplaats en -datum, en, in de mate van het mogelijke, hun adres ? (Art. 7, §1, derde lid,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2.8.c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2.9</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2/  </w:t>
            </w:r>
            <w:r w:rsidRPr="008A2F93">
              <w:rPr>
                <w:sz w:val="18"/>
                <w:szCs w:val="18"/>
                <w:lang w:val="nl-BE"/>
              </w:rPr>
              <w:tab/>
              <w:t>of aan de hand van hun naam, hun voornaam, hun hiërarchische graad en de functies die zij uitoefenen in het organigram van de cliënt, bij toepassing van Art. 13, §2, eerste lid,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2.9.c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bl>
    <w:p w:rsidR="00EC337E" w:rsidRDefault="00EC337E">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560"/>
        <w:gridCol w:w="723"/>
        <w:gridCol w:w="239"/>
        <w:gridCol w:w="1325"/>
        <w:gridCol w:w="9188"/>
        <w:gridCol w:w="1559"/>
      </w:tblGrid>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tcPr>
          <w:p w:rsidR="00F522B8" w:rsidRPr="008A2F93" w:rsidRDefault="00F522B8" w:rsidP="00AD05EC">
            <w:pPr>
              <w:spacing w:before="60" w:after="60"/>
              <w:rPr>
                <w:sz w:val="18"/>
                <w:szCs w:val="18"/>
                <w:lang w:val="nl-BE"/>
              </w:rPr>
            </w:pPr>
          </w:p>
        </w:tc>
        <w:tc>
          <w:tcPr>
            <w:tcW w:w="13034" w:type="dxa"/>
            <w:gridSpan w:val="5"/>
          </w:tcPr>
          <w:p w:rsidR="00F522B8" w:rsidRPr="008A2F93" w:rsidRDefault="00F522B8" w:rsidP="00AD05EC">
            <w:pPr>
              <w:spacing w:before="60" w:after="60"/>
              <w:rPr>
                <w:sz w:val="18"/>
                <w:szCs w:val="18"/>
                <w:lang w:val="nl-BE"/>
              </w:rPr>
            </w:pPr>
            <w:r w:rsidRPr="008A2F93">
              <w:rPr>
                <w:sz w:val="18"/>
                <w:szCs w:val="18"/>
                <w:lang w:val="nl-BE"/>
              </w:rPr>
              <w:t>In de gevallen als bedoeld in 2/ hierboven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2.10</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geven de interne procedures van uw onderneming een limitatieve opsomming van de categorieën van professionele cliënten, alsook van de categorieën van zakenrelaties of verrichtingen, waarop deze specifieke modaliteiten inzake de identificatie en identiteitsverificatie van de lasthebbers kunnen worden toegepast ? (Art. 13, § 2, vierde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2.10.c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2.11</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 xml:space="preserve">bepalen de interne procedures dat erop moet worden toegezien dat deze tegenpartijen en hun verrichtingen geen specifieke risico's </w:t>
            </w:r>
            <w:r>
              <w:rPr>
                <w:sz w:val="18"/>
                <w:szCs w:val="18"/>
                <w:lang w:val="nl-BE"/>
              </w:rPr>
              <w:t>op</w:t>
            </w:r>
            <w:r w:rsidRPr="008A2F93">
              <w:rPr>
                <w:sz w:val="18"/>
                <w:szCs w:val="18"/>
                <w:lang w:val="nl-BE"/>
              </w:rPr>
              <w:t xml:space="preserve"> het witwassen van geld of de financiering van terrorisme inhouden ?  (Art. 13, § 2, eerste lid,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2.11.c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2.12</w:t>
            </w:r>
          </w:p>
        </w:tc>
        <w:tc>
          <w:tcPr>
            <w:tcW w:w="10752"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 xml:space="preserve">bepalen de interne procedures dat schriftelijk, voor elke cliënt waarop de specifieke modaliteiten worden toegepast, wordt gerechtvaardigd dat deze modaliteiten passend en geschikt zijn, gelet op de risico's </w:t>
            </w:r>
            <w:r>
              <w:rPr>
                <w:sz w:val="18"/>
                <w:szCs w:val="18"/>
                <w:lang w:val="nl-BE"/>
              </w:rPr>
              <w:t>van</w:t>
            </w:r>
            <w:r w:rsidRPr="008A2F93">
              <w:rPr>
                <w:sz w:val="18"/>
                <w:szCs w:val="18"/>
                <w:lang w:val="nl-BE"/>
              </w:rPr>
              <w:t xml:space="preserve"> witwassen van geld en de financiering van terrorisme ? (Art. 13, § 2, vijfde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2.12.c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rPr>
          <w:trHeight w:val="137"/>
        </w:trPr>
        <w:tc>
          <w:tcPr>
            <w:tcW w:w="15735" w:type="dxa"/>
            <w:gridSpan w:val="10"/>
            <w:shd w:val="clear" w:color="auto" w:fill="7F7F7F" w:themeFill="text1" w:themeFillTint="80"/>
          </w:tcPr>
          <w:p w:rsidR="00F522B8" w:rsidRPr="008A2F93" w:rsidRDefault="00F522B8" w:rsidP="00AD05EC">
            <w:pPr>
              <w:jc w:val="both"/>
              <w:rPr>
                <w:i/>
                <w:sz w:val="16"/>
                <w:szCs w:val="18"/>
                <w:lang w:val="nl-BE"/>
              </w:rPr>
            </w:pPr>
          </w:p>
        </w:tc>
      </w:tr>
      <w:tr w:rsidR="00F522B8" w:rsidRPr="0072403A" w:rsidTr="006C5400">
        <w:trPr>
          <w:cantSplit/>
          <w:trHeight w:val="682"/>
        </w:trPr>
        <w:tc>
          <w:tcPr>
            <w:tcW w:w="282" w:type="dxa"/>
            <w:shd w:val="clear" w:color="auto" w:fill="FF0000"/>
            <w:textDirection w:val="btLr"/>
            <w:vAlign w:val="center"/>
          </w:tcPr>
          <w:p w:rsidR="00F522B8" w:rsidRPr="008A2F93" w:rsidRDefault="00F522B8" w:rsidP="00AD05EC">
            <w:pPr>
              <w:ind w:left="113" w:right="113"/>
              <w:rPr>
                <w:b/>
                <w:color w:val="FFFFFF" w:themeColor="background1"/>
                <w:lang w:val="nl-BE"/>
              </w:rPr>
            </w:pPr>
            <w:r w:rsidRPr="008A2F93">
              <w:rPr>
                <w:lang w:val="nl-BE"/>
              </w:rPr>
              <w:br w:type="page"/>
            </w:r>
            <w:r w:rsidRPr="008A2F93">
              <w:rPr>
                <w:b/>
                <w:color w:val="FFFFFF" w:themeColor="background1"/>
                <w:sz w:val="18"/>
                <w:lang w:val="nl-BE"/>
              </w:rPr>
              <w:t>Bq/Lq</w:t>
            </w:r>
          </w:p>
        </w:tc>
        <w:tc>
          <w:tcPr>
            <w:tcW w:w="283" w:type="dxa"/>
            <w:shd w:val="clear" w:color="auto" w:fill="00B050"/>
            <w:textDirection w:val="btLr"/>
            <w:vAlign w:val="center"/>
          </w:tcPr>
          <w:p w:rsidR="00F522B8" w:rsidRPr="008A2F93" w:rsidRDefault="00F522B8" w:rsidP="00AD05EC">
            <w:pPr>
              <w:ind w:left="113" w:right="113"/>
              <w:rPr>
                <w:lang w:val="nl-BE"/>
              </w:rPr>
            </w:pPr>
            <w:r w:rsidRPr="008A2F93">
              <w:rPr>
                <w:b/>
                <w:color w:val="FFFFFF" w:themeColor="background1"/>
                <w:sz w:val="18"/>
                <w:lang w:val="nl-BE"/>
              </w:rPr>
              <w:t>Ass</w:t>
            </w:r>
          </w:p>
        </w:tc>
        <w:tc>
          <w:tcPr>
            <w:tcW w:w="287" w:type="dxa"/>
            <w:shd w:val="clear" w:color="auto" w:fill="FF9933"/>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SdB</w:t>
            </w:r>
          </w:p>
        </w:tc>
        <w:tc>
          <w:tcPr>
            <w:tcW w:w="289" w:type="dxa"/>
            <w:shd w:val="clear" w:color="auto" w:fill="7030A0"/>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EP/EME</w:t>
            </w:r>
          </w:p>
        </w:tc>
        <w:tc>
          <w:tcPr>
            <w:tcW w:w="14594" w:type="dxa"/>
            <w:gridSpan w:val="6"/>
          </w:tcPr>
          <w:p w:rsidR="00F522B8" w:rsidRPr="008A2F93" w:rsidRDefault="00F522B8" w:rsidP="00AD05EC">
            <w:pPr>
              <w:spacing w:before="360" w:after="360"/>
              <w:rPr>
                <w:lang w:val="nl-BE"/>
              </w:rPr>
            </w:pPr>
            <w:r w:rsidRPr="008A2F93">
              <w:rPr>
                <w:b/>
                <w:lang w:val="nl-BE"/>
              </w:rPr>
              <w:t>III.   IDENTIFICATIE VAN DE UITEINDELIJKE BEGUNSTIGDEN</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Algemene doelstellingen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3.1</w:t>
            </w:r>
          </w:p>
        </w:tc>
        <w:tc>
          <w:tcPr>
            <w:tcW w:w="10752" w:type="dxa"/>
            <w:gridSpan w:val="3"/>
          </w:tcPr>
          <w:p w:rsidR="00F522B8" w:rsidRPr="008A2F93" w:rsidRDefault="00F522B8" w:rsidP="00AD05EC">
            <w:pPr>
              <w:spacing w:before="60" w:after="60"/>
              <w:jc w:val="both"/>
              <w:rPr>
                <w:sz w:val="18"/>
                <w:szCs w:val="18"/>
                <w:lang w:val="nl-BE"/>
              </w:rPr>
            </w:pPr>
            <w:r w:rsidRPr="008A2F93">
              <w:rPr>
                <w:sz w:val="18"/>
                <w:szCs w:val="18"/>
                <w:lang w:val="nl-BE"/>
              </w:rPr>
              <w:t>Vindt u dat de interne procedures van uw onderneming inzake de identificatie van de uiteindelijke begunstigden volledig, grotendeels, gedeeltelijk of onvoldoende in overeenstemming zijn met de wettelijke en reglementaire vereisten ter zake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b/>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tcPr>
          <w:p w:rsidR="00F522B8" w:rsidRPr="008A2F93" w:rsidRDefault="00F522B8" w:rsidP="00AD05EC">
            <w:pPr>
              <w:spacing w:before="60" w:after="60"/>
              <w:rPr>
                <w:b/>
                <w:sz w:val="18"/>
                <w:szCs w:val="18"/>
                <w:lang w:val="nl-BE"/>
              </w:rPr>
            </w:pP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3.2</w:t>
            </w:r>
          </w:p>
        </w:tc>
        <w:tc>
          <w:tcPr>
            <w:tcW w:w="10752" w:type="dxa"/>
            <w:gridSpan w:val="3"/>
          </w:tcPr>
          <w:p w:rsidR="00F522B8" w:rsidRPr="008A2F93" w:rsidRDefault="00F522B8" w:rsidP="00AD05EC">
            <w:pPr>
              <w:spacing w:before="60" w:after="60"/>
              <w:jc w:val="both"/>
              <w:rPr>
                <w:sz w:val="18"/>
                <w:szCs w:val="18"/>
                <w:lang w:val="nl-BE"/>
              </w:rPr>
            </w:pPr>
            <w:r w:rsidRPr="008A2F93">
              <w:rPr>
                <w:sz w:val="18"/>
                <w:szCs w:val="18"/>
                <w:lang w:val="nl-BE"/>
              </w:rPr>
              <w:t>Vindt u dat de voornoemde interne procedures van uw onderneming inzake de identificatie van de uiteindelijke begunstigden, in de praktijk</w:t>
            </w:r>
            <w:r>
              <w:rPr>
                <w:sz w:val="18"/>
                <w:szCs w:val="18"/>
                <w:lang w:val="nl-BE"/>
              </w:rPr>
              <w:t xml:space="preserve"> daadwerkelijk</w:t>
            </w:r>
            <w:r w:rsidRPr="008A2F93">
              <w:rPr>
                <w:sz w:val="18"/>
                <w:szCs w:val="18"/>
                <w:lang w:val="nl-BE"/>
              </w:rPr>
              <w:t xml:space="preserve"> op een volledig, grotendeels, gedeeltelijk of onvoldoende bevredigende wijze ten uitvoer worden gelegd binnen uw onderneming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b/>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3.2.c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560"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Uiteindelijke begunstigden van de cliënten - natuurlijke personen</w:t>
            </w:r>
          </w:p>
        </w:tc>
        <w:tc>
          <w:tcPr>
            <w:tcW w:w="723" w:type="dxa"/>
          </w:tcPr>
          <w:p w:rsidR="00F522B8" w:rsidRPr="008A2F93" w:rsidRDefault="00F522B8" w:rsidP="00AD05EC">
            <w:pPr>
              <w:spacing w:before="60" w:after="60"/>
              <w:rPr>
                <w:b/>
                <w:sz w:val="18"/>
                <w:szCs w:val="18"/>
                <w:lang w:val="nl-BE"/>
              </w:rPr>
            </w:pPr>
            <w:r w:rsidRPr="008A2F93">
              <w:rPr>
                <w:b/>
                <w:sz w:val="18"/>
                <w:szCs w:val="18"/>
                <w:lang w:val="nl-BE"/>
              </w:rPr>
              <w:t>3.3</w:t>
            </w:r>
          </w:p>
        </w:tc>
        <w:tc>
          <w:tcPr>
            <w:tcW w:w="10752" w:type="dxa"/>
            <w:gridSpan w:val="3"/>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wanneer de cliënt een natuurlijk persoon is, dat moet worden nagegaan of hij voor eigen rekening optreedt, en dat desgevallend de derde(n) voor wiens rekening hij optreedt</w:t>
            </w:r>
            <w:r>
              <w:rPr>
                <w:sz w:val="18"/>
                <w:szCs w:val="18"/>
                <w:lang w:val="nl-BE"/>
              </w:rPr>
              <w:t>,</w:t>
            </w:r>
            <w:r w:rsidRPr="008A2F93">
              <w:rPr>
                <w:sz w:val="18"/>
                <w:szCs w:val="18"/>
                <w:lang w:val="nl-BE"/>
              </w:rPr>
              <w:t xml:space="preserve"> moeten worden geïdentificeerd, en dat passende en aan het risico aangepaste maatregelen moeten worden getroffen om de identiteit van deze personen te controleren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560" w:type="dxa"/>
            <w:vMerge/>
          </w:tcPr>
          <w:p w:rsidR="00F522B8" w:rsidRPr="008A2F93" w:rsidRDefault="00F522B8" w:rsidP="00AD05EC">
            <w:pPr>
              <w:spacing w:before="60" w:after="60"/>
              <w:rPr>
                <w:b/>
                <w:i/>
                <w:sz w:val="16"/>
                <w:lang w:val="nl-BE"/>
              </w:rPr>
            </w:pPr>
          </w:p>
        </w:tc>
        <w:tc>
          <w:tcPr>
            <w:tcW w:w="962"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3.3.c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bl>
    <w:p w:rsidR="00AD05EC" w:rsidRDefault="00AD05EC">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1837"/>
        <w:gridCol w:w="567"/>
        <w:gridCol w:w="118"/>
        <w:gridCol w:w="1325"/>
        <w:gridCol w:w="9188"/>
        <w:gridCol w:w="1559"/>
      </w:tblGrid>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Uiteindelijke begunstigden van handelsvennoot-schappen of vennootschappen met handelsvorm</w:t>
            </w:r>
          </w:p>
        </w:tc>
        <w:tc>
          <w:tcPr>
            <w:tcW w:w="12757" w:type="dxa"/>
            <w:gridSpan w:val="5"/>
          </w:tcPr>
          <w:p w:rsidR="00F522B8" w:rsidRPr="008A2F93" w:rsidRDefault="00F522B8" w:rsidP="00AD05EC">
            <w:pPr>
              <w:spacing w:before="60" w:after="60"/>
              <w:rPr>
                <w:sz w:val="18"/>
                <w:szCs w:val="18"/>
                <w:lang w:val="nl-BE"/>
              </w:rPr>
            </w:pPr>
            <w:r w:rsidRPr="008A2F93">
              <w:rPr>
                <w:sz w:val="18"/>
                <w:szCs w:val="18"/>
                <w:lang w:val="nl-BE"/>
              </w:rPr>
              <w:t>Wanneer de cliënt een handelsvennootschap of een vennootschap met handelsvorm is, bepalen de interne procedures van uw onderneming dan dat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3.4</w:t>
            </w:r>
          </w:p>
        </w:tc>
        <w:tc>
          <w:tcPr>
            <w:tcW w:w="10631"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de natuurlijke persoon/personen die</w:t>
            </w:r>
            <w:r w:rsidRPr="00325087">
              <w:rPr>
                <w:sz w:val="18"/>
                <w:szCs w:val="18"/>
                <w:lang w:val="nl-BE"/>
              </w:rPr>
              <w:t xml:space="preserve"> uiteindelijk</w:t>
            </w:r>
            <w:r w:rsidRPr="008A2F93">
              <w:rPr>
                <w:sz w:val="18"/>
                <w:szCs w:val="18"/>
                <w:lang w:val="nl-BE"/>
              </w:rPr>
              <w:t xml:space="preserve"> meer dan 25% van de aandelen of stemrechten rechtstreeks of onrechtstreeks controleren of bezitten, moeten worden geïdentificeerd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3.4.c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3.5</w:t>
            </w:r>
          </w:p>
        </w:tc>
        <w:tc>
          <w:tcPr>
            <w:tcW w:w="10631"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de natuurlijke persoon/personen als bedoeld in de artikelen 5 tot 9 van het Wetboek van vennootschappen die, hoewel ze minder dan 25% van de aandelen of stemrechten bezitten of controleren, rechtstreeks of onrechtstreeks de feitelijke controle over de vennootschap uitoefenen, moeten worden geïdentificeerd ? (Art. 15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3.5.c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3.6</w:t>
            </w:r>
          </w:p>
        </w:tc>
        <w:tc>
          <w:tcPr>
            <w:tcW w:w="10631"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de natuurlijke persoon/personen die, zonder bevoegd te zijn om de cliënt te vertegenwoordigen in zijn relaties met de onderneming, een mandaat waarnemen in haar bestuursorgaan, moeten worden geïdentificeerd ? (Art. 15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3.6.c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12757" w:type="dxa"/>
            <w:gridSpan w:val="5"/>
          </w:tcPr>
          <w:p w:rsidR="00F522B8" w:rsidRPr="008A2F93" w:rsidRDefault="00F522B8" w:rsidP="00AD05EC">
            <w:pPr>
              <w:spacing w:before="60" w:after="60"/>
              <w:jc w:val="both"/>
              <w:rPr>
                <w:sz w:val="18"/>
                <w:szCs w:val="18"/>
                <w:lang w:val="nl-BE"/>
              </w:rPr>
            </w:pPr>
            <w:r w:rsidRPr="008A2F93">
              <w:rPr>
                <w:sz w:val="18"/>
                <w:szCs w:val="18"/>
                <w:lang w:val="nl-BE"/>
              </w:rPr>
              <w:t>Leggen de interne procedures van uw onderneming de criteria vast aan de hand waarvan de gevallen kunnen worden geïdentificeerd waarin een natuurlijk persoon als uiteindelijke begunstigde dient te worden beschouwd als gevolg van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3.7</w:t>
            </w:r>
          </w:p>
        </w:tc>
        <w:tc>
          <w:tcPr>
            <w:tcW w:w="10631"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de feitelijke controle die hij op de vennootschap-cliënt uitoefent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3.7.c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3.8</w:t>
            </w:r>
          </w:p>
        </w:tc>
        <w:tc>
          <w:tcPr>
            <w:tcW w:w="10631"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de aanzienlijke invloed die hij uitoefent op het beheer van de vennootschap-cliënt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3.8.c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Uiteindelijke begunstigden van handelsvennoot-schappen of vennootschappen met handelsvorm</w:t>
            </w: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3.9</w:t>
            </w:r>
          </w:p>
        </w:tc>
        <w:tc>
          <w:tcPr>
            <w:tcW w:w="10631" w:type="dxa"/>
            <w:gridSpan w:val="3"/>
          </w:tcPr>
          <w:p w:rsidR="00F522B8" w:rsidRPr="008A2F93" w:rsidRDefault="00F522B8" w:rsidP="00AD05EC">
            <w:pPr>
              <w:spacing w:before="60" w:after="60"/>
              <w:jc w:val="both"/>
              <w:rPr>
                <w:sz w:val="18"/>
                <w:szCs w:val="18"/>
                <w:lang w:val="nl-BE"/>
              </w:rPr>
            </w:pPr>
            <w:r w:rsidRPr="008A2F93">
              <w:rPr>
                <w:sz w:val="18"/>
                <w:szCs w:val="18"/>
                <w:lang w:val="nl-BE"/>
              </w:rPr>
              <w:t xml:space="preserve">Bepalen de interne procedures van uw onderneming de modaliteiten voor het verifiëren van de informatie die de cliënt die een vennootschap is, heeft meegedeeld in verband met de identiteit van zijn uiteindelijke begunstigden, teneinde na te gaan of die informatie pertinent en geloofwaardig is, alvorens over te gaan tot het verifiëren van de identiteit van deze uiteindelijke begunstigden ? (Art. 18, § 1,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3.9.c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37"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3.10</w:t>
            </w:r>
          </w:p>
        </w:tc>
        <w:tc>
          <w:tcPr>
            <w:tcW w:w="10631" w:type="dxa"/>
            <w:gridSpan w:val="3"/>
          </w:tcPr>
          <w:p w:rsidR="00F522B8" w:rsidRPr="008A2F93" w:rsidRDefault="00F522B8" w:rsidP="00AD05EC">
            <w:pPr>
              <w:spacing w:before="60" w:after="60"/>
              <w:jc w:val="both"/>
              <w:rPr>
                <w:sz w:val="18"/>
                <w:szCs w:val="18"/>
                <w:lang w:val="nl-BE"/>
              </w:rPr>
            </w:pPr>
            <w:r w:rsidRPr="008A2F93">
              <w:rPr>
                <w:sz w:val="18"/>
                <w:szCs w:val="18"/>
                <w:lang w:val="nl-BE"/>
              </w:rPr>
              <w:t xml:space="preserve">Als er redenen zijn om te twijfelen aan de pertinentie of geloofwaardigheid van de conform artikel 8, §3, van de wet door een vennootschap-cliënt meegedeelde informatie, leggen de interne procedures van uw onderneming dan </w:t>
            </w:r>
            <w:r>
              <w:rPr>
                <w:sz w:val="18"/>
                <w:szCs w:val="18"/>
                <w:lang w:val="nl-BE"/>
              </w:rPr>
              <w:t>de</w:t>
            </w:r>
            <w:r w:rsidRPr="008A2F93">
              <w:rPr>
                <w:sz w:val="18"/>
                <w:szCs w:val="18"/>
                <w:lang w:val="nl-BE"/>
              </w:rPr>
              <w:t xml:space="preserve"> andere passende redelijke maatregelen vast die vereist zijn om de uiteindelijke begunstigden van de cliënt te identificeren ? (Art. 18, § 2,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1837" w:type="dxa"/>
            <w:vMerge/>
          </w:tcPr>
          <w:p w:rsidR="00F522B8" w:rsidRPr="008A2F93" w:rsidRDefault="00F522B8" w:rsidP="00AD05EC">
            <w:pPr>
              <w:spacing w:before="60" w:after="60"/>
              <w:rPr>
                <w:b/>
                <w:i/>
                <w:sz w:val="16"/>
                <w:lang w:val="nl-BE"/>
              </w:rPr>
            </w:pPr>
          </w:p>
        </w:tc>
        <w:tc>
          <w:tcPr>
            <w:tcW w:w="685"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3.10.c</w:t>
            </w:r>
          </w:p>
        </w:tc>
        <w:tc>
          <w:tcPr>
            <w:tcW w:w="1325"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747" w:type="dxa"/>
            <w:gridSpan w:val="2"/>
          </w:tcPr>
          <w:p w:rsidR="00F522B8" w:rsidRPr="008A2F93" w:rsidRDefault="00F522B8" w:rsidP="00AD05EC">
            <w:pPr>
              <w:spacing w:before="60" w:after="60"/>
              <w:jc w:val="both"/>
              <w:rPr>
                <w:i/>
                <w:sz w:val="16"/>
                <w:szCs w:val="18"/>
                <w:lang w:val="nl-BE"/>
              </w:rPr>
            </w:pPr>
          </w:p>
        </w:tc>
      </w:tr>
    </w:tbl>
    <w:p w:rsidR="00DC1F03" w:rsidRDefault="00DC1F03">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2"/>
        <w:gridCol w:w="283"/>
        <w:gridCol w:w="287"/>
        <w:gridCol w:w="289"/>
        <w:gridCol w:w="2121"/>
        <w:gridCol w:w="567"/>
        <w:gridCol w:w="142"/>
        <w:gridCol w:w="1276"/>
        <w:gridCol w:w="8929"/>
        <w:gridCol w:w="1559"/>
      </w:tblGrid>
      <w:tr w:rsidR="00F522B8" w:rsidRPr="0072403A"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21"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Uiteindelijke begunstigden van de overige rechtspersonen en juridische constructies zonder rechtspersoonlijkheid</w:t>
            </w:r>
          </w:p>
        </w:tc>
        <w:tc>
          <w:tcPr>
            <w:tcW w:w="12473" w:type="dxa"/>
            <w:gridSpan w:val="5"/>
          </w:tcPr>
          <w:p w:rsidR="00F522B8" w:rsidRPr="008A2F93" w:rsidRDefault="00F522B8" w:rsidP="00AD05EC">
            <w:pPr>
              <w:spacing w:before="60" w:after="60"/>
              <w:jc w:val="both"/>
              <w:rPr>
                <w:sz w:val="18"/>
                <w:szCs w:val="18"/>
                <w:lang w:val="nl-BE"/>
              </w:rPr>
            </w:pPr>
            <w:r w:rsidRPr="008A2F93">
              <w:rPr>
                <w:sz w:val="18"/>
                <w:szCs w:val="18"/>
                <w:lang w:val="nl-BE"/>
              </w:rPr>
              <w:t>Wanneer de cliënt een rechtspersoon is in de zin van artikel 8, §1, derde lid, 2°), van de wet, met uitzondering van een vennootschap, zoals een stichting en een vereniging zonder winst</w:t>
            </w:r>
            <w:r>
              <w:rPr>
                <w:sz w:val="18"/>
                <w:szCs w:val="18"/>
                <w:lang w:val="nl-BE"/>
              </w:rPr>
              <w:t>oogmerk</w:t>
            </w:r>
            <w:r w:rsidRPr="008A2F93">
              <w:rPr>
                <w:sz w:val="18"/>
                <w:szCs w:val="18"/>
                <w:lang w:val="nl-BE"/>
              </w:rPr>
              <w:t>, of een trust, een fiducie, of een vergelijkbare juridische constructie, voorzien de interne procedures van uw onderneming dan in de identificatie :</w:t>
            </w: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21"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3.11</w:t>
            </w:r>
          </w:p>
        </w:tc>
        <w:tc>
          <w:tcPr>
            <w:tcW w:w="10347" w:type="dxa"/>
            <w:gridSpan w:val="3"/>
          </w:tcPr>
          <w:p w:rsidR="00F522B8" w:rsidRPr="008A2F93" w:rsidRDefault="00F522B8" w:rsidP="00CC43FF">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 xml:space="preserve">wanneer de toekomstige begunstigden reeds zijn aangewezen, van de natuurlijke persoon/personen die de begunstigden zijn van minstens 25% van de goederen van de rechtspersoon of juridische constructie ? (Art. 8, § 1, derde lid, 2°, a., van de wet)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3.11.c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21"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3.12</w:t>
            </w:r>
          </w:p>
        </w:tc>
        <w:tc>
          <w:tcPr>
            <w:tcW w:w="10347"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 xml:space="preserve">wanneer de begunstigden van de rechtspersoon of juridische constructie nog niet zijn aangewezen, van de groep van personen, gedefinieerd in abstracto, in wiens belang de rechtspersoon of juridische constructie werd opgericht of </w:t>
            </w:r>
            <w:r>
              <w:rPr>
                <w:sz w:val="18"/>
                <w:szCs w:val="18"/>
                <w:lang w:val="nl-BE"/>
              </w:rPr>
              <w:t>werkzaam is</w:t>
            </w:r>
            <w:r w:rsidRPr="008A2F93">
              <w:rPr>
                <w:sz w:val="18"/>
                <w:szCs w:val="18"/>
                <w:lang w:val="nl-BE"/>
              </w:rPr>
              <w:t xml:space="preserve"> ? (Art. 8, § 1, derde lid, 2°, b., van de wet)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3.12.c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21"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3.13</w:t>
            </w:r>
          </w:p>
        </w:tc>
        <w:tc>
          <w:tcPr>
            <w:tcW w:w="10347" w:type="dxa"/>
            <w:gridSpan w:val="3"/>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 xml:space="preserve">de personen die, zonder bevoegd te zijn om de cliënt te vertegenwoordigen in zijn relaties met de onderneming, mandaten waarnemen in </w:t>
            </w:r>
            <w:r>
              <w:rPr>
                <w:sz w:val="18"/>
                <w:szCs w:val="18"/>
                <w:lang w:val="nl-BE"/>
              </w:rPr>
              <w:t>zijn</w:t>
            </w:r>
            <w:r w:rsidRPr="008A2F93">
              <w:rPr>
                <w:sz w:val="18"/>
                <w:szCs w:val="18"/>
                <w:lang w:val="nl-BE"/>
              </w:rPr>
              <w:t xml:space="preserve"> bestuursorgaan of die een aanzienlijke invloed op </w:t>
            </w:r>
            <w:r>
              <w:rPr>
                <w:sz w:val="18"/>
                <w:szCs w:val="18"/>
                <w:lang w:val="nl-BE"/>
              </w:rPr>
              <w:t>zijn</w:t>
            </w:r>
            <w:r w:rsidRPr="008A2F93">
              <w:rPr>
                <w:sz w:val="18"/>
                <w:szCs w:val="18"/>
                <w:lang w:val="nl-BE"/>
              </w:rPr>
              <w:t xml:space="preserve"> beleid kunnen uitoefenen ? (Art. 16 en 17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3.13.c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21"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Uiteindelijke begunstigden inzake splitsing van rechten</w:t>
            </w: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3.14</w:t>
            </w:r>
          </w:p>
        </w:tc>
        <w:tc>
          <w:tcPr>
            <w:tcW w:w="10347" w:type="dxa"/>
            <w:gridSpan w:val="3"/>
          </w:tcPr>
          <w:p w:rsidR="00F522B8" w:rsidRPr="008A2F93" w:rsidRDefault="00F522B8" w:rsidP="00AD05EC">
            <w:pPr>
              <w:spacing w:before="60" w:after="60"/>
              <w:jc w:val="both"/>
              <w:rPr>
                <w:sz w:val="18"/>
                <w:szCs w:val="18"/>
                <w:lang w:val="nl-BE"/>
              </w:rPr>
            </w:pPr>
            <w:r w:rsidRPr="008A2F93">
              <w:rPr>
                <w:sz w:val="18"/>
                <w:szCs w:val="18"/>
                <w:lang w:val="nl-BE"/>
              </w:rPr>
              <w:t>In het geval van splitsing van rechten, voorzien de interne procedures van uw onderneming dan in de identificatie en identiteitsverificatie van de uiteindelijke begunstigden van de cliënten als bedoeld in artikel 19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3.14.c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auto"/>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21"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Begunstigden van de levens-verzekerings-overeenkomsten</w:t>
            </w: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3.15</w:t>
            </w:r>
          </w:p>
        </w:tc>
        <w:tc>
          <w:tcPr>
            <w:tcW w:w="10347" w:type="dxa"/>
            <w:gridSpan w:val="3"/>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dat, behalve de identificatie en identiteitsverificatie van de uiteindelijke begunstigden van de cliënt, ook de identificatie en identiteitsverificatie van de begunstigden van de prestaties van de levensverzekeringsovereenkomsten moeten geschieden uiterlijk op het ogenblik dat zij hun recht doen gelden op de betaling van de prestaties die voortvloeien uit de overeenkomst, en vooraleer deze prestaties worden uitbetaald ? (Art. 20, eerste lid, van het reglement)</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auto"/>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3.15.c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r w:rsidR="00F522B8" w:rsidRPr="008A2F93" w:rsidTr="006C5400">
        <w:tc>
          <w:tcPr>
            <w:tcW w:w="282" w:type="dxa"/>
            <w:shd w:val="clear" w:color="auto" w:fill="auto"/>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auto"/>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21" w:type="dxa"/>
            <w:vMerge/>
          </w:tcPr>
          <w:p w:rsidR="00F522B8" w:rsidRPr="008A2F93" w:rsidRDefault="00F522B8" w:rsidP="00AD05EC">
            <w:pPr>
              <w:spacing w:before="60" w:after="60"/>
              <w:rPr>
                <w:b/>
                <w:sz w:val="18"/>
                <w:szCs w:val="18"/>
                <w:lang w:val="nl-BE"/>
              </w:rPr>
            </w:pPr>
          </w:p>
        </w:tc>
        <w:tc>
          <w:tcPr>
            <w:tcW w:w="567" w:type="dxa"/>
          </w:tcPr>
          <w:p w:rsidR="00F522B8" w:rsidRPr="008A2F93" w:rsidRDefault="00F522B8" w:rsidP="00AD05EC">
            <w:pPr>
              <w:spacing w:before="60" w:after="60"/>
              <w:rPr>
                <w:b/>
                <w:sz w:val="18"/>
                <w:szCs w:val="18"/>
                <w:lang w:val="nl-BE"/>
              </w:rPr>
            </w:pPr>
            <w:r w:rsidRPr="008A2F93">
              <w:rPr>
                <w:b/>
                <w:sz w:val="18"/>
                <w:szCs w:val="18"/>
                <w:lang w:val="nl-BE"/>
              </w:rPr>
              <w:t>3.16</w:t>
            </w:r>
          </w:p>
        </w:tc>
        <w:tc>
          <w:tcPr>
            <w:tcW w:w="10347" w:type="dxa"/>
            <w:gridSpan w:val="3"/>
          </w:tcPr>
          <w:p w:rsidR="00F522B8" w:rsidRPr="008A2F93" w:rsidRDefault="00F522B8" w:rsidP="00AD05EC">
            <w:pPr>
              <w:spacing w:before="60" w:after="60"/>
              <w:jc w:val="both"/>
              <w:rPr>
                <w:sz w:val="18"/>
                <w:szCs w:val="18"/>
                <w:lang w:val="nl-BE"/>
              </w:rPr>
            </w:pPr>
            <w:r w:rsidRPr="008A2F93">
              <w:rPr>
                <w:sz w:val="18"/>
                <w:szCs w:val="18"/>
                <w:lang w:val="nl-BE"/>
              </w:rPr>
              <w:t>Wanneer de begunstigde van de prestaties van een levensverzekeringsovereenkomst zich rechtstreeks tot uw levensverzekeringsonderneming richt om de betaling te verkrijgen van de in de overeenkomst bepaalde prestatie, zonder daarbij een beroep te doen op een verzekeringstussenpersoon, bepalen de interne procedures van uw onderneming dan dat uw onderneming zelf moet overgaan tot zijn</w:t>
            </w:r>
            <w:r w:rsidRPr="00384922">
              <w:rPr>
                <w:sz w:val="18"/>
                <w:szCs w:val="18"/>
                <w:lang w:val="nl-BE"/>
              </w:rPr>
              <w:t>/haar</w:t>
            </w:r>
            <w:r w:rsidRPr="008A2F93">
              <w:rPr>
                <w:sz w:val="18"/>
                <w:szCs w:val="18"/>
                <w:lang w:val="nl-BE"/>
              </w:rPr>
              <w:t xml:space="preserve"> identificatie en identiteitsverificatie ? (Art. 20, tweede lid, van het reglement) ?</w:t>
            </w:r>
          </w:p>
        </w:tc>
        <w:tc>
          <w:tcPr>
            <w:tcW w:w="1559"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6C5400">
        <w:tc>
          <w:tcPr>
            <w:tcW w:w="282" w:type="dxa"/>
            <w:shd w:val="clear" w:color="auto" w:fill="auto"/>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auto"/>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21" w:type="dxa"/>
            <w:vMerge/>
          </w:tcPr>
          <w:p w:rsidR="00F522B8" w:rsidRPr="008A2F93" w:rsidRDefault="00F522B8" w:rsidP="00AD05EC">
            <w:pPr>
              <w:spacing w:before="60" w:after="60"/>
              <w:rPr>
                <w:b/>
                <w:i/>
                <w:sz w:val="16"/>
                <w:lang w:val="nl-BE"/>
              </w:rPr>
            </w:pPr>
          </w:p>
        </w:tc>
        <w:tc>
          <w:tcPr>
            <w:tcW w:w="709" w:type="dxa"/>
            <w:gridSpan w:val="2"/>
          </w:tcPr>
          <w:p w:rsidR="00F522B8" w:rsidRPr="008A2F93" w:rsidRDefault="00F522B8" w:rsidP="00AD05EC">
            <w:pPr>
              <w:spacing w:before="60" w:after="60"/>
              <w:jc w:val="right"/>
              <w:rPr>
                <w:i/>
                <w:sz w:val="16"/>
                <w:szCs w:val="18"/>
                <w:lang w:val="nl-BE"/>
              </w:rPr>
            </w:pPr>
            <w:r w:rsidRPr="008A2F93">
              <w:rPr>
                <w:i/>
                <w:sz w:val="16"/>
                <w:szCs w:val="18"/>
                <w:lang w:val="nl-BE"/>
              </w:rPr>
              <w:t>3.16.c</w:t>
            </w:r>
          </w:p>
        </w:tc>
        <w:tc>
          <w:tcPr>
            <w:tcW w:w="1276" w:type="dxa"/>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488" w:type="dxa"/>
            <w:gridSpan w:val="2"/>
          </w:tcPr>
          <w:p w:rsidR="00F522B8" w:rsidRPr="008A2F93" w:rsidRDefault="00F522B8" w:rsidP="00AD05EC">
            <w:pPr>
              <w:spacing w:before="60" w:after="60"/>
              <w:jc w:val="both"/>
              <w:rPr>
                <w:i/>
                <w:sz w:val="16"/>
                <w:szCs w:val="18"/>
                <w:lang w:val="nl-BE"/>
              </w:rPr>
            </w:pPr>
          </w:p>
        </w:tc>
      </w:tr>
    </w:tbl>
    <w:p w:rsidR="00EC337E" w:rsidRDefault="00EC337E">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
        <w:gridCol w:w="283"/>
        <w:gridCol w:w="287"/>
        <w:gridCol w:w="289"/>
        <w:gridCol w:w="1843"/>
        <w:gridCol w:w="275"/>
        <w:gridCol w:w="294"/>
        <w:gridCol w:w="143"/>
        <w:gridCol w:w="136"/>
        <w:gridCol w:w="136"/>
        <w:gridCol w:w="1012"/>
        <w:gridCol w:w="130"/>
        <w:gridCol w:w="134"/>
        <w:gridCol w:w="8920"/>
        <w:gridCol w:w="1580"/>
      </w:tblGrid>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r w:rsidRPr="008A2F93">
              <w:rPr>
                <w:lang w:val="nl-BE"/>
              </w:rPr>
              <w:lastRenderedPageBreak/>
              <w:br w:type="page"/>
            </w: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auto"/>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18" w:type="dxa"/>
            <w:gridSpan w:val="2"/>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Begunstigden van de levens-verzekerings-overeenkomsten</w:t>
            </w: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3.17</w:t>
            </w:r>
          </w:p>
        </w:tc>
        <w:tc>
          <w:tcPr>
            <w:tcW w:w="10332" w:type="dxa"/>
            <w:gridSpan w:val="5"/>
          </w:tcPr>
          <w:p w:rsidR="00F522B8" w:rsidRPr="008A2F93" w:rsidRDefault="00F522B8" w:rsidP="00AD05EC">
            <w:pPr>
              <w:spacing w:before="60" w:after="60"/>
              <w:jc w:val="both"/>
              <w:rPr>
                <w:sz w:val="18"/>
                <w:szCs w:val="18"/>
                <w:lang w:val="nl-BE"/>
              </w:rPr>
            </w:pPr>
            <w:r w:rsidRPr="008A2F93">
              <w:rPr>
                <w:sz w:val="18"/>
                <w:szCs w:val="18"/>
                <w:lang w:val="nl-BE"/>
              </w:rPr>
              <w:t>Wanneer de begunstigde van de prestaties van een levensverzekeringsovereenkomst een vennootschap, een andere rechtspersoon of een juridische constructie is, voorzien de interne procedures van uw onderneming dan in de verplichting om de uiteindelijke begunstigden van de begunstigde van de prestatie te identificeren en passende, op het risico afgestemde maatregelen te nemen om hun identiteit te verifiëren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auto"/>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3.17.c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Identificatie en identiteits-verificatie van de uiteindelijke begunstigden - algemene regels</w:t>
            </w: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3.18</w:t>
            </w:r>
          </w:p>
        </w:tc>
        <w:tc>
          <w:tcPr>
            <w:tcW w:w="10332" w:type="dxa"/>
            <w:gridSpan w:val="5"/>
          </w:tcPr>
          <w:p w:rsidR="00F522B8" w:rsidRPr="008A2F93" w:rsidRDefault="00F522B8" w:rsidP="00AD05EC">
            <w:pPr>
              <w:spacing w:before="60" w:after="60"/>
              <w:jc w:val="both"/>
              <w:rPr>
                <w:sz w:val="18"/>
                <w:szCs w:val="18"/>
                <w:lang w:val="nl-BE"/>
              </w:rPr>
            </w:pPr>
            <w:r w:rsidRPr="008A2F93">
              <w:rPr>
                <w:sz w:val="18"/>
                <w:szCs w:val="18"/>
                <w:lang w:val="nl-BE"/>
              </w:rPr>
              <w:t>Bepalen de interne procedures van uw onderneming dat de identificatiegegevens van de uiteindelijke begunstigde betrekking moeten hebben op de naam, de voornaam en, in de mate van het mogelijke, de geboorteplaats en -datum, of, in het geval als bedoeld in artikel 8, derde lid, 2°, b, van de wet, op de definitie in abstracto van de betrokken groep van personen ? (artikel 8, §1, vierde lid, van de wet) ?</w:t>
            </w:r>
          </w:p>
        </w:tc>
        <w:tc>
          <w:tcPr>
            <w:tcW w:w="1580" w:type="dxa"/>
          </w:tcPr>
          <w:p w:rsidR="00F522B8" w:rsidRPr="008A2F93" w:rsidRDefault="00EA6C5B" w:rsidP="00EA6C5B">
            <w:pPr>
              <w:spacing w:before="60" w:after="60"/>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3.18.c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3.19</w:t>
            </w:r>
          </w:p>
        </w:tc>
        <w:tc>
          <w:tcPr>
            <w:tcW w:w="10332" w:type="dxa"/>
            <w:gridSpan w:val="5"/>
          </w:tcPr>
          <w:p w:rsidR="00F522B8" w:rsidRPr="008A2F93" w:rsidRDefault="00F522B8" w:rsidP="00AD05EC">
            <w:pPr>
              <w:spacing w:before="60" w:after="60"/>
              <w:jc w:val="both"/>
              <w:rPr>
                <w:sz w:val="18"/>
                <w:szCs w:val="18"/>
                <w:lang w:val="nl-BE"/>
              </w:rPr>
            </w:pPr>
            <w:r w:rsidRPr="008A2F93">
              <w:rPr>
                <w:sz w:val="18"/>
                <w:szCs w:val="18"/>
                <w:lang w:val="nl-BE"/>
              </w:rPr>
              <w:t xml:space="preserve">Bepalen de interne procedures van uw onderneming de te nemen maatregelen om, </w:t>
            </w:r>
            <w:r w:rsidRPr="004A2A8E">
              <w:rPr>
                <w:sz w:val="18"/>
                <w:szCs w:val="18"/>
                <w:lang w:val="nl-BE"/>
              </w:rPr>
              <w:t xml:space="preserve">in de mate van het mogelijke, de pertinente informatie in te winnen omtrent </w:t>
            </w:r>
            <w:r w:rsidRPr="008A2F93">
              <w:rPr>
                <w:sz w:val="18"/>
                <w:szCs w:val="18"/>
                <w:lang w:val="nl-BE"/>
              </w:rPr>
              <w:t>het adres van de uiteindelijke begunstigde ? (artikel 8, § 1, eerste lid, van de wet)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lang w:val="nl-BE"/>
              </w:rPr>
            </w:pPr>
          </w:p>
        </w:tc>
        <w:tc>
          <w:tcPr>
            <w:tcW w:w="283" w:type="dxa"/>
            <w:shd w:val="clear" w:color="auto" w:fill="00B050"/>
          </w:tcPr>
          <w:p w:rsidR="00F522B8" w:rsidRPr="008A2F93" w:rsidRDefault="00F522B8" w:rsidP="00AD05EC">
            <w:pPr>
              <w:rPr>
                <w:lang w:val="nl-BE"/>
              </w:rPr>
            </w:pPr>
          </w:p>
        </w:tc>
        <w:tc>
          <w:tcPr>
            <w:tcW w:w="287" w:type="dxa"/>
            <w:shd w:val="clear" w:color="auto" w:fill="FF9933"/>
          </w:tcPr>
          <w:p w:rsidR="00F522B8" w:rsidRPr="008A2F93" w:rsidRDefault="00F522B8" w:rsidP="00AD05EC">
            <w:pPr>
              <w:rPr>
                <w:lang w:val="nl-BE"/>
              </w:rPr>
            </w:pPr>
          </w:p>
        </w:tc>
        <w:tc>
          <w:tcPr>
            <w:tcW w:w="289" w:type="dxa"/>
            <w:shd w:val="clear" w:color="auto" w:fill="7030A0"/>
          </w:tcPr>
          <w:p w:rsidR="00F522B8" w:rsidRPr="008A2F93" w:rsidRDefault="00F522B8" w:rsidP="00AD05EC">
            <w:pPr>
              <w:spacing w:before="60" w:after="60"/>
              <w:rPr>
                <w:lang w:val="nl-BE"/>
              </w:rPr>
            </w:pPr>
          </w:p>
        </w:tc>
        <w:tc>
          <w:tcPr>
            <w:tcW w:w="2118" w:type="dxa"/>
            <w:gridSpan w:val="2"/>
            <w:vMerge/>
          </w:tcPr>
          <w:p w:rsidR="00F522B8" w:rsidRPr="008A2F93" w:rsidRDefault="00F522B8" w:rsidP="00AD05EC">
            <w:pPr>
              <w:spacing w:before="60" w:after="60"/>
              <w:rPr>
                <w:b/>
                <w:lang w:val="nl-BE"/>
              </w:rPr>
            </w:pPr>
          </w:p>
        </w:tc>
        <w:tc>
          <w:tcPr>
            <w:tcW w:w="709" w:type="dxa"/>
            <w:gridSpan w:val="4"/>
          </w:tcPr>
          <w:p w:rsidR="00F522B8" w:rsidRPr="008A2F93" w:rsidRDefault="00F522B8" w:rsidP="00AD05EC">
            <w:pPr>
              <w:spacing w:before="60" w:after="60"/>
              <w:jc w:val="right"/>
              <w:rPr>
                <w:sz w:val="18"/>
                <w:szCs w:val="18"/>
                <w:lang w:val="nl-BE"/>
              </w:rPr>
            </w:pPr>
            <w:r w:rsidRPr="008A2F93">
              <w:rPr>
                <w:sz w:val="18"/>
                <w:szCs w:val="18"/>
                <w:lang w:val="nl-BE"/>
              </w:rPr>
              <w:t>3.19.c</w:t>
            </w:r>
          </w:p>
        </w:tc>
        <w:tc>
          <w:tcPr>
            <w:tcW w:w="1276" w:type="dxa"/>
            <w:gridSpan w:val="3"/>
          </w:tcPr>
          <w:p w:rsidR="00F522B8" w:rsidRPr="008A2F93" w:rsidRDefault="00F522B8" w:rsidP="00AD05EC">
            <w:pPr>
              <w:spacing w:before="60" w:after="60"/>
              <w:jc w:val="both"/>
              <w:rPr>
                <w:sz w:val="18"/>
                <w:szCs w:val="18"/>
                <w:lang w:val="nl-BE"/>
              </w:rPr>
            </w:pPr>
            <w:r w:rsidRPr="00487E91">
              <w:rPr>
                <w:i/>
                <w:sz w:val="16"/>
                <w:szCs w:val="18"/>
                <w:lang w:val="nl-BE"/>
              </w:rPr>
              <w:t>Commentaar :</w:t>
            </w:r>
          </w:p>
        </w:tc>
        <w:tc>
          <w:tcPr>
            <w:tcW w:w="10500" w:type="dxa"/>
            <w:gridSpan w:val="2"/>
          </w:tcPr>
          <w:p w:rsidR="00F522B8" w:rsidRPr="008A2F93" w:rsidRDefault="00F522B8" w:rsidP="00AD05EC">
            <w:pPr>
              <w:spacing w:before="60" w:after="60"/>
              <w:jc w:val="both"/>
              <w:rPr>
                <w:sz w:val="18"/>
                <w:szCs w:val="18"/>
                <w:lang w:val="nl-BE"/>
              </w:rPr>
            </w:pPr>
          </w:p>
        </w:tc>
      </w:tr>
      <w:tr w:rsidR="00F522B8" w:rsidRPr="0072403A"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12485" w:type="dxa"/>
            <w:gridSpan w:val="9"/>
          </w:tcPr>
          <w:p w:rsidR="00F522B8" w:rsidRPr="008A2F93" w:rsidRDefault="00F522B8" w:rsidP="00AD05EC">
            <w:pPr>
              <w:spacing w:before="60" w:after="60"/>
              <w:rPr>
                <w:sz w:val="18"/>
                <w:szCs w:val="18"/>
                <w:lang w:val="nl-BE"/>
              </w:rPr>
            </w:pPr>
            <w:r w:rsidRPr="008A2F93">
              <w:rPr>
                <w:sz w:val="18"/>
                <w:szCs w:val="18"/>
                <w:lang w:val="nl-BE"/>
              </w:rPr>
              <w:t xml:space="preserve">Bepalen de interne procedures van uw onderneming dat de </w:t>
            </w:r>
            <w:r w:rsidRPr="008A2F93">
              <w:rPr>
                <w:sz w:val="18"/>
                <w:szCs w:val="18"/>
                <w:u w:val="single"/>
                <w:lang w:val="nl-BE"/>
              </w:rPr>
              <w:t>identificatie</w:t>
            </w:r>
            <w:r w:rsidRPr="008A2F93">
              <w:rPr>
                <w:sz w:val="18"/>
                <w:szCs w:val="18"/>
                <w:lang w:val="nl-BE"/>
              </w:rPr>
              <w:t xml:space="preserve"> van de uiteindelijke begunstigden  :</w:t>
            </w: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3.20</w:t>
            </w:r>
          </w:p>
        </w:tc>
        <w:tc>
          <w:tcPr>
            <w:tcW w:w="10332" w:type="dxa"/>
            <w:gridSpan w:val="5"/>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r>
            <w:r w:rsidRPr="004A2A8E">
              <w:rPr>
                <w:sz w:val="18"/>
                <w:szCs w:val="18"/>
                <w:lang w:val="nl-BE"/>
              </w:rPr>
              <w:t>in alle omstandigheden uitsluitend mag berusten op de verklaring</w:t>
            </w:r>
            <w:r>
              <w:rPr>
                <w:sz w:val="18"/>
                <w:szCs w:val="18"/>
                <w:lang w:val="nl-BE"/>
              </w:rPr>
              <w:t>en</w:t>
            </w:r>
            <w:r w:rsidRPr="004A2A8E">
              <w:rPr>
                <w:sz w:val="18"/>
                <w:szCs w:val="18"/>
                <w:lang w:val="nl-BE"/>
              </w:rPr>
              <w:t xml:space="preserve"> van de cliënt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lang w:val="nl-BE"/>
              </w:rPr>
            </w:pPr>
          </w:p>
        </w:tc>
        <w:tc>
          <w:tcPr>
            <w:tcW w:w="283" w:type="dxa"/>
            <w:shd w:val="clear" w:color="auto" w:fill="00B050"/>
          </w:tcPr>
          <w:p w:rsidR="00F522B8" w:rsidRPr="008A2F93" w:rsidRDefault="00F522B8" w:rsidP="00AD05EC">
            <w:pPr>
              <w:rPr>
                <w:lang w:val="nl-BE"/>
              </w:rPr>
            </w:pPr>
          </w:p>
        </w:tc>
        <w:tc>
          <w:tcPr>
            <w:tcW w:w="287" w:type="dxa"/>
            <w:shd w:val="clear" w:color="auto" w:fill="FF9933"/>
          </w:tcPr>
          <w:p w:rsidR="00F522B8" w:rsidRPr="008A2F93" w:rsidRDefault="00F522B8" w:rsidP="00AD05EC">
            <w:pPr>
              <w:rPr>
                <w:lang w:val="nl-BE"/>
              </w:rPr>
            </w:pPr>
          </w:p>
        </w:tc>
        <w:tc>
          <w:tcPr>
            <w:tcW w:w="289" w:type="dxa"/>
            <w:shd w:val="clear" w:color="auto" w:fill="7030A0"/>
          </w:tcPr>
          <w:p w:rsidR="00F522B8" w:rsidRPr="008A2F93" w:rsidRDefault="00F522B8" w:rsidP="00AD05EC">
            <w:pPr>
              <w:spacing w:before="60" w:after="60"/>
              <w:rPr>
                <w:lang w:val="nl-BE"/>
              </w:rPr>
            </w:pPr>
          </w:p>
        </w:tc>
        <w:tc>
          <w:tcPr>
            <w:tcW w:w="2118" w:type="dxa"/>
            <w:gridSpan w:val="2"/>
            <w:vMerge/>
          </w:tcPr>
          <w:p w:rsidR="00F522B8" w:rsidRPr="008A2F93" w:rsidRDefault="00F522B8" w:rsidP="00AD05EC">
            <w:pPr>
              <w:spacing w:before="60" w:after="60"/>
              <w:rPr>
                <w:b/>
                <w:lang w:val="nl-BE"/>
              </w:rPr>
            </w:pPr>
          </w:p>
        </w:tc>
        <w:tc>
          <w:tcPr>
            <w:tcW w:w="709" w:type="dxa"/>
            <w:gridSpan w:val="4"/>
          </w:tcPr>
          <w:p w:rsidR="00F522B8" w:rsidRPr="008A2F93" w:rsidRDefault="00F522B8" w:rsidP="00AD05EC">
            <w:pPr>
              <w:spacing w:before="60" w:after="60"/>
              <w:jc w:val="right"/>
              <w:rPr>
                <w:sz w:val="18"/>
                <w:szCs w:val="18"/>
                <w:lang w:val="nl-BE"/>
              </w:rPr>
            </w:pPr>
            <w:r w:rsidRPr="008A2F93">
              <w:rPr>
                <w:sz w:val="18"/>
                <w:szCs w:val="18"/>
                <w:lang w:val="nl-BE"/>
              </w:rPr>
              <w:t>3.20.c</w:t>
            </w:r>
          </w:p>
        </w:tc>
        <w:tc>
          <w:tcPr>
            <w:tcW w:w="1276" w:type="dxa"/>
            <w:gridSpan w:val="3"/>
          </w:tcPr>
          <w:p w:rsidR="00F522B8" w:rsidRPr="008A2F93" w:rsidRDefault="00F522B8" w:rsidP="00AD05EC">
            <w:pPr>
              <w:spacing w:before="60" w:after="60"/>
              <w:jc w:val="both"/>
              <w:rPr>
                <w:sz w:val="18"/>
                <w:szCs w:val="18"/>
                <w:lang w:val="nl-BE"/>
              </w:rPr>
            </w:pPr>
            <w:r w:rsidRPr="00487E91">
              <w:rPr>
                <w:i/>
                <w:sz w:val="16"/>
                <w:szCs w:val="18"/>
                <w:lang w:val="nl-BE"/>
              </w:rPr>
              <w:t>Commentaar :</w:t>
            </w:r>
          </w:p>
        </w:tc>
        <w:tc>
          <w:tcPr>
            <w:tcW w:w="10500" w:type="dxa"/>
            <w:gridSpan w:val="2"/>
          </w:tcPr>
          <w:p w:rsidR="00F522B8" w:rsidRPr="008A2F93" w:rsidRDefault="00F522B8" w:rsidP="00AD05EC">
            <w:pPr>
              <w:spacing w:before="60" w:after="60"/>
              <w:jc w:val="both"/>
              <w:rPr>
                <w:sz w:val="18"/>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3.21</w:t>
            </w:r>
          </w:p>
        </w:tc>
        <w:tc>
          <w:tcPr>
            <w:tcW w:w="10332" w:type="dxa"/>
            <w:gridSpan w:val="5"/>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r>
            <w:r w:rsidRPr="004A2A8E">
              <w:rPr>
                <w:sz w:val="18"/>
                <w:szCs w:val="18"/>
                <w:lang w:val="nl-BE"/>
              </w:rPr>
              <w:t>mag berusten op de verklaringen van de cliënt, maar dat deze, al naargelang de omstandigheden, moet worden aangevuld met andere, bijkomende identificatiemaatregelen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3.21.c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3.22</w:t>
            </w:r>
          </w:p>
        </w:tc>
        <w:tc>
          <w:tcPr>
            <w:tcW w:w="10332" w:type="dxa"/>
            <w:gridSpan w:val="5"/>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r>
            <w:r w:rsidRPr="004A2A8E">
              <w:rPr>
                <w:sz w:val="18"/>
                <w:szCs w:val="18"/>
                <w:lang w:val="nl-BE"/>
              </w:rPr>
              <w:t>in alle omstandigheden moet berusten op identificatiemaatregelen die losstaan van de verklaringen van de cliënt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3.22.c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3.23</w:t>
            </w:r>
          </w:p>
        </w:tc>
        <w:tc>
          <w:tcPr>
            <w:tcW w:w="10332" w:type="dxa"/>
            <w:gridSpan w:val="5"/>
          </w:tcPr>
          <w:p w:rsidR="00F522B8" w:rsidRPr="008A2F93" w:rsidRDefault="00F522B8" w:rsidP="00AD05EC">
            <w:pPr>
              <w:spacing w:before="60" w:after="60"/>
              <w:jc w:val="both"/>
              <w:rPr>
                <w:sz w:val="18"/>
                <w:szCs w:val="18"/>
                <w:lang w:val="nl-BE"/>
              </w:rPr>
            </w:pPr>
            <w:r w:rsidRPr="008A2F93">
              <w:rPr>
                <w:sz w:val="18"/>
                <w:szCs w:val="18"/>
                <w:lang w:val="nl-BE"/>
              </w:rPr>
              <w:t xml:space="preserve">Definiëren de interne procedures van uw onderneming de maatregelen die moeten worden genomen om </w:t>
            </w:r>
            <w:r w:rsidRPr="008A2F93">
              <w:rPr>
                <w:sz w:val="18"/>
                <w:szCs w:val="18"/>
                <w:u w:val="single"/>
                <w:lang w:val="nl-BE"/>
              </w:rPr>
              <w:t>de identiteit</w:t>
            </w:r>
            <w:r w:rsidRPr="008A2F93">
              <w:rPr>
                <w:sz w:val="18"/>
                <w:szCs w:val="18"/>
                <w:lang w:val="nl-BE"/>
              </w:rPr>
              <w:t xml:space="preserve"> van de uiteindelijke begunstigden te </w:t>
            </w:r>
            <w:r w:rsidRPr="008A2F93">
              <w:rPr>
                <w:sz w:val="18"/>
                <w:szCs w:val="18"/>
                <w:u w:val="single"/>
                <w:lang w:val="nl-BE"/>
              </w:rPr>
              <w:t>verifiëren</w:t>
            </w:r>
            <w:r w:rsidRPr="008A2F93">
              <w:rPr>
                <w:sz w:val="18"/>
                <w:szCs w:val="18"/>
                <w:lang w:val="nl-BE"/>
              </w:rPr>
              <w:t xml:space="preserve">, conform artikel 8, §1, vierde lid, van de wet, </w:t>
            </w:r>
            <w:r>
              <w:rPr>
                <w:sz w:val="18"/>
                <w:szCs w:val="18"/>
                <w:lang w:val="nl-BE"/>
              </w:rPr>
              <w:t>in functie</w:t>
            </w:r>
            <w:r w:rsidRPr="008A2F93">
              <w:rPr>
                <w:sz w:val="18"/>
                <w:szCs w:val="18"/>
                <w:lang w:val="nl-BE"/>
              </w:rPr>
              <w:t xml:space="preserve"> van het risico </w:t>
            </w:r>
            <w:r>
              <w:rPr>
                <w:sz w:val="18"/>
                <w:szCs w:val="18"/>
                <w:lang w:val="nl-BE"/>
              </w:rPr>
              <w:t>van</w:t>
            </w:r>
            <w:r w:rsidRPr="008A2F93">
              <w:rPr>
                <w:sz w:val="18"/>
                <w:szCs w:val="18"/>
                <w:lang w:val="nl-BE"/>
              </w:rPr>
              <w:t xml:space="preserve"> het witwassen van geld en de financiering van terrorisme dat is verbonden aan het profiel van de cliënt en aan de aard van de door de cliënt gewenste zakenrelatie of verrichting ?  (Art. 14, eerste lid, van het reglement)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3.23.c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2118" w:type="dxa"/>
            <w:gridSpan w:val="2"/>
            <w:vMerge w:val="restart"/>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3.24</w:t>
            </w:r>
          </w:p>
        </w:tc>
        <w:tc>
          <w:tcPr>
            <w:tcW w:w="10332" w:type="dxa"/>
            <w:gridSpan w:val="5"/>
          </w:tcPr>
          <w:p w:rsidR="00F522B8" w:rsidRPr="001973E6" w:rsidRDefault="00F522B8" w:rsidP="00AD05EC">
            <w:pPr>
              <w:spacing w:before="60" w:after="60" w:line="276" w:lineRule="auto"/>
              <w:jc w:val="both"/>
              <w:rPr>
                <w:sz w:val="18"/>
                <w:szCs w:val="18"/>
                <w:lang w:val="nl-BE"/>
              </w:rPr>
            </w:pPr>
            <w:r w:rsidRPr="004A2A8E">
              <w:rPr>
                <w:sz w:val="18"/>
                <w:szCs w:val="18"/>
                <w:lang w:val="nl-BE"/>
              </w:rPr>
              <w:t>Indien de identiteit van de uiteindelijke begunstigden redelijkerwijs niet kon worden geverifieerd met toepassing van de conform artikel 14, eerste lid, van het reglement gedefinieerde maatregelen, schrijven de interne procedures van uw onderneming dan voor dat schriftelijk moet worden verantwoord welke maatregelen ter zake toch effectief werden genomen ? (Art. 14, tweede lid, van het reglement)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00B050"/>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7030A0"/>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3.24.c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auto"/>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18" w:type="dxa"/>
            <w:gridSpan w:val="2"/>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Vrijstellingen van identificatie</w:t>
            </w: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3.25</w:t>
            </w:r>
          </w:p>
        </w:tc>
        <w:tc>
          <w:tcPr>
            <w:tcW w:w="10332" w:type="dxa"/>
            <w:gridSpan w:val="5"/>
          </w:tcPr>
          <w:p w:rsidR="00F522B8" w:rsidRPr="008A2F93" w:rsidRDefault="00F522B8" w:rsidP="00AD05EC">
            <w:pPr>
              <w:spacing w:before="60" w:after="60"/>
              <w:jc w:val="both"/>
              <w:rPr>
                <w:sz w:val="18"/>
                <w:szCs w:val="18"/>
                <w:lang w:val="nl-BE"/>
              </w:rPr>
            </w:pPr>
            <w:r w:rsidRPr="008A2F93">
              <w:rPr>
                <w:sz w:val="18"/>
                <w:szCs w:val="18"/>
                <w:lang w:val="nl-BE"/>
              </w:rPr>
              <w:t xml:space="preserve">Naast de gevallen van vrijstelling van identificatie van de cliënt als bedoeld in de vragen 1.25 tot 1.39, maken de interne procedures van uw onderneming gebruik van de in artikel 11, § 1, 3°, van de wet bepaalde mogelijkheid om niet over te gaan tot de identificatie en identiteitsverificatie van de uiteindelijke begunstigden van de gezamenlijke rekeningen aangehouden door notarissen of beoefenaren van </w:t>
            </w:r>
            <w:r w:rsidRPr="00325087">
              <w:rPr>
                <w:sz w:val="18"/>
                <w:szCs w:val="18"/>
                <w:lang w:val="nl-BE"/>
              </w:rPr>
              <w:t>andere</w:t>
            </w:r>
            <w:r>
              <w:rPr>
                <w:sz w:val="18"/>
                <w:szCs w:val="18"/>
                <w:lang w:val="nl-BE"/>
              </w:rPr>
              <w:t xml:space="preserve"> </w:t>
            </w:r>
            <w:r w:rsidRPr="008A2F93">
              <w:rPr>
                <w:sz w:val="18"/>
                <w:szCs w:val="18"/>
                <w:lang w:val="nl-BE"/>
              </w:rPr>
              <w:t>onafhankelijke juridische beroepen die gevestigd zijn in België, in een ander land van de Europese Economische Ruimte of in een gelijkwaardig derde land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3.25.c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F522B8" w:rsidRPr="0072403A" w:rsidTr="00DC1F03">
        <w:tc>
          <w:tcPr>
            <w:tcW w:w="273" w:type="dxa"/>
            <w:shd w:val="clear" w:color="auto" w:fill="FF0000"/>
          </w:tcPr>
          <w:p w:rsidR="00F522B8" w:rsidRPr="008A2F93" w:rsidRDefault="00F522B8" w:rsidP="00AD05EC">
            <w:pPr>
              <w:spacing w:before="60" w:after="60"/>
              <w:rPr>
                <w:sz w:val="18"/>
                <w:szCs w:val="18"/>
                <w:lang w:val="nl-BE"/>
              </w:rPr>
            </w:pPr>
            <w:r w:rsidRPr="008A2F93">
              <w:rPr>
                <w:lang w:val="nl-BE"/>
              </w:rPr>
              <w:br w:type="page"/>
            </w:r>
          </w:p>
        </w:tc>
        <w:tc>
          <w:tcPr>
            <w:tcW w:w="283" w:type="dxa"/>
            <w:shd w:val="clear" w:color="auto" w:fill="auto"/>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12485" w:type="dxa"/>
            <w:gridSpan w:val="9"/>
          </w:tcPr>
          <w:p w:rsidR="00F522B8" w:rsidRPr="008A2F93" w:rsidRDefault="00F522B8" w:rsidP="00AD05EC">
            <w:pPr>
              <w:spacing w:before="60" w:after="60"/>
              <w:jc w:val="both"/>
              <w:rPr>
                <w:sz w:val="18"/>
                <w:szCs w:val="18"/>
                <w:lang w:val="nl-BE"/>
              </w:rPr>
            </w:pPr>
            <w:r w:rsidRPr="008A2F93">
              <w:rPr>
                <w:sz w:val="18"/>
                <w:szCs w:val="18"/>
                <w:lang w:val="nl-BE"/>
              </w:rPr>
              <w:t xml:space="preserve">Zo ja, bepalen de interne procedures van uw </w:t>
            </w:r>
            <w:r>
              <w:rPr>
                <w:sz w:val="18"/>
                <w:szCs w:val="18"/>
                <w:lang w:val="nl-BE"/>
              </w:rPr>
              <w:t xml:space="preserve">financiële </w:t>
            </w:r>
            <w:r w:rsidRPr="008A2F93">
              <w:rPr>
                <w:sz w:val="18"/>
                <w:szCs w:val="18"/>
                <w:lang w:val="nl-BE"/>
              </w:rPr>
              <w:t>onderneming dan:</w:t>
            </w: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auto"/>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18" w:type="dxa"/>
            <w:gridSpan w:val="2"/>
            <w:vMerge/>
          </w:tcPr>
          <w:p w:rsidR="00F522B8" w:rsidRPr="008A2F93" w:rsidRDefault="00F522B8" w:rsidP="00AD05EC">
            <w:pPr>
              <w:spacing w:before="60" w:after="60"/>
              <w:rPr>
                <w:b/>
                <w:sz w:val="18"/>
                <w:szCs w:val="18"/>
                <w:lang w:val="nl-BE"/>
              </w:rPr>
            </w:pP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3.26</w:t>
            </w:r>
          </w:p>
        </w:tc>
        <w:tc>
          <w:tcPr>
            <w:tcW w:w="10332" w:type="dxa"/>
            <w:gridSpan w:val="5"/>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de modaliteiten voor het verifiëren van de voorwaarden opgesomd in artikel 11, § 1, 3°, van de wet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3.26.c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7C1729"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auto"/>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auto"/>
          </w:tcPr>
          <w:p w:rsidR="00F522B8" w:rsidRPr="008A2F93" w:rsidRDefault="00F522B8" w:rsidP="00AD05EC">
            <w:pPr>
              <w:spacing w:before="60" w:after="60"/>
              <w:rPr>
                <w:sz w:val="18"/>
                <w:szCs w:val="18"/>
                <w:lang w:val="nl-BE"/>
              </w:rPr>
            </w:pPr>
          </w:p>
        </w:tc>
        <w:tc>
          <w:tcPr>
            <w:tcW w:w="2118" w:type="dxa"/>
            <w:gridSpan w:val="2"/>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Vrijstellingen van identificatie</w:t>
            </w:r>
          </w:p>
        </w:tc>
        <w:tc>
          <w:tcPr>
            <w:tcW w:w="573" w:type="dxa"/>
            <w:gridSpan w:val="3"/>
          </w:tcPr>
          <w:p w:rsidR="00F522B8" w:rsidRPr="008A2F93" w:rsidRDefault="00F522B8" w:rsidP="00AD05EC">
            <w:pPr>
              <w:spacing w:before="60" w:after="60"/>
              <w:rPr>
                <w:b/>
                <w:sz w:val="18"/>
                <w:szCs w:val="18"/>
                <w:lang w:val="nl-BE"/>
              </w:rPr>
            </w:pPr>
            <w:r w:rsidRPr="008A2F93">
              <w:rPr>
                <w:b/>
                <w:sz w:val="18"/>
                <w:szCs w:val="18"/>
                <w:lang w:val="nl-BE"/>
              </w:rPr>
              <w:t>3.27</w:t>
            </w:r>
          </w:p>
        </w:tc>
        <w:tc>
          <w:tcPr>
            <w:tcW w:w="10332" w:type="dxa"/>
            <w:gridSpan w:val="5"/>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 xml:space="preserve">of moet worden overgegaan tot de identificatie en identiteitsverificatie van de uiteindelijke begunstigden van de betrokken gezamenlijke rekeningen conform artikel 8 van de wet zodra er een vermoeden </w:t>
            </w:r>
            <w:r>
              <w:rPr>
                <w:sz w:val="18"/>
                <w:szCs w:val="18"/>
                <w:lang w:val="nl-BE"/>
              </w:rPr>
              <w:t>van</w:t>
            </w:r>
            <w:r w:rsidRPr="008A2F93">
              <w:rPr>
                <w:sz w:val="18"/>
                <w:szCs w:val="18"/>
                <w:lang w:val="nl-BE"/>
              </w:rPr>
              <w:t xml:space="preserve"> het witwassen van geld of de financiering van terrorisme ontstaat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rPr>
                <w:i/>
                <w:sz w:val="16"/>
                <w:lang w:val="nl-BE"/>
              </w:rPr>
            </w:pPr>
          </w:p>
        </w:tc>
        <w:tc>
          <w:tcPr>
            <w:tcW w:w="283" w:type="dxa"/>
            <w:shd w:val="clear" w:color="auto" w:fill="auto"/>
          </w:tcPr>
          <w:p w:rsidR="00F522B8" w:rsidRPr="008A2F93" w:rsidRDefault="00F522B8" w:rsidP="00AD05EC">
            <w:pPr>
              <w:rPr>
                <w:i/>
                <w:sz w:val="16"/>
                <w:lang w:val="nl-BE"/>
              </w:rPr>
            </w:pPr>
          </w:p>
        </w:tc>
        <w:tc>
          <w:tcPr>
            <w:tcW w:w="287" w:type="dxa"/>
            <w:shd w:val="clear" w:color="auto" w:fill="FF9933"/>
          </w:tcPr>
          <w:p w:rsidR="00F522B8" w:rsidRPr="008A2F93" w:rsidRDefault="00F522B8" w:rsidP="00AD05EC">
            <w:pPr>
              <w:rPr>
                <w:i/>
                <w:sz w:val="16"/>
                <w:lang w:val="nl-BE"/>
              </w:rPr>
            </w:pPr>
          </w:p>
        </w:tc>
        <w:tc>
          <w:tcPr>
            <w:tcW w:w="289" w:type="dxa"/>
            <w:shd w:val="clear" w:color="auto" w:fill="auto"/>
          </w:tcPr>
          <w:p w:rsidR="00F522B8" w:rsidRPr="008A2F93" w:rsidRDefault="00F522B8" w:rsidP="00AD05EC">
            <w:pPr>
              <w:spacing w:before="60" w:after="60"/>
              <w:rPr>
                <w:i/>
                <w:sz w:val="16"/>
                <w:lang w:val="nl-BE"/>
              </w:rPr>
            </w:pPr>
          </w:p>
        </w:tc>
        <w:tc>
          <w:tcPr>
            <w:tcW w:w="2118" w:type="dxa"/>
            <w:gridSpan w:val="2"/>
            <w:vMerge/>
          </w:tcPr>
          <w:p w:rsidR="00F522B8" w:rsidRPr="008A2F93" w:rsidRDefault="00F522B8" w:rsidP="00AD05EC">
            <w:pPr>
              <w:spacing w:before="60" w:after="60"/>
              <w:rPr>
                <w:b/>
                <w:i/>
                <w:sz w:val="16"/>
                <w:lang w:val="nl-BE"/>
              </w:rPr>
            </w:pPr>
          </w:p>
        </w:tc>
        <w:tc>
          <w:tcPr>
            <w:tcW w:w="709" w:type="dxa"/>
            <w:gridSpan w:val="4"/>
          </w:tcPr>
          <w:p w:rsidR="00F522B8" w:rsidRPr="008A2F93" w:rsidRDefault="00F522B8" w:rsidP="00AD05EC">
            <w:pPr>
              <w:spacing w:before="60" w:after="60"/>
              <w:jc w:val="right"/>
              <w:rPr>
                <w:i/>
                <w:sz w:val="16"/>
                <w:szCs w:val="18"/>
                <w:lang w:val="nl-BE"/>
              </w:rPr>
            </w:pPr>
            <w:r w:rsidRPr="008A2F93">
              <w:rPr>
                <w:i/>
                <w:sz w:val="16"/>
                <w:szCs w:val="18"/>
                <w:lang w:val="nl-BE"/>
              </w:rPr>
              <w:t>3.27.c</w:t>
            </w:r>
          </w:p>
        </w:tc>
        <w:tc>
          <w:tcPr>
            <w:tcW w:w="1276" w:type="dxa"/>
            <w:gridSpan w:val="3"/>
          </w:tcPr>
          <w:p w:rsidR="00F522B8" w:rsidRPr="008A2F93" w:rsidRDefault="00F522B8" w:rsidP="00AD05EC">
            <w:pPr>
              <w:spacing w:before="60" w:after="60"/>
              <w:jc w:val="both"/>
              <w:rPr>
                <w:i/>
                <w:sz w:val="16"/>
                <w:szCs w:val="18"/>
                <w:lang w:val="nl-BE"/>
              </w:rPr>
            </w:pPr>
            <w:r w:rsidRPr="008A2F93">
              <w:rPr>
                <w:i/>
                <w:sz w:val="16"/>
                <w:szCs w:val="18"/>
                <w:lang w:val="nl-BE"/>
              </w:rPr>
              <w:t>Commentaar :</w:t>
            </w:r>
          </w:p>
        </w:tc>
        <w:tc>
          <w:tcPr>
            <w:tcW w:w="10500" w:type="dxa"/>
            <w:gridSpan w:val="2"/>
          </w:tcPr>
          <w:p w:rsidR="00F522B8" w:rsidRPr="008A2F93" w:rsidRDefault="00F522B8" w:rsidP="00AD05EC">
            <w:pPr>
              <w:spacing w:before="60" w:after="60"/>
              <w:jc w:val="both"/>
              <w:rPr>
                <w:i/>
                <w:sz w:val="16"/>
                <w:szCs w:val="18"/>
                <w:lang w:val="nl-BE"/>
              </w:rPr>
            </w:pPr>
          </w:p>
        </w:tc>
      </w:tr>
      <w:tr w:rsidR="00F522B8" w:rsidRPr="008A2F93" w:rsidTr="00DC1F03">
        <w:trPr>
          <w:trHeight w:val="137"/>
        </w:trPr>
        <w:tc>
          <w:tcPr>
            <w:tcW w:w="15735" w:type="dxa"/>
            <w:gridSpan w:val="15"/>
            <w:shd w:val="clear" w:color="auto" w:fill="7F7F7F" w:themeFill="text1" w:themeFillTint="80"/>
          </w:tcPr>
          <w:p w:rsidR="00F522B8" w:rsidRPr="008A2F93" w:rsidRDefault="00F522B8" w:rsidP="00AD05EC">
            <w:pPr>
              <w:jc w:val="both"/>
              <w:rPr>
                <w:i/>
                <w:sz w:val="16"/>
                <w:szCs w:val="18"/>
                <w:lang w:val="nl-BE"/>
              </w:rPr>
            </w:pPr>
          </w:p>
        </w:tc>
      </w:tr>
      <w:tr w:rsidR="00F522B8" w:rsidRPr="008A2F93" w:rsidTr="00DC1F03">
        <w:trPr>
          <w:cantSplit/>
          <w:trHeight w:val="682"/>
        </w:trPr>
        <w:tc>
          <w:tcPr>
            <w:tcW w:w="273" w:type="dxa"/>
            <w:shd w:val="clear" w:color="auto" w:fill="FF0000"/>
            <w:textDirection w:val="btLr"/>
            <w:vAlign w:val="center"/>
          </w:tcPr>
          <w:p w:rsidR="00F522B8" w:rsidRPr="008A2F93" w:rsidRDefault="00F522B8" w:rsidP="00AD05EC">
            <w:pPr>
              <w:ind w:left="113" w:right="113"/>
              <w:rPr>
                <w:b/>
                <w:color w:val="FFFFFF" w:themeColor="background1"/>
                <w:lang w:val="nl-BE"/>
              </w:rPr>
            </w:pPr>
            <w:r w:rsidRPr="008A2F93">
              <w:rPr>
                <w:lang w:val="nl-BE"/>
              </w:rPr>
              <w:br w:type="page"/>
            </w:r>
            <w:r w:rsidRPr="008A2F93">
              <w:rPr>
                <w:lang w:val="nl-BE"/>
              </w:rPr>
              <w:br w:type="page"/>
            </w:r>
            <w:r w:rsidRPr="008A2F93">
              <w:rPr>
                <w:b/>
                <w:color w:val="FFFFFF" w:themeColor="background1"/>
                <w:sz w:val="18"/>
                <w:lang w:val="nl-BE"/>
              </w:rPr>
              <w:t>Bq/Lq</w:t>
            </w:r>
          </w:p>
        </w:tc>
        <w:tc>
          <w:tcPr>
            <w:tcW w:w="283" w:type="dxa"/>
            <w:shd w:val="clear" w:color="auto" w:fill="00B050"/>
            <w:textDirection w:val="btLr"/>
            <w:vAlign w:val="center"/>
          </w:tcPr>
          <w:p w:rsidR="00F522B8" w:rsidRPr="008A2F93" w:rsidRDefault="00F522B8" w:rsidP="00AD05EC">
            <w:pPr>
              <w:ind w:left="113" w:right="113"/>
              <w:rPr>
                <w:lang w:val="nl-BE"/>
              </w:rPr>
            </w:pPr>
            <w:r w:rsidRPr="008A2F93">
              <w:rPr>
                <w:b/>
                <w:color w:val="FFFFFF" w:themeColor="background1"/>
                <w:sz w:val="18"/>
                <w:lang w:val="nl-BE"/>
              </w:rPr>
              <w:t>Ass</w:t>
            </w:r>
          </w:p>
        </w:tc>
        <w:tc>
          <w:tcPr>
            <w:tcW w:w="287" w:type="dxa"/>
            <w:shd w:val="clear" w:color="auto" w:fill="FF9933"/>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SdB</w:t>
            </w:r>
          </w:p>
        </w:tc>
        <w:tc>
          <w:tcPr>
            <w:tcW w:w="289" w:type="dxa"/>
            <w:shd w:val="clear" w:color="auto" w:fill="7030A0"/>
            <w:textDirection w:val="btLr"/>
            <w:vAlign w:val="center"/>
          </w:tcPr>
          <w:p w:rsidR="00F522B8" w:rsidRPr="008A2F93" w:rsidRDefault="00F522B8" w:rsidP="00AD05EC">
            <w:pPr>
              <w:ind w:left="113" w:right="113"/>
              <w:rPr>
                <w:b/>
                <w:color w:val="FFFFFF" w:themeColor="background1"/>
                <w:sz w:val="18"/>
                <w:lang w:val="nl-BE"/>
              </w:rPr>
            </w:pPr>
            <w:r w:rsidRPr="008A2F93">
              <w:rPr>
                <w:b/>
                <w:color w:val="FFFFFF" w:themeColor="background1"/>
                <w:sz w:val="18"/>
                <w:lang w:val="nl-BE"/>
              </w:rPr>
              <w:t>EP/EME</w:t>
            </w:r>
          </w:p>
        </w:tc>
        <w:tc>
          <w:tcPr>
            <w:tcW w:w="14603" w:type="dxa"/>
            <w:gridSpan w:val="11"/>
          </w:tcPr>
          <w:p w:rsidR="00F522B8" w:rsidRPr="008A2F93" w:rsidRDefault="00F522B8" w:rsidP="00AD05EC">
            <w:pPr>
              <w:spacing w:before="360" w:after="360"/>
              <w:rPr>
                <w:lang w:val="nl-BE"/>
              </w:rPr>
            </w:pPr>
            <w:r w:rsidRPr="008A2F93">
              <w:rPr>
                <w:b/>
                <w:lang w:val="nl-BE"/>
              </w:rPr>
              <w:t>IV.   CLIËNTACCEPTATIEBELEID</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Algemene doelstellingen</w:t>
            </w: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4.1</w:t>
            </w:r>
          </w:p>
        </w:tc>
        <w:tc>
          <w:tcPr>
            <w:tcW w:w="10611" w:type="dxa"/>
            <w:gridSpan w:val="7"/>
          </w:tcPr>
          <w:p w:rsidR="00F522B8" w:rsidRPr="008A2F93" w:rsidRDefault="00F522B8" w:rsidP="00AD05EC">
            <w:pPr>
              <w:spacing w:before="60" w:after="60"/>
              <w:jc w:val="both"/>
              <w:rPr>
                <w:sz w:val="18"/>
                <w:szCs w:val="18"/>
                <w:lang w:val="nl-BE"/>
              </w:rPr>
            </w:pPr>
            <w:r w:rsidRPr="008A2F93">
              <w:rPr>
                <w:sz w:val="18"/>
                <w:szCs w:val="18"/>
                <w:lang w:val="nl-BE"/>
              </w:rPr>
              <w:t xml:space="preserve">Vindt u dat de interne procedures inzake cliëntacceptatie uw onderneming </w:t>
            </w:r>
            <w:r>
              <w:rPr>
                <w:sz w:val="18"/>
                <w:szCs w:val="18"/>
                <w:lang w:val="nl-BE"/>
              </w:rPr>
              <w:t xml:space="preserve">toelaten </w:t>
            </w:r>
            <w:r w:rsidRPr="008A2F93">
              <w:rPr>
                <w:sz w:val="18"/>
                <w:szCs w:val="18"/>
                <w:lang w:val="nl-BE"/>
              </w:rPr>
              <w:t>om volledig, grotendeels, gedeeltelijk of onvoldoende te voldoen aan de doelstellingen vastgelegd door artikel 26, eerste lid, van het reglement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4.1.c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val="restart"/>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4.2</w:t>
            </w:r>
          </w:p>
        </w:tc>
        <w:tc>
          <w:tcPr>
            <w:tcW w:w="10611" w:type="dxa"/>
            <w:gridSpan w:val="7"/>
          </w:tcPr>
          <w:p w:rsidR="00F522B8" w:rsidRPr="008A2F93" w:rsidRDefault="00F522B8" w:rsidP="00AD05EC">
            <w:pPr>
              <w:spacing w:before="60" w:after="60"/>
              <w:jc w:val="both"/>
              <w:rPr>
                <w:sz w:val="18"/>
                <w:szCs w:val="18"/>
                <w:lang w:val="nl-BE"/>
              </w:rPr>
            </w:pPr>
            <w:r w:rsidRPr="008A2F93">
              <w:rPr>
                <w:sz w:val="18"/>
                <w:szCs w:val="18"/>
                <w:lang w:val="nl-BE"/>
              </w:rPr>
              <w:t>Vindt u dat het cliëntacceptatiebeleid dat door de voornoemde interne procedures is vastgelegd, in de praktijk volledig, grotendeels, gedeeltelijk of onvoldoende effectief ten uitvoer wordt gelegd in uw onderneming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volledig /  grotendeels / gedeeltelijk / onvoldoende</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4.2.c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val="restart"/>
            <w:vAlign w:val="center"/>
          </w:tcPr>
          <w:p w:rsidR="00F522B8" w:rsidRPr="008A2F93" w:rsidRDefault="00F522B8" w:rsidP="00AD05EC">
            <w:pPr>
              <w:spacing w:before="60" w:after="60"/>
              <w:jc w:val="center"/>
              <w:rPr>
                <w:b/>
                <w:sz w:val="18"/>
                <w:szCs w:val="18"/>
                <w:lang w:val="nl-BE"/>
              </w:rPr>
            </w:pPr>
            <w:r w:rsidRPr="008A2F93">
              <w:rPr>
                <w:b/>
                <w:sz w:val="18"/>
                <w:szCs w:val="18"/>
                <w:lang w:val="nl-BE"/>
              </w:rPr>
              <w:t>Algemene kenmerken</w:t>
            </w: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4.3</w:t>
            </w:r>
          </w:p>
        </w:tc>
        <w:tc>
          <w:tcPr>
            <w:tcW w:w="10611" w:type="dxa"/>
            <w:gridSpan w:val="7"/>
          </w:tcPr>
          <w:p w:rsidR="00F522B8" w:rsidRPr="008A2F93" w:rsidRDefault="00F522B8" w:rsidP="00AD05EC">
            <w:pPr>
              <w:spacing w:before="60" w:after="60"/>
              <w:jc w:val="both"/>
              <w:rPr>
                <w:sz w:val="18"/>
                <w:szCs w:val="18"/>
                <w:lang w:val="nl-BE"/>
              </w:rPr>
            </w:pPr>
            <w:r w:rsidRPr="008A2F93">
              <w:rPr>
                <w:sz w:val="18"/>
                <w:szCs w:val="18"/>
                <w:lang w:val="nl-BE"/>
              </w:rPr>
              <w:t>Is uw cliëntacceptatiebeleid op alle cliënten op</w:t>
            </w:r>
            <w:r>
              <w:rPr>
                <w:sz w:val="18"/>
                <w:szCs w:val="18"/>
                <w:lang w:val="nl-BE"/>
              </w:rPr>
              <w:t xml:space="preserve"> een</w:t>
            </w:r>
            <w:r w:rsidRPr="008A2F93">
              <w:rPr>
                <w:sz w:val="18"/>
                <w:szCs w:val="18"/>
                <w:lang w:val="nl-BE"/>
              </w:rPr>
              <w:t xml:space="preserve"> identieke wijze van toepassing, of op gedifferentieerde wijze, al naargelang ze een zakenrelatie wensen aan te knopen of een occasionele verrichting wensen uit te voeren ?</w:t>
            </w:r>
          </w:p>
        </w:tc>
        <w:tc>
          <w:tcPr>
            <w:tcW w:w="1580" w:type="dxa"/>
            <w:vAlign w:val="center"/>
          </w:tcPr>
          <w:p w:rsidR="00F522B8" w:rsidRPr="008A2F93" w:rsidRDefault="007E4725" w:rsidP="00AD05EC">
            <w:pPr>
              <w:spacing w:before="60" w:after="60"/>
              <w:jc w:val="center"/>
              <w:rPr>
                <w:sz w:val="18"/>
                <w:szCs w:val="18"/>
                <w:lang w:val="nl-BE"/>
              </w:rPr>
            </w:pPr>
            <w:r>
              <w:rPr>
                <w:sz w:val="18"/>
                <w:szCs w:val="18"/>
                <w:lang w:val="nl-BE"/>
              </w:rPr>
              <w:t>Identiek / Gedifferen</w:t>
            </w:r>
            <w:r w:rsidR="00F522B8" w:rsidRPr="008A2F93">
              <w:rPr>
                <w:sz w:val="18"/>
                <w:szCs w:val="18"/>
                <w:lang w:val="nl-BE"/>
              </w:rPr>
              <w:t>tieerd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4.3.c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4.4</w:t>
            </w:r>
          </w:p>
        </w:tc>
        <w:tc>
          <w:tcPr>
            <w:tcW w:w="10611" w:type="dxa"/>
            <w:gridSpan w:val="7"/>
          </w:tcPr>
          <w:p w:rsidR="00F522B8" w:rsidRPr="008A2F93" w:rsidRDefault="00F522B8" w:rsidP="00AD05EC">
            <w:pPr>
              <w:spacing w:before="60" w:after="60"/>
              <w:jc w:val="both"/>
              <w:rPr>
                <w:sz w:val="18"/>
                <w:szCs w:val="18"/>
                <w:lang w:val="nl-BE"/>
              </w:rPr>
            </w:pPr>
            <w:r w:rsidRPr="008A2F93">
              <w:rPr>
                <w:sz w:val="18"/>
                <w:szCs w:val="18"/>
                <w:lang w:val="nl-BE"/>
              </w:rPr>
              <w:t xml:space="preserve">Is uw cliëntacceptatiebeleid op identieke wijze van toepassing </w:t>
            </w:r>
            <w:r>
              <w:rPr>
                <w:sz w:val="18"/>
                <w:szCs w:val="18"/>
                <w:lang w:val="nl-BE"/>
              </w:rPr>
              <w:t xml:space="preserve">op </w:t>
            </w:r>
            <w:r w:rsidRPr="008A2F93">
              <w:rPr>
                <w:sz w:val="18"/>
                <w:szCs w:val="18"/>
                <w:lang w:val="nl-BE"/>
              </w:rPr>
              <w:t xml:space="preserve">alle cliënten, </w:t>
            </w:r>
            <w:r>
              <w:rPr>
                <w:sz w:val="18"/>
                <w:szCs w:val="18"/>
                <w:lang w:val="nl-BE"/>
              </w:rPr>
              <w:t xml:space="preserve">ongeacht hun </w:t>
            </w:r>
            <w:r w:rsidRPr="008A2F93">
              <w:rPr>
                <w:sz w:val="18"/>
                <w:szCs w:val="18"/>
                <w:lang w:val="nl-BE"/>
              </w:rPr>
              <w:t>activiteiten</w:t>
            </w:r>
            <w:r>
              <w:rPr>
                <w:sz w:val="18"/>
                <w:szCs w:val="18"/>
                <w:lang w:val="nl-BE"/>
              </w:rPr>
              <w:t>,</w:t>
            </w:r>
            <w:r w:rsidRPr="008A2F93">
              <w:rPr>
                <w:sz w:val="18"/>
                <w:szCs w:val="18"/>
                <w:lang w:val="nl-BE"/>
              </w:rPr>
              <w:t xml:space="preserve"> of op gedifferentieerde wijze, afhankelijk van de door de cliënt</w:t>
            </w:r>
            <w:r>
              <w:rPr>
                <w:sz w:val="18"/>
                <w:szCs w:val="18"/>
                <w:lang w:val="nl-BE"/>
              </w:rPr>
              <w:t>en</w:t>
            </w:r>
            <w:r w:rsidRPr="008A2F93">
              <w:rPr>
                <w:sz w:val="18"/>
                <w:szCs w:val="18"/>
                <w:lang w:val="nl-BE"/>
              </w:rPr>
              <w:t xml:space="preserve"> gewenste diensten of producten ?</w:t>
            </w:r>
          </w:p>
        </w:tc>
        <w:tc>
          <w:tcPr>
            <w:tcW w:w="1580" w:type="dxa"/>
            <w:vAlign w:val="center"/>
          </w:tcPr>
          <w:p w:rsidR="00F522B8" w:rsidRPr="008A2F93" w:rsidRDefault="007E4725" w:rsidP="00AD05EC">
            <w:pPr>
              <w:spacing w:before="60" w:after="60"/>
              <w:jc w:val="center"/>
              <w:rPr>
                <w:sz w:val="18"/>
                <w:szCs w:val="18"/>
                <w:lang w:val="nl-BE"/>
              </w:rPr>
            </w:pPr>
            <w:r>
              <w:rPr>
                <w:sz w:val="18"/>
                <w:szCs w:val="18"/>
                <w:lang w:val="nl-BE"/>
              </w:rPr>
              <w:t>Identiek / Gedifferen</w:t>
            </w:r>
            <w:r w:rsidR="00F522B8" w:rsidRPr="008A2F93">
              <w:rPr>
                <w:sz w:val="18"/>
                <w:szCs w:val="18"/>
                <w:lang w:val="nl-BE"/>
              </w:rPr>
              <w:t>tieerd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4.4.c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72403A"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val="restart"/>
            <w:vAlign w:val="center"/>
          </w:tcPr>
          <w:p w:rsidR="00F522B8" w:rsidRPr="008A2F93" w:rsidRDefault="00F522B8" w:rsidP="00AD05EC">
            <w:pPr>
              <w:spacing w:before="60" w:after="60"/>
              <w:jc w:val="center"/>
              <w:rPr>
                <w:b/>
                <w:sz w:val="18"/>
                <w:szCs w:val="18"/>
                <w:lang w:val="nl-BE"/>
              </w:rPr>
            </w:pPr>
            <w:r>
              <w:rPr>
                <w:b/>
                <w:sz w:val="18"/>
                <w:szCs w:val="18"/>
                <w:lang w:val="nl-BE"/>
              </w:rPr>
              <w:t>Ontbreken</w:t>
            </w:r>
            <w:r w:rsidRPr="008A2F93">
              <w:rPr>
                <w:b/>
                <w:sz w:val="18"/>
                <w:szCs w:val="18"/>
                <w:lang w:val="nl-BE"/>
              </w:rPr>
              <w:t xml:space="preserve"> van identificatie en identiteits-verificatie</w:t>
            </w:r>
          </w:p>
        </w:tc>
        <w:tc>
          <w:tcPr>
            <w:tcW w:w="12760" w:type="dxa"/>
            <w:gridSpan w:val="10"/>
          </w:tcPr>
          <w:p w:rsidR="00F522B8" w:rsidRPr="008A2F93" w:rsidRDefault="00F522B8" w:rsidP="00AD05EC">
            <w:pPr>
              <w:spacing w:before="60" w:after="60"/>
              <w:jc w:val="both"/>
              <w:rPr>
                <w:sz w:val="18"/>
                <w:szCs w:val="18"/>
                <w:lang w:val="nl-BE"/>
              </w:rPr>
            </w:pPr>
            <w:r w:rsidRPr="008A2F93">
              <w:rPr>
                <w:sz w:val="18"/>
                <w:szCs w:val="18"/>
                <w:lang w:val="nl-BE"/>
              </w:rPr>
              <w:t>Onderwerpt het cliëntacceptatiebeleid van uw onderneming de toe</w:t>
            </w:r>
            <w:r>
              <w:rPr>
                <w:sz w:val="18"/>
                <w:szCs w:val="18"/>
                <w:lang w:val="nl-BE"/>
              </w:rPr>
              <w:t>lating</w:t>
            </w:r>
            <w:r w:rsidRPr="008A2F93">
              <w:rPr>
                <w:sz w:val="18"/>
                <w:szCs w:val="18"/>
                <w:lang w:val="nl-BE"/>
              </w:rPr>
              <w:t xml:space="preserve"> om een zakenrelatie aan te gaan of om een occasionele verrichting uit te voeren aan de volgende voorwaarden :</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4.5</w:t>
            </w:r>
          </w:p>
        </w:tc>
        <w:tc>
          <w:tcPr>
            <w:tcW w:w="10611" w:type="dxa"/>
            <w:gridSpan w:val="7"/>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a) </w:t>
            </w:r>
            <w:r w:rsidRPr="008A2F93">
              <w:rPr>
                <w:sz w:val="18"/>
                <w:szCs w:val="18"/>
                <w:lang w:val="nl-BE"/>
              </w:rPr>
              <w:tab/>
              <w:t>werd de cliënt geïdentificeerd en zijn identiteit geverifieerd in overeen</w:t>
            </w:r>
            <w:r>
              <w:rPr>
                <w:sz w:val="18"/>
                <w:szCs w:val="18"/>
                <w:lang w:val="nl-BE"/>
              </w:rPr>
              <w:t>komstig</w:t>
            </w:r>
            <w:r w:rsidRPr="008A2F93">
              <w:rPr>
                <w:sz w:val="18"/>
                <w:szCs w:val="18"/>
                <w:lang w:val="nl-BE"/>
              </w:rPr>
              <w:t xml:space="preserve">  de wettelijke en reglementaire bepalingen en de interne procedures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4.5.c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4.6</w:t>
            </w:r>
          </w:p>
        </w:tc>
        <w:tc>
          <w:tcPr>
            <w:tcW w:w="10611" w:type="dxa"/>
            <w:gridSpan w:val="7"/>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b) </w:t>
            </w:r>
            <w:r w:rsidRPr="008A2F93">
              <w:rPr>
                <w:sz w:val="18"/>
                <w:szCs w:val="18"/>
                <w:lang w:val="nl-BE"/>
              </w:rPr>
              <w:tab/>
              <w:t>werden de eventuele uiteindelijke begunstigden van de cliënt geïdentificeerd, en konden de noodzakelijke middelen voor de verificatie van hun identiteit ten uitvoer worden gelegd in overeenstemming met de interne procedures ?</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4.6.c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4.7</w:t>
            </w:r>
          </w:p>
        </w:tc>
        <w:tc>
          <w:tcPr>
            <w:tcW w:w="10611" w:type="dxa"/>
            <w:gridSpan w:val="7"/>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c) </w:t>
            </w:r>
            <w:r w:rsidRPr="008A2F93">
              <w:rPr>
                <w:sz w:val="18"/>
                <w:szCs w:val="18"/>
                <w:lang w:val="nl-BE"/>
              </w:rPr>
              <w:tab/>
              <w:t xml:space="preserve">wordt er, bij </w:t>
            </w:r>
            <w:r>
              <w:rPr>
                <w:sz w:val="18"/>
                <w:szCs w:val="18"/>
                <w:lang w:val="nl-BE"/>
              </w:rPr>
              <w:t xml:space="preserve">gebrek aan verificatie </w:t>
            </w:r>
            <w:r w:rsidRPr="008A2F93">
              <w:rPr>
                <w:sz w:val="18"/>
                <w:szCs w:val="18"/>
                <w:lang w:val="nl-BE"/>
              </w:rPr>
              <w:t>van</w:t>
            </w:r>
            <w:r>
              <w:rPr>
                <w:sz w:val="18"/>
                <w:szCs w:val="18"/>
                <w:lang w:val="nl-BE"/>
              </w:rPr>
              <w:t xml:space="preserve"> de</w:t>
            </w:r>
            <w:r w:rsidRPr="008A2F93">
              <w:rPr>
                <w:sz w:val="18"/>
                <w:szCs w:val="18"/>
                <w:lang w:val="nl-BE"/>
              </w:rPr>
              <w:t xml:space="preserve"> identiteit van de uiteindelijke begunstigden, </w:t>
            </w:r>
            <w:r>
              <w:rPr>
                <w:sz w:val="18"/>
                <w:szCs w:val="18"/>
                <w:lang w:val="nl-BE"/>
              </w:rPr>
              <w:t>nagegaan</w:t>
            </w:r>
            <w:r w:rsidRPr="008A2F93">
              <w:rPr>
                <w:sz w:val="18"/>
                <w:szCs w:val="18"/>
                <w:lang w:val="nl-BE"/>
              </w:rPr>
              <w:t xml:space="preserve"> of deze omstandigheid niet van aard is </w:t>
            </w:r>
            <w:r>
              <w:rPr>
                <w:sz w:val="18"/>
                <w:szCs w:val="18"/>
                <w:lang w:val="nl-BE"/>
              </w:rPr>
              <w:t>om</w:t>
            </w:r>
            <w:r w:rsidRPr="008A2F93">
              <w:rPr>
                <w:sz w:val="18"/>
                <w:szCs w:val="18"/>
                <w:lang w:val="nl-BE"/>
              </w:rPr>
              <w:t xml:space="preserve"> het risico </w:t>
            </w:r>
            <w:r>
              <w:rPr>
                <w:sz w:val="18"/>
                <w:szCs w:val="18"/>
                <w:lang w:val="nl-BE"/>
              </w:rPr>
              <w:t>op</w:t>
            </w:r>
            <w:r w:rsidRPr="008A2F93">
              <w:rPr>
                <w:sz w:val="18"/>
                <w:szCs w:val="18"/>
                <w:lang w:val="nl-BE"/>
              </w:rPr>
              <w:t xml:space="preserve"> het witwassen van geld of de financiering van terrorisme onredelijk</w:t>
            </w:r>
            <w:r>
              <w:rPr>
                <w:sz w:val="18"/>
                <w:szCs w:val="18"/>
                <w:lang w:val="nl-BE"/>
              </w:rPr>
              <w:t xml:space="preserve"> te</w:t>
            </w:r>
            <w:r w:rsidRPr="008A2F93">
              <w:rPr>
                <w:sz w:val="18"/>
                <w:szCs w:val="18"/>
                <w:lang w:val="nl-BE"/>
              </w:rPr>
              <w:t xml:space="preserve"> </w:t>
            </w:r>
            <w:r>
              <w:rPr>
                <w:sz w:val="18"/>
                <w:szCs w:val="18"/>
                <w:lang w:val="nl-BE"/>
              </w:rPr>
              <w:t xml:space="preserve">doen </w:t>
            </w:r>
            <w:r w:rsidRPr="008A2F93">
              <w:rPr>
                <w:sz w:val="18"/>
                <w:szCs w:val="18"/>
                <w:lang w:val="nl-BE"/>
              </w:rPr>
              <w:t>toenem</w:t>
            </w:r>
            <w:r>
              <w:rPr>
                <w:sz w:val="18"/>
                <w:szCs w:val="18"/>
                <w:lang w:val="nl-BE"/>
              </w:rPr>
              <w:t>en</w:t>
            </w:r>
            <w:r w:rsidRPr="008A2F93">
              <w:rPr>
                <w:sz w:val="18"/>
                <w:szCs w:val="18"/>
                <w:lang w:val="nl-BE"/>
              </w:rPr>
              <w:t xml:space="preserve"> ? (Art. 14, tweede lid, van het reglement)</w:t>
            </w: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4.7.c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vMerge/>
          </w:tcPr>
          <w:p w:rsidR="00F522B8" w:rsidRPr="008A2F93" w:rsidRDefault="00F522B8" w:rsidP="00AD05EC">
            <w:pPr>
              <w:spacing w:before="60" w:after="60"/>
              <w:rPr>
                <w:b/>
                <w:sz w:val="18"/>
                <w:szCs w:val="18"/>
                <w:lang w:val="nl-BE"/>
              </w:rPr>
            </w:pPr>
          </w:p>
        </w:tc>
        <w:tc>
          <w:tcPr>
            <w:tcW w:w="569" w:type="dxa"/>
            <w:gridSpan w:val="2"/>
          </w:tcPr>
          <w:p w:rsidR="00F522B8" w:rsidRPr="008A2F93" w:rsidRDefault="00F522B8" w:rsidP="00AD05EC">
            <w:pPr>
              <w:spacing w:before="60" w:after="60"/>
              <w:rPr>
                <w:b/>
                <w:sz w:val="18"/>
                <w:szCs w:val="18"/>
                <w:lang w:val="nl-BE"/>
              </w:rPr>
            </w:pPr>
            <w:r w:rsidRPr="008A2F93">
              <w:rPr>
                <w:b/>
                <w:sz w:val="18"/>
                <w:szCs w:val="18"/>
                <w:lang w:val="nl-BE"/>
              </w:rPr>
              <w:t>4.8</w:t>
            </w:r>
          </w:p>
        </w:tc>
        <w:tc>
          <w:tcPr>
            <w:tcW w:w="10611" w:type="dxa"/>
            <w:gridSpan w:val="7"/>
          </w:tcPr>
          <w:p w:rsidR="00F522B8" w:rsidRPr="008A2F93" w:rsidRDefault="00F522B8" w:rsidP="00AD05EC">
            <w:pPr>
              <w:spacing w:before="60" w:after="60"/>
              <w:ind w:left="317" w:hanging="317"/>
              <w:jc w:val="both"/>
              <w:rPr>
                <w:sz w:val="18"/>
                <w:szCs w:val="18"/>
                <w:lang w:val="nl-BE"/>
              </w:rPr>
            </w:pPr>
            <w:r w:rsidRPr="008A2F93">
              <w:rPr>
                <w:sz w:val="18"/>
                <w:szCs w:val="18"/>
                <w:lang w:val="nl-BE"/>
              </w:rPr>
              <w:t xml:space="preserve">d) </w:t>
            </w:r>
            <w:r w:rsidRPr="008A2F93">
              <w:rPr>
                <w:sz w:val="18"/>
                <w:szCs w:val="18"/>
                <w:lang w:val="nl-BE"/>
              </w:rPr>
              <w:tab/>
              <w:t xml:space="preserve">wordt er, indien de cliënt onjuiste of onvolledige informatie over zijn uiteindelijke begunstigden heeft verschaft, geverifieerd of er geen reden is om </w:t>
            </w:r>
            <w:r>
              <w:rPr>
                <w:sz w:val="18"/>
                <w:szCs w:val="18"/>
                <w:lang w:val="nl-BE"/>
              </w:rPr>
              <w:t xml:space="preserve">aan </w:t>
            </w:r>
            <w:r w:rsidRPr="008A2F93">
              <w:rPr>
                <w:sz w:val="18"/>
                <w:szCs w:val="18"/>
                <w:lang w:val="nl-BE"/>
              </w:rPr>
              <w:t xml:space="preserve">te </w:t>
            </w:r>
            <w:r>
              <w:rPr>
                <w:sz w:val="18"/>
                <w:szCs w:val="18"/>
                <w:lang w:val="nl-BE"/>
              </w:rPr>
              <w:t>nem</w:t>
            </w:r>
            <w:r w:rsidRPr="008A2F93">
              <w:rPr>
                <w:sz w:val="18"/>
                <w:szCs w:val="18"/>
                <w:lang w:val="nl-BE"/>
              </w:rPr>
              <w:t>en dat de cliënt, door deze onjuiste of onvolledige informatie mee te delen, heeft getracht hun identiteit te verhullen (Art. 18, tweede lid, van het reglement) ?</w:t>
            </w:r>
          </w:p>
          <w:p w:rsidR="00F522B8" w:rsidRPr="008A2F93" w:rsidRDefault="00F522B8" w:rsidP="00AD05EC">
            <w:pPr>
              <w:spacing w:before="60" w:after="60"/>
              <w:ind w:left="317" w:hanging="317"/>
              <w:jc w:val="both"/>
              <w:rPr>
                <w:sz w:val="18"/>
                <w:szCs w:val="18"/>
                <w:lang w:val="nl-BE"/>
              </w:rPr>
            </w:pPr>
          </w:p>
        </w:tc>
        <w:tc>
          <w:tcPr>
            <w:tcW w:w="1580" w:type="dxa"/>
          </w:tcPr>
          <w:p w:rsidR="00F522B8" w:rsidRPr="008A2F93" w:rsidRDefault="00F522B8" w:rsidP="00AD05EC">
            <w:pPr>
              <w:spacing w:before="60" w:after="60"/>
              <w:jc w:val="center"/>
              <w:rPr>
                <w:sz w:val="18"/>
                <w:szCs w:val="18"/>
                <w:lang w:val="nl-BE"/>
              </w:rPr>
            </w:pPr>
            <w:r w:rsidRPr="008A2F93">
              <w:rPr>
                <w:sz w:val="18"/>
                <w:szCs w:val="18"/>
                <w:lang w:val="nl-BE"/>
              </w:rPr>
              <w:t xml:space="preserve">Ja / </w:t>
            </w:r>
            <w:r>
              <w:rPr>
                <w:sz w:val="18"/>
                <w:szCs w:val="18"/>
                <w:lang w:val="nl-BE"/>
              </w:rPr>
              <w:t>Neen</w:t>
            </w:r>
            <w:r w:rsidRPr="008A2F93">
              <w:rPr>
                <w:sz w:val="18"/>
                <w:szCs w:val="18"/>
                <w:lang w:val="nl-BE"/>
              </w:rPr>
              <w:t xml:space="preserve"> / Nvt</w:t>
            </w:r>
          </w:p>
        </w:tc>
      </w:tr>
      <w:tr w:rsidR="00F522B8" w:rsidRPr="008A2F93" w:rsidTr="00DC1F03">
        <w:tc>
          <w:tcPr>
            <w:tcW w:w="273" w:type="dxa"/>
            <w:shd w:val="clear" w:color="auto" w:fill="FF0000"/>
          </w:tcPr>
          <w:p w:rsidR="00F522B8" w:rsidRPr="008A2F93" w:rsidRDefault="00F522B8" w:rsidP="00AD05EC">
            <w:pPr>
              <w:spacing w:before="60" w:after="60"/>
              <w:rPr>
                <w:sz w:val="18"/>
                <w:szCs w:val="18"/>
                <w:lang w:val="nl-BE"/>
              </w:rPr>
            </w:pPr>
          </w:p>
        </w:tc>
        <w:tc>
          <w:tcPr>
            <w:tcW w:w="283" w:type="dxa"/>
            <w:shd w:val="clear" w:color="auto" w:fill="00B050"/>
          </w:tcPr>
          <w:p w:rsidR="00F522B8" w:rsidRPr="008A2F93" w:rsidRDefault="00F522B8" w:rsidP="00AD05EC">
            <w:pPr>
              <w:spacing w:before="60" w:after="60"/>
              <w:rPr>
                <w:sz w:val="18"/>
                <w:szCs w:val="18"/>
                <w:lang w:val="nl-BE"/>
              </w:rPr>
            </w:pPr>
          </w:p>
        </w:tc>
        <w:tc>
          <w:tcPr>
            <w:tcW w:w="287" w:type="dxa"/>
            <w:shd w:val="clear" w:color="auto" w:fill="FF9933"/>
          </w:tcPr>
          <w:p w:rsidR="00F522B8" w:rsidRPr="008A2F93" w:rsidRDefault="00F522B8" w:rsidP="00AD05EC">
            <w:pPr>
              <w:spacing w:before="60" w:after="60"/>
              <w:rPr>
                <w:sz w:val="18"/>
                <w:szCs w:val="18"/>
                <w:lang w:val="nl-BE"/>
              </w:rPr>
            </w:pPr>
          </w:p>
        </w:tc>
        <w:tc>
          <w:tcPr>
            <w:tcW w:w="289" w:type="dxa"/>
            <w:shd w:val="clear" w:color="auto" w:fill="7030A0"/>
          </w:tcPr>
          <w:p w:rsidR="00F522B8" w:rsidRPr="008A2F93" w:rsidRDefault="00F522B8" w:rsidP="00AD05EC">
            <w:pPr>
              <w:spacing w:before="60" w:after="60"/>
              <w:rPr>
                <w:sz w:val="18"/>
                <w:szCs w:val="18"/>
                <w:lang w:val="nl-BE"/>
              </w:rPr>
            </w:pPr>
          </w:p>
        </w:tc>
        <w:tc>
          <w:tcPr>
            <w:tcW w:w="1843" w:type="dxa"/>
          </w:tcPr>
          <w:p w:rsidR="00F522B8" w:rsidRPr="008A2F93" w:rsidRDefault="00F522B8" w:rsidP="00AD05EC">
            <w:pPr>
              <w:spacing w:before="60" w:after="60"/>
              <w:rPr>
                <w:b/>
                <w:sz w:val="18"/>
                <w:szCs w:val="18"/>
                <w:lang w:val="nl-BE"/>
              </w:rPr>
            </w:pPr>
          </w:p>
        </w:tc>
        <w:tc>
          <w:tcPr>
            <w:tcW w:w="712" w:type="dxa"/>
            <w:gridSpan w:val="3"/>
          </w:tcPr>
          <w:p w:rsidR="00F522B8" w:rsidRPr="008A2F93" w:rsidRDefault="00F522B8" w:rsidP="00AD05EC">
            <w:pPr>
              <w:spacing w:before="60" w:after="60"/>
              <w:jc w:val="right"/>
              <w:rPr>
                <w:i/>
                <w:sz w:val="16"/>
                <w:szCs w:val="18"/>
                <w:lang w:val="nl-BE"/>
              </w:rPr>
            </w:pPr>
            <w:r w:rsidRPr="008A2F93">
              <w:rPr>
                <w:i/>
                <w:sz w:val="16"/>
                <w:szCs w:val="18"/>
                <w:lang w:val="nl-BE"/>
              </w:rPr>
              <w:t>4.8.c</w:t>
            </w:r>
          </w:p>
        </w:tc>
        <w:tc>
          <w:tcPr>
            <w:tcW w:w="1284" w:type="dxa"/>
            <w:gridSpan w:val="3"/>
          </w:tcPr>
          <w:p w:rsidR="00F522B8" w:rsidRPr="008A2F93" w:rsidRDefault="00F522B8" w:rsidP="00AD05EC">
            <w:pPr>
              <w:spacing w:before="60" w:after="60"/>
              <w:jc w:val="both"/>
              <w:rPr>
                <w:sz w:val="18"/>
                <w:szCs w:val="18"/>
                <w:lang w:val="nl-BE"/>
              </w:rPr>
            </w:pPr>
            <w:r w:rsidRPr="008A2F93">
              <w:rPr>
                <w:i/>
                <w:sz w:val="16"/>
                <w:szCs w:val="18"/>
                <w:lang w:val="nl-BE"/>
              </w:rPr>
              <w:t>Commentaar :</w:t>
            </w:r>
          </w:p>
        </w:tc>
        <w:tc>
          <w:tcPr>
            <w:tcW w:w="10764" w:type="dxa"/>
            <w:gridSpan w:val="4"/>
          </w:tcPr>
          <w:p w:rsidR="00F522B8" w:rsidRPr="008A2F93" w:rsidRDefault="00F522B8" w:rsidP="00AD05EC">
            <w:pPr>
              <w:spacing w:before="60" w:after="60"/>
              <w:jc w:val="center"/>
              <w:rPr>
                <w:sz w:val="18"/>
                <w:szCs w:val="18"/>
                <w:lang w:val="nl-BE"/>
              </w:rPr>
            </w:pPr>
          </w:p>
        </w:tc>
      </w:tr>
      <w:tr w:rsidR="00F522B8" w:rsidRPr="008A2F93" w:rsidTr="00DC1F03">
        <w:trPr>
          <w:trHeight w:val="137"/>
        </w:trPr>
        <w:tc>
          <w:tcPr>
            <w:tcW w:w="15735" w:type="dxa"/>
            <w:gridSpan w:val="15"/>
            <w:shd w:val="clear" w:color="auto" w:fill="7F7F7F" w:themeFill="text1" w:themeFillTint="80"/>
          </w:tcPr>
          <w:p w:rsidR="00F522B8" w:rsidRPr="008A2F93" w:rsidRDefault="00F522B8" w:rsidP="00AD05EC">
            <w:pPr>
              <w:rPr>
                <w:i/>
                <w:sz w:val="16"/>
                <w:szCs w:val="18"/>
                <w:lang w:val="nl-BE"/>
              </w:rPr>
            </w:pPr>
          </w:p>
        </w:tc>
      </w:tr>
      <w:tr w:rsidR="00F522B8" w:rsidRPr="00BC4E5A" w:rsidTr="00DC1F03">
        <w:tc>
          <w:tcPr>
            <w:tcW w:w="273"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3"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Ontbreken van identificatie en identiteits</w:t>
            </w:r>
            <w:r w:rsidR="00DC1F03">
              <w:rPr>
                <w:b/>
                <w:sz w:val="18"/>
                <w:lang w:val="nl-BE"/>
              </w:rPr>
              <w:t>-</w:t>
            </w:r>
            <w:r w:rsidRPr="0072403A">
              <w:rPr>
                <w:b/>
                <w:sz w:val="18"/>
                <w:lang w:val="nl-BE"/>
              </w:rPr>
              <w:t>verificatie</w:t>
            </w:r>
          </w:p>
        </w:tc>
        <w:tc>
          <w:tcPr>
            <w:tcW w:w="569" w:type="dxa"/>
            <w:gridSpan w:val="2"/>
          </w:tcPr>
          <w:p w:rsidR="00F522B8" w:rsidRPr="002D0C29" w:rsidRDefault="00F522B8" w:rsidP="00AD05EC">
            <w:pPr>
              <w:spacing w:before="60" w:after="60"/>
              <w:rPr>
                <w:b/>
                <w:sz w:val="18"/>
                <w:szCs w:val="18"/>
              </w:rPr>
            </w:pPr>
            <w:r>
              <w:rPr>
                <w:b/>
                <w:sz w:val="18"/>
              </w:rPr>
              <w:t>4.9</w:t>
            </w:r>
          </w:p>
        </w:tc>
        <w:tc>
          <w:tcPr>
            <w:tcW w:w="10611" w:type="dxa"/>
            <w:gridSpan w:val="7"/>
          </w:tcPr>
          <w:p w:rsidR="00F522B8" w:rsidRPr="0072403A" w:rsidRDefault="00F522B8" w:rsidP="00AD05EC">
            <w:pPr>
              <w:spacing w:before="60" w:after="60"/>
              <w:jc w:val="both"/>
              <w:rPr>
                <w:sz w:val="18"/>
                <w:szCs w:val="18"/>
                <w:lang w:val="nl-BE"/>
              </w:rPr>
            </w:pPr>
            <w:r w:rsidRPr="0072403A">
              <w:rPr>
                <w:sz w:val="18"/>
                <w:lang w:val="nl-BE"/>
              </w:rPr>
              <w:t xml:space="preserve">Bepalen de interne procedures van uw onderneming dat het bij de uitvoering van verrichtingen die door een lasthebber werden geïnitieerd, noodzakelijk is dat zijn identiteit vooraf werd geverifieerd conform de interne procedures? </w:t>
            </w:r>
          </w:p>
        </w:tc>
        <w:tc>
          <w:tcPr>
            <w:tcW w:w="1580" w:type="dxa"/>
          </w:tcPr>
          <w:p w:rsidR="00F522B8" w:rsidRPr="002D0C29" w:rsidRDefault="00F522B8" w:rsidP="00AD05EC">
            <w:pPr>
              <w:spacing w:before="60" w:after="60"/>
              <w:jc w:val="center"/>
              <w:rPr>
                <w:sz w:val="18"/>
                <w:szCs w:val="18"/>
              </w:rPr>
            </w:pPr>
            <w:r>
              <w:rPr>
                <w:sz w:val="18"/>
              </w:rPr>
              <w:t>Ja / Neen / NVT</w:t>
            </w:r>
          </w:p>
        </w:tc>
      </w:tr>
      <w:tr w:rsidR="00F522B8" w:rsidRPr="00BC4E5A" w:rsidTr="00DC1F03">
        <w:tc>
          <w:tcPr>
            <w:tcW w:w="273"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3" w:type="dxa"/>
            <w:vMerge/>
          </w:tcPr>
          <w:p w:rsidR="00F522B8" w:rsidRPr="000E3FB3" w:rsidRDefault="00F522B8" w:rsidP="00AD05EC">
            <w:pPr>
              <w:spacing w:before="60" w:after="60"/>
              <w:rPr>
                <w:b/>
                <w:sz w:val="18"/>
                <w:szCs w:val="18"/>
              </w:rPr>
            </w:pPr>
          </w:p>
        </w:tc>
        <w:tc>
          <w:tcPr>
            <w:tcW w:w="712" w:type="dxa"/>
            <w:gridSpan w:val="3"/>
          </w:tcPr>
          <w:p w:rsidR="00F522B8" w:rsidRPr="005F1677" w:rsidRDefault="00F522B8" w:rsidP="00AD05EC">
            <w:pPr>
              <w:spacing w:before="60" w:after="60"/>
              <w:jc w:val="right"/>
              <w:rPr>
                <w:i/>
                <w:sz w:val="16"/>
                <w:szCs w:val="18"/>
              </w:rPr>
            </w:pPr>
            <w:r>
              <w:rPr>
                <w:i/>
                <w:sz w:val="16"/>
              </w:rPr>
              <w:t>4.9.c</w:t>
            </w:r>
          </w:p>
        </w:tc>
        <w:tc>
          <w:tcPr>
            <w:tcW w:w="1414" w:type="dxa"/>
            <w:gridSpan w:val="4"/>
          </w:tcPr>
          <w:p w:rsidR="00F522B8" w:rsidRPr="00F35F8A" w:rsidRDefault="00F522B8" w:rsidP="00AD05EC">
            <w:pPr>
              <w:spacing w:before="60" w:after="60"/>
              <w:jc w:val="both"/>
              <w:rPr>
                <w:sz w:val="18"/>
                <w:szCs w:val="18"/>
              </w:rPr>
            </w:pPr>
            <w:r>
              <w:rPr>
                <w:i/>
                <w:sz w:val="16"/>
              </w:rPr>
              <w:t>Commentaar:</w:t>
            </w:r>
          </w:p>
        </w:tc>
        <w:tc>
          <w:tcPr>
            <w:tcW w:w="10634" w:type="dxa"/>
            <w:gridSpan w:val="3"/>
          </w:tcPr>
          <w:p w:rsidR="00F522B8" w:rsidRPr="00CA557A" w:rsidRDefault="00F522B8" w:rsidP="00AD05EC">
            <w:pPr>
              <w:spacing w:before="60" w:after="60"/>
              <w:jc w:val="center"/>
              <w:rPr>
                <w:sz w:val="18"/>
                <w:szCs w:val="18"/>
              </w:rPr>
            </w:pPr>
          </w:p>
        </w:tc>
      </w:tr>
      <w:tr w:rsidR="00F522B8" w:rsidRPr="00BC4E5A" w:rsidTr="00DC1F03">
        <w:tc>
          <w:tcPr>
            <w:tcW w:w="273"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3" w:type="dxa"/>
            <w:vMerge/>
          </w:tcPr>
          <w:p w:rsidR="00F522B8" w:rsidRPr="000E3FB3" w:rsidRDefault="00F522B8" w:rsidP="00AD05EC">
            <w:pPr>
              <w:spacing w:before="60" w:after="60"/>
              <w:rPr>
                <w:b/>
                <w:sz w:val="18"/>
                <w:szCs w:val="18"/>
              </w:rPr>
            </w:pPr>
          </w:p>
        </w:tc>
        <w:tc>
          <w:tcPr>
            <w:tcW w:w="569" w:type="dxa"/>
            <w:gridSpan w:val="2"/>
          </w:tcPr>
          <w:p w:rsidR="00F522B8" w:rsidRPr="002D0C29" w:rsidRDefault="00F522B8" w:rsidP="00AD05EC">
            <w:pPr>
              <w:spacing w:before="60" w:after="60"/>
              <w:rPr>
                <w:b/>
                <w:sz w:val="18"/>
                <w:szCs w:val="18"/>
              </w:rPr>
            </w:pPr>
            <w:r>
              <w:rPr>
                <w:b/>
                <w:sz w:val="18"/>
              </w:rPr>
              <w:t>4.10</w:t>
            </w:r>
          </w:p>
        </w:tc>
        <w:tc>
          <w:tcPr>
            <w:tcW w:w="10611" w:type="dxa"/>
            <w:gridSpan w:val="7"/>
          </w:tcPr>
          <w:p w:rsidR="00F522B8" w:rsidRPr="002D0C29" w:rsidRDefault="00F522B8" w:rsidP="00AD05EC">
            <w:pPr>
              <w:spacing w:before="60" w:after="60"/>
              <w:jc w:val="both"/>
              <w:rPr>
                <w:sz w:val="18"/>
                <w:szCs w:val="18"/>
              </w:rPr>
            </w:pPr>
            <w:r w:rsidRPr="0072403A">
              <w:rPr>
                <w:sz w:val="18"/>
                <w:lang w:val="nl-BE"/>
              </w:rPr>
              <w:t>Houden de interne procedures van uw onderneming rekening met het ontbreken van identiteitsverificatie van de uiteindelijke begunstigden</w:t>
            </w:r>
            <w:r>
              <w:rPr>
                <w:sz w:val="18"/>
                <w:lang w:val="nl-BE"/>
              </w:rPr>
              <w:t xml:space="preserve"> bij de toepassing van </w:t>
            </w:r>
            <w:r w:rsidRPr="0072403A">
              <w:rPr>
                <w:sz w:val="18"/>
                <w:lang w:val="nl-BE"/>
              </w:rPr>
              <w:t xml:space="preserve"> het cliëntacceptatiebeleid als bedoeld in hoofdstuk 8 van het reglement ? </w:t>
            </w:r>
            <w:r>
              <w:rPr>
                <w:sz w:val="18"/>
              </w:rPr>
              <w:t>(Art. 14,</w:t>
            </w:r>
            <w:r w:rsidDel="00052952">
              <w:rPr>
                <w:sz w:val="18"/>
              </w:rPr>
              <w:t xml:space="preserve"> </w:t>
            </w:r>
            <w:r>
              <w:rPr>
                <w:sz w:val="18"/>
              </w:rPr>
              <w:t xml:space="preserve"> tweede lid, van het reglement)</w:t>
            </w:r>
          </w:p>
        </w:tc>
        <w:tc>
          <w:tcPr>
            <w:tcW w:w="1580" w:type="dxa"/>
          </w:tcPr>
          <w:p w:rsidR="00F522B8" w:rsidRPr="002D0C29" w:rsidRDefault="00F522B8" w:rsidP="00AD05EC">
            <w:pPr>
              <w:spacing w:before="60" w:after="60"/>
              <w:jc w:val="center"/>
              <w:rPr>
                <w:sz w:val="18"/>
                <w:szCs w:val="18"/>
              </w:rPr>
            </w:pPr>
            <w:r>
              <w:rPr>
                <w:sz w:val="18"/>
              </w:rPr>
              <w:t>Ja / Neen / NVT</w:t>
            </w:r>
          </w:p>
        </w:tc>
      </w:tr>
      <w:tr w:rsidR="00F522B8" w:rsidRPr="00BC4E5A" w:rsidTr="00DC1F03">
        <w:tc>
          <w:tcPr>
            <w:tcW w:w="273"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3" w:type="dxa"/>
            <w:vMerge/>
          </w:tcPr>
          <w:p w:rsidR="00F522B8" w:rsidRPr="000E3FB3" w:rsidRDefault="00F522B8" w:rsidP="00AD05EC">
            <w:pPr>
              <w:spacing w:before="60" w:after="60"/>
              <w:rPr>
                <w:b/>
                <w:sz w:val="18"/>
                <w:szCs w:val="18"/>
              </w:rPr>
            </w:pPr>
          </w:p>
        </w:tc>
        <w:tc>
          <w:tcPr>
            <w:tcW w:w="712" w:type="dxa"/>
            <w:gridSpan w:val="3"/>
          </w:tcPr>
          <w:p w:rsidR="00F522B8" w:rsidRPr="005F1677" w:rsidRDefault="00F522B8" w:rsidP="00AD05EC">
            <w:pPr>
              <w:spacing w:before="60" w:after="60"/>
              <w:jc w:val="right"/>
              <w:rPr>
                <w:i/>
                <w:sz w:val="16"/>
                <w:szCs w:val="18"/>
              </w:rPr>
            </w:pPr>
            <w:r>
              <w:rPr>
                <w:i/>
                <w:sz w:val="16"/>
              </w:rPr>
              <w:t>4.10.c</w:t>
            </w:r>
          </w:p>
        </w:tc>
        <w:tc>
          <w:tcPr>
            <w:tcW w:w="1414" w:type="dxa"/>
            <w:gridSpan w:val="4"/>
          </w:tcPr>
          <w:p w:rsidR="00F522B8" w:rsidRPr="00F35F8A" w:rsidRDefault="00F522B8" w:rsidP="00AD05EC">
            <w:pPr>
              <w:spacing w:before="60" w:after="60"/>
              <w:jc w:val="both"/>
              <w:rPr>
                <w:sz w:val="18"/>
                <w:szCs w:val="18"/>
              </w:rPr>
            </w:pPr>
            <w:r>
              <w:rPr>
                <w:i/>
                <w:sz w:val="16"/>
              </w:rPr>
              <w:t>Commentaar:</w:t>
            </w:r>
          </w:p>
        </w:tc>
        <w:tc>
          <w:tcPr>
            <w:tcW w:w="10634" w:type="dxa"/>
            <w:gridSpan w:val="3"/>
          </w:tcPr>
          <w:p w:rsidR="00F522B8" w:rsidRPr="00CA557A" w:rsidRDefault="00F522B8" w:rsidP="00AD05EC">
            <w:pPr>
              <w:spacing w:before="60" w:after="60"/>
              <w:jc w:val="center"/>
              <w:rPr>
                <w:sz w:val="18"/>
                <w:szCs w:val="18"/>
              </w:rPr>
            </w:pPr>
          </w:p>
        </w:tc>
      </w:tr>
    </w:tbl>
    <w:p w:rsidR="00DC1F03" w:rsidRDefault="00DC1F03">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
        <w:gridCol w:w="283"/>
        <w:gridCol w:w="287"/>
        <w:gridCol w:w="289"/>
        <w:gridCol w:w="1981"/>
        <w:gridCol w:w="570"/>
        <w:gridCol w:w="141"/>
        <w:gridCol w:w="1276"/>
        <w:gridCol w:w="8928"/>
        <w:gridCol w:w="127"/>
        <w:gridCol w:w="1578"/>
      </w:tblGrid>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4.11</w:t>
            </w:r>
          </w:p>
        </w:tc>
        <w:tc>
          <w:tcPr>
            <w:tcW w:w="10472" w:type="dxa"/>
            <w:gridSpan w:val="4"/>
          </w:tcPr>
          <w:p w:rsidR="00F522B8" w:rsidRPr="002D0C29" w:rsidRDefault="00F522B8" w:rsidP="00AD05EC">
            <w:pPr>
              <w:spacing w:before="60" w:after="60"/>
              <w:jc w:val="both"/>
              <w:rPr>
                <w:sz w:val="18"/>
                <w:szCs w:val="18"/>
              </w:rPr>
            </w:pPr>
            <w:r>
              <w:rPr>
                <w:sz w:val="18"/>
                <w:lang w:val="nl-BE"/>
              </w:rPr>
              <w:t>B</w:t>
            </w:r>
            <w:r w:rsidRPr="0072403A">
              <w:rPr>
                <w:sz w:val="18"/>
                <w:lang w:val="nl-BE"/>
              </w:rPr>
              <w:t>epalen de interne procedures dat een intern verslag wordt opgesteld met het oog op een eventuele melding aan de CFI zoals voorgeschreven in artikel 25 van de wet</w:t>
            </w:r>
            <w:r>
              <w:rPr>
                <w:sz w:val="18"/>
                <w:lang w:val="nl-BE"/>
              </w:rPr>
              <w:t>,</w:t>
            </w:r>
            <w:r w:rsidRPr="0072403A">
              <w:rPr>
                <w:sz w:val="18"/>
                <w:lang w:val="nl-BE"/>
              </w:rPr>
              <w:t xml:space="preserve"> </w:t>
            </w:r>
            <w:r>
              <w:rPr>
                <w:sz w:val="18"/>
                <w:lang w:val="nl-BE"/>
              </w:rPr>
              <w:t>w</w:t>
            </w:r>
            <w:r w:rsidRPr="0072403A">
              <w:rPr>
                <w:sz w:val="18"/>
                <w:lang w:val="nl-BE"/>
              </w:rPr>
              <w:t xml:space="preserve">anneer niet voldaan is aan de voorwaarden als bedoeld in de vragen 4.5 tot 4.8,? </w:t>
            </w:r>
            <w:r>
              <w:rPr>
                <w:sz w:val="18"/>
              </w:rPr>
              <w:t xml:space="preserve">(Art. 18, tweede lid, van het reglement)  </w:t>
            </w:r>
          </w:p>
        </w:tc>
        <w:tc>
          <w:tcPr>
            <w:tcW w:w="1578"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 xml:space="preserve">Financiële embargo's </w:t>
            </w:r>
            <w:r w:rsidRPr="0072403A">
              <w:rPr>
                <w:lang w:val="nl-BE"/>
              </w:rPr>
              <w:br/>
            </w:r>
            <w:r w:rsidRPr="0072403A">
              <w:rPr>
                <w:b/>
                <w:sz w:val="18"/>
                <w:lang w:val="nl-BE"/>
              </w:rPr>
              <w:t xml:space="preserve">en </w:t>
            </w:r>
            <w:r w:rsidRPr="0072403A">
              <w:rPr>
                <w:lang w:val="nl-BE"/>
              </w:rPr>
              <w:br/>
            </w:r>
            <w:r w:rsidRPr="0072403A">
              <w:rPr>
                <w:b/>
                <w:sz w:val="18"/>
                <w:lang w:val="nl-BE"/>
              </w:rPr>
              <w:t>bevriezing van tegoeden</w:t>
            </w:r>
          </w:p>
        </w:tc>
        <w:tc>
          <w:tcPr>
            <w:tcW w:w="570" w:type="dxa"/>
          </w:tcPr>
          <w:p w:rsidR="00F522B8" w:rsidRPr="002D0C29" w:rsidRDefault="00F522B8" w:rsidP="00AD05EC">
            <w:pPr>
              <w:spacing w:before="60" w:after="60"/>
              <w:rPr>
                <w:b/>
                <w:sz w:val="18"/>
                <w:szCs w:val="18"/>
              </w:rPr>
            </w:pPr>
            <w:r>
              <w:rPr>
                <w:b/>
                <w:sz w:val="18"/>
              </w:rPr>
              <w:t>4.12</w:t>
            </w:r>
          </w:p>
        </w:tc>
        <w:tc>
          <w:tcPr>
            <w:tcW w:w="10345" w:type="dxa"/>
            <w:gridSpan w:val="3"/>
          </w:tcPr>
          <w:p w:rsidR="00F522B8" w:rsidRPr="0072403A" w:rsidRDefault="00F522B8" w:rsidP="00AD05EC">
            <w:pPr>
              <w:spacing w:before="60" w:after="60"/>
              <w:jc w:val="both"/>
              <w:rPr>
                <w:sz w:val="18"/>
                <w:szCs w:val="18"/>
                <w:lang w:val="nl-BE"/>
              </w:rPr>
            </w:pPr>
            <w:r w:rsidRPr="0072403A">
              <w:rPr>
                <w:sz w:val="18"/>
                <w:lang w:val="nl-BE"/>
              </w:rPr>
              <w:t xml:space="preserve">Voorziet het cliëntacceptatiebeleid van uw onderneming in de systematische controle op het feit of de cliënten, hun lasthebbers </w:t>
            </w:r>
            <w:r>
              <w:rPr>
                <w:sz w:val="18"/>
                <w:lang w:val="nl-BE"/>
              </w:rPr>
              <w:t>of</w:t>
            </w:r>
            <w:r w:rsidRPr="0072403A">
              <w:rPr>
                <w:sz w:val="18"/>
                <w:lang w:val="nl-BE"/>
              </w:rPr>
              <w:t xml:space="preserve"> hun uiteindelijke begunstigden niet voorkomen op de geldende lijsten van financiële embargo's en bevriezing van de tegoeden? </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72403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12620" w:type="dxa"/>
            <w:gridSpan w:val="6"/>
          </w:tcPr>
          <w:p w:rsidR="00F522B8" w:rsidRPr="0072403A" w:rsidRDefault="00F522B8" w:rsidP="00AD05EC">
            <w:pPr>
              <w:spacing w:before="60" w:after="60"/>
              <w:rPr>
                <w:sz w:val="18"/>
                <w:szCs w:val="18"/>
                <w:lang w:val="nl-BE"/>
              </w:rPr>
            </w:pPr>
            <w:r w:rsidRPr="0072403A">
              <w:rPr>
                <w:sz w:val="18"/>
                <w:lang w:val="nl-BE"/>
              </w:rPr>
              <w:t xml:space="preserve">Schrijven de interne procedures van uw onderneming voor over te gaan tot de in de voorgaande vraag bedoelde controle: </w:t>
            </w:r>
          </w:p>
        </w:tc>
      </w:tr>
      <w:tr w:rsidR="00F522B8" w:rsidRPr="00BC4E5A" w:rsidTr="006C5400">
        <w:tc>
          <w:tcPr>
            <w:tcW w:w="275"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4.13</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door middel van een geautomatiseerd systeem?</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4.14</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of op manuele wijze?</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72403A" w:rsidRDefault="00F522B8" w:rsidP="00AD05EC">
            <w:pPr>
              <w:spacing w:before="60" w:after="60"/>
              <w:jc w:val="center"/>
              <w:rPr>
                <w:b/>
                <w:sz w:val="18"/>
                <w:szCs w:val="18"/>
                <w:lang w:val="nl-BE"/>
              </w:rPr>
            </w:pPr>
            <w:r w:rsidRPr="0072403A">
              <w:rPr>
                <w:b/>
                <w:sz w:val="18"/>
                <w:u w:val="single"/>
                <w:lang w:val="nl-BE"/>
              </w:rPr>
              <w:t>Verplichte risicocriteria:</w:t>
            </w:r>
            <w:r w:rsidRPr="0072403A">
              <w:rPr>
                <w:lang w:val="nl-BE"/>
              </w:rPr>
              <w:br/>
            </w:r>
            <w:r w:rsidRPr="0072403A">
              <w:rPr>
                <w:b/>
                <w:sz w:val="18"/>
                <w:lang w:val="nl-BE"/>
              </w:rPr>
              <w:t>1. identificaties op afstand</w:t>
            </w:r>
          </w:p>
        </w:tc>
        <w:tc>
          <w:tcPr>
            <w:tcW w:w="570" w:type="dxa"/>
          </w:tcPr>
          <w:p w:rsidR="00F522B8" w:rsidRPr="002D0C29" w:rsidRDefault="00F522B8" w:rsidP="00AD05EC">
            <w:pPr>
              <w:spacing w:before="60" w:after="60"/>
              <w:rPr>
                <w:b/>
                <w:sz w:val="18"/>
                <w:szCs w:val="18"/>
              </w:rPr>
            </w:pPr>
            <w:r>
              <w:rPr>
                <w:b/>
                <w:sz w:val="18"/>
              </w:rPr>
              <w:t>4.15</w:t>
            </w:r>
          </w:p>
        </w:tc>
        <w:tc>
          <w:tcPr>
            <w:tcW w:w="10345" w:type="dxa"/>
            <w:gridSpan w:val="3"/>
          </w:tcPr>
          <w:p w:rsidR="00F522B8" w:rsidRPr="0072403A" w:rsidRDefault="00F522B8" w:rsidP="00AD05EC">
            <w:pPr>
              <w:spacing w:before="60" w:after="60"/>
              <w:jc w:val="both"/>
              <w:rPr>
                <w:sz w:val="18"/>
                <w:szCs w:val="18"/>
                <w:lang w:val="nl-BE"/>
              </w:rPr>
            </w:pPr>
            <w:r>
              <w:rPr>
                <w:sz w:val="18"/>
                <w:lang w:val="nl-BE"/>
              </w:rPr>
              <w:t>Beschouwt</w:t>
            </w:r>
            <w:r w:rsidRPr="0072403A">
              <w:rPr>
                <w:sz w:val="18"/>
                <w:lang w:val="nl-BE"/>
              </w:rPr>
              <w:t xml:space="preserve"> het cliëntacceptatiebeleid van uw onderneming het a</w:t>
            </w:r>
            <w:r>
              <w:rPr>
                <w:sz w:val="18"/>
                <w:lang w:val="nl-BE"/>
              </w:rPr>
              <w:t>angaan</w:t>
            </w:r>
            <w:r w:rsidRPr="0072403A">
              <w:rPr>
                <w:sz w:val="18"/>
                <w:lang w:val="nl-BE"/>
              </w:rPr>
              <w:t xml:space="preserve"> van een zakenrelatie of het uitvoeren van een verrichting met een cliënt die niet fysiek aanwezig is bij de identificatie als een verhoogd risico? </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4.16</w:t>
            </w:r>
          </w:p>
        </w:tc>
        <w:tc>
          <w:tcPr>
            <w:tcW w:w="10345" w:type="dxa"/>
            <w:gridSpan w:val="3"/>
          </w:tcPr>
          <w:p w:rsidR="00F522B8" w:rsidRPr="0072403A" w:rsidRDefault="00F522B8" w:rsidP="00AD05EC">
            <w:pPr>
              <w:spacing w:before="60" w:after="60"/>
              <w:jc w:val="both"/>
              <w:rPr>
                <w:sz w:val="18"/>
                <w:lang w:val="nl-BE"/>
              </w:rPr>
            </w:pPr>
            <w:r w:rsidRPr="0072403A">
              <w:rPr>
                <w:sz w:val="18"/>
                <w:lang w:val="nl-BE"/>
              </w:rPr>
              <w:t>Bepalen de interne procedures van uw onderneming dat de in artikel 29 van het Reglement vastgelegde specifieke en passende maatregelen worden genomen om tegemoet te komen aan het hogere risico op het witwassen van geld of de financiering van terrorisme, wanneer de cliënt of zijn lasthebber op afstand worden geïdentificeerd?</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72403A" w:rsidTr="006C5400">
        <w:tc>
          <w:tcPr>
            <w:tcW w:w="275" w:type="dxa"/>
            <w:shd w:val="clear" w:color="auto" w:fill="FF0000"/>
          </w:tcPr>
          <w:p w:rsidR="00F522B8" w:rsidRPr="00BC4E5A" w:rsidRDefault="00F522B8" w:rsidP="00AD05EC">
            <w:pPr>
              <w:spacing w:before="60" w:after="60"/>
              <w:rPr>
                <w:sz w:val="18"/>
                <w:szCs w:val="18"/>
              </w:rPr>
            </w:pPr>
            <w:r>
              <w:br w:type="page"/>
            </w: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72403A" w:rsidRDefault="00F522B8" w:rsidP="00AD05EC">
            <w:pPr>
              <w:spacing w:before="60" w:after="60"/>
              <w:jc w:val="center"/>
              <w:rPr>
                <w:b/>
                <w:sz w:val="18"/>
                <w:szCs w:val="18"/>
                <w:lang w:val="nl-BE"/>
              </w:rPr>
            </w:pPr>
            <w:r>
              <w:rPr>
                <w:b/>
                <w:sz w:val="18"/>
                <w:u w:val="single"/>
                <w:lang w:val="nl-BE"/>
              </w:rPr>
              <w:t>Opgelegd</w:t>
            </w:r>
            <w:r w:rsidRPr="0072403A">
              <w:rPr>
                <w:b/>
                <w:sz w:val="18"/>
                <w:u w:val="single"/>
                <w:lang w:val="nl-BE"/>
              </w:rPr>
              <w:t>e risicocriteria:</w:t>
            </w:r>
            <w:r w:rsidRPr="0072403A">
              <w:rPr>
                <w:lang w:val="nl-BE"/>
              </w:rPr>
              <w:br/>
            </w:r>
            <w:r w:rsidRPr="0072403A">
              <w:rPr>
                <w:b/>
                <w:sz w:val="18"/>
                <w:lang w:val="nl-BE"/>
              </w:rPr>
              <w:t>2. politiek prominente personen</w:t>
            </w:r>
          </w:p>
        </w:tc>
        <w:tc>
          <w:tcPr>
            <w:tcW w:w="12620" w:type="dxa"/>
            <w:gridSpan w:val="6"/>
          </w:tcPr>
          <w:p w:rsidR="00F522B8" w:rsidRPr="0072403A" w:rsidRDefault="00F522B8" w:rsidP="00AD05EC">
            <w:pPr>
              <w:spacing w:before="60" w:after="60"/>
              <w:rPr>
                <w:sz w:val="18"/>
                <w:szCs w:val="18"/>
                <w:lang w:val="nl-BE"/>
              </w:rPr>
            </w:pPr>
            <w:r>
              <w:rPr>
                <w:sz w:val="18"/>
                <w:lang w:val="nl-BE"/>
              </w:rPr>
              <w:t>Beschouw</w:t>
            </w:r>
            <w:r w:rsidRPr="0072403A">
              <w:rPr>
                <w:sz w:val="18"/>
                <w:lang w:val="nl-BE"/>
              </w:rPr>
              <w:t>t het cliëntacceptatiebeleid van uw onderneming als een</w:t>
            </w:r>
            <w:r>
              <w:rPr>
                <w:sz w:val="18"/>
                <w:lang w:val="nl-BE"/>
              </w:rPr>
              <w:t xml:space="preserve"> maatstaf voor </w:t>
            </w:r>
            <w:r w:rsidRPr="0072403A">
              <w:rPr>
                <w:sz w:val="18"/>
                <w:lang w:val="nl-BE"/>
              </w:rPr>
              <w:t xml:space="preserve"> verhoogd risico</w:t>
            </w:r>
            <w:r>
              <w:rPr>
                <w:sz w:val="18"/>
                <w:lang w:val="nl-BE"/>
              </w:rPr>
              <w:t xml:space="preserve"> het feit dat</w:t>
            </w:r>
            <w:r w:rsidRPr="0072403A">
              <w:rPr>
                <w:sz w:val="18"/>
                <w:lang w:val="nl-BE"/>
              </w:rPr>
              <w:t>:</w:t>
            </w:r>
          </w:p>
        </w:tc>
      </w:tr>
      <w:tr w:rsidR="00F522B8" w:rsidRPr="00BC4E5A" w:rsidTr="006C5400">
        <w:tc>
          <w:tcPr>
            <w:tcW w:w="275"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jc w:val="center"/>
              <w:rPr>
                <w:b/>
                <w:sz w:val="18"/>
                <w:szCs w:val="18"/>
                <w:lang w:val="nl-BE"/>
              </w:rPr>
            </w:pPr>
          </w:p>
        </w:tc>
        <w:tc>
          <w:tcPr>
            <w:tcW w:w="570" w:type="dxa"/>
          </w:tcPr>
          <w:p w:rsidR="00F522B8" w:rsidRPr="002D0C29" w:rsidRDefault="00F522B8" w:rsidP="00AD05EC">
            <w:pPr>
              <w:spacing w:before="60" w:after="60"/>
              <w:rPr>
                <w:b/>
                <w:sz w:val="18"/>
                <w:szCs w:val="18"/>
              </w:rPr>
            </w:pPr>
            <w:r>
              <w:rPr>
                <w:b/>
                <w:sz w:val="18"/>
              </w:rPr>
              <w:t>4.17</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de cliënt een politiek prominent persoon</w:t>
            </w:r>
            <w:r>
              <w:rPr>
                <w:sz w:val="18"/>
                <w:lang w:val="nl-BE"/>
              </w:rPr>
              <w:t xml:space="preserve"> is</w:t>
            </w:r>
            <w:r w:rsidRPr="0072403A">
              <w:rPr>
                <w:sz w:val="18"/>
                <w:lang w:val="nl-BE"/>
              </w:rPr>
              <w:t xml:space="preserve">, een </w:t>
            </w:r>
            <w:r>
              <w:rPr>
                <w:sz w:val="18"/>
                <w:lang w:val="nl-BE"/>
              </w:rPr>
              <w:t xml:space="preserve">lid </w:t>
            </w:r>
            <w:r w:rsidRPr="0072403A">
              <w:rPr>
                <w:sz w:val="18"/>
                <w:lang w:val="nl-BE"/>
              </w:rPr>
              <w:t xml:space="preserve">van zijn </w:t>
            </w:r>
            <w:r>
              <w:rPr>
                <w:sz w:val="18"/>
                <w:lang w:val="nl-BE"/>
              </w:rPr>
              <w:t xml:space="preserve">naaste </w:t>
            </w:r>
            <w:r w:rsidRPr="0072403A">
              <w:rPr>
                <w:sz w:val="18"/>
                <w:lang w:val="nl-BE"/>
              </w:rPr>
              <w:t xml:space="preserve"> familie of een </w:t>
            </w:r>
            <w:r>
              <w:rPr>
                <w:sz w:val="18"/>
                <w:lang w:val="nl-BE"/>
              </w:rPr>
              <w:t xml:space="preserve">persoon gekend als  een </w:t>
            </w:r>
            <w:r w:rsidRPr="000D7994">
              <w:rPr>
                <w:sz w:val="18"/>
                <w:lang w:val="nl-BE"/>
              </w:rPr>
              <w:t>naaste geassocieerde</w:t>
            </w:r>
            <w:r>
              <w:rPr>
                <w:sz w:val="18"/>
                <w:lang w:val="nl-BE"/>
              </w:rPr>
              <w:t xml:space="preserve"> van een dergelijk persoon</w:t>
            </w:r>
            <w:r w:rsidRPr="0072403A">
              <w:rPr>
                <w:sz w:val="18"/>
                <w:lang w:val="nl-BE"/>
              </w:rPr>
              <w:t>?</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jc w:val="center"/>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jc w:val="center"/>
              <w:rPr>
                <w:b/>
                <w:sz w:val="18"/>
                <w:szCs w:val="18"/>
              </w:rPr>
            </w:pPr>
          </w:p>
        </w:tc>
        <w:tc>
          <w:tcPr>
            <w:tcW w:w="570" w:type="dxa"/>
          </w:tcPr>
          <w:p w:rsidR="00F522B8" w:rsidRPr="002D0C29" w:rsidRDefault="00F522B8" w:rsidP="00AD05EC">
            <w:pPr>
              <w:spacing w:before="60" w:after="60"/>
              <w:rPr>
                <w:b/>
                <w:sz w:val="18"/>
                <w:szCs w:val="18"/>
              </w:rPr>
            </w:pPr>
            <w:r>
              <w:rPr>
                <w:b/>
                <w:sz w:val="18"/>
              </w:rPr>
              <w:t>4.18</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een lasthebber van de cliënt een politiek prominent persoon</w:t>
            </w:r>
            <w:r>
              <w:rPr>
                <w:sz w:val="18"/>
                <w:lang w:val="nl-BE"/>
              </w:rPr>
              <w:t xml:space="preserve"> is</w:t>
            </w:r>
            <w:r w:rsidRPr="0072403A">
              <w:rPr>
                <w:sz w:val="18"/>
                <w:lang w:val="nl-BE"/>
              </w:rPr>
              <w:t xml:space="preserve">, een van zijn </w:t>
            </w:r>
            <w:r>
              <w:rPr>
                <w:sz w:val="18"/>
                <w:lang w:val="nl-BE"/>
              </w:rPr>
              <w:t>naas</w:t>
            </w:r>
            <w:r w:rsidRPr="0072403A">
              <w:rPr>
                <w:sz w:val="18"/>
                <w:lang w:val="nl-BE"/>
              </w:rPr>
              <w:t xml:space="preserve">te familieleden of een </w:t>
            </w:r>
            <w:r>
              <w:rPr>
                <w:sz w:val="18"/>
                <w:lang w:val="nl-BE"/>
              </w:rPr>
              <w:t>persoon gekend als een</w:t>
            </w:r>
            <w:r w:rsidRPr="000D7994">
              <w:rPr>
                <w:sz w:val="18"/>
                <w:lang w:val="nl-BE"/>
              </w:rPr>
              <w:t xml:space="preserve"> naaste geassocieerde</w:t>
            </w:r>
            <w:r>
              <w:rPr>
                <w:sz w:val="18"/>
                <w:lang w:val="nl-BE"/>
              </w:rPr>
              <w:t xml:space="preserve"> van een dergelijk persoon</w:t>
            </w:r>
            <w:r w:rsidRPr="0072403A">
              <w:rPr>
                <w:sz w:val="18"/>
                <w:lang w:val="nl-BE"/>
              </w:rPr>
              <w:t>?</w:t>
            </w:r>
          </w:p>
        </w:tc>
        <w:tc>
          <w:tcPr>
            <w:tcW w:w="1705" w:type="dxa"/>
            <w:gridSpan w:val="2"/>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jc w:val="center"/>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3"/>
          </w:tcPr>
          <w:p w:rsidR="00F522B8" w:rsidRPr="00CA557A" w:rsidRDefault="00F522B8" w:rsidP="00AD05EC">
            <w:pPr>
              <w:spacing w:before="60" w:after="60"/>
              <w:jc w:val="center"/>
              <w:rPr>
                <w:sz w:val="18"/>
                <w:szCs w:val="18"/>
              </w:rPr>
            </w:pPr>
          </w:p>
        </w:tc>
      </w:tr>
    </w:tbl>
    <w:p w:rsidR="00DC1F03" w:rsidRDefault="00DC1F03">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
        <w:gridCol w:w="283"/>
        <w:gridCol w:w="287"/>
        <w:gridCol w:w="289"/>
        <w:gridCol w:w="1981"/>
        <w:gridCol w:w="570"/>
        <w:gridCol w:w="141"/>
        <w:gridCol w:w="1276"/>
        <w:gridCol w:w="8928"/>
        <w:gridCol w:w="1705"/>
      </w:tblGrid>
      <w:tr w:rsidR="00F522B8" w:rsidRPr="00BC4E5A" w:rsidTr="006C5400">
        <w:tc>
          <w:tcPr>
            <w:tcW w:w="275" w:type="dxa"/>
            <w:shd w:val="clear" w:color="auto" w:fill="FF0000"/>
          </w:tcPr>
          <w:p w:rsidR="00F522B8" w:rsidRPr="00BC4E5A" w:rsidRDefault="00F522B8" w:rsidP="00AD05EC">
            <w:pPr>
              <w:spacing w:before="60" w:after="60"/>
              <w:rPr>
                <w:sz w:val="18"/>
                <w:szCs w:val="18"/>
              </w:rPr>
            </w:pPr>
            <w:r>
              <w:lastRenderedPageBreak/>
              <w:br w:type="page"/>
            </w: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p>
        </w:tc>
        <w:tc>
          <w:tcPr>
            <w:tcW w:w="570" w:type="dxa"/>
          </w:tcPr>
          <w:p w:rsidR="00F522B8" w:rsidRPr="002D0C29" w:rsidRDefault="00F522B8" w:rsidP="00AD05EC">
            <w:pPr>
              <w:spacing w:before="60" w:after="60"/>
              <w:rPr>
                <w:b/>
                <w:sz w:val="18"/>
                <w:szCs w:val="18"/>
              </w:rPr>
            </w:pPr>
            <w:r>
              <w:rPr>
                <w:b/>
                <w:sz w:val="18"/>
              </w:rPr>
              <w:t>4.19</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 xml:space="preserve">een uiteindelijke begunstigde van een cliënt een politiek prominent persoon, een van zijn </w:t>
            </w:r>
            <w:r>
              <w:rPr>
                <w:sz w:val="18"/>
                <w:lang w:val="nl-BE"/>
              </w:rPr>
              <w:t xml:space="preserve">naaste </w:t>
            </w:r>
            <w:r w:rsidRPr="0072403A">
              <w:rPr>
                <w:sz w:val="18"/>
                <w:lang w:val="nl-BE"/>
              </w:rPr>
              <w:t>familieleden of een</w:t>
            </w:r>
            <w:r>
              <w:rPr>
                <w:sz w:val="18"/>
                <w:lang w:val="nl-BE"/>
              </w:rPr>
              <w:t xml:space="preserve"> persoon gekend als  een </w:t>
            </w:r>
            <w:r w:rsidRPr="000D7994">
              <w:rPr>
                <w:sz w:val="18"/>
                <w:lang w:val="nl-BE"/>
              </w:rPr>
              <w:t>naaste geassocieerde</w:t>
            </w:r>
            <w:r>
              <w:rPr>
                <w:sz w:val="18"/>
                <w:lang w:val="nl-BE"/>
              </w:rPr>
              <w:t xml:space="preserve"> van</w:t>
            </w:r>
            <w:r w:rsidDel="000D7994">
              <w:rPr>
                <w:sz w:val="18"/>
                <w:lang w:val="nl-BE"/>
              </w:rPr>
              <w:t xml:space="preserve"> </w:t>
            </w:r>
            <w:r>
              <w:rPr>
                <w:sz w:val="18"/>
                <w:lang w:val="nl-BE"/>
              </w:rPr>
              <w:t>een dergelijk persoon</w:t>
            </w:r>
            <w:r w:rsidRPr="0072403A">
              <w:rPr>
                <w:sz w:val="18"/>
                <w:lang w:val="nl-BE"/>
              </w:rPr>
              <w: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4.19.c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72403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12620" w:type="dxa"/>
            <w:gridSpan w:val="5"/>
          </w:tcPr>
          <w:p w:rsidR="00F522B8" w:rsidRPr="0072403A" w:rsidRDefault="00F522B8" w:rsidP="00AD05EC">
            <w:pPr>
              <w:spacing w:before="60" w:after="60"/>
              <w:jc w:val="both"/>
              <w:rPr>
                <w:sz w:val="18"/>
                <w:szCs w:val="18"/>
                <w:lang w:val="nl-BE"/>
              </w:rPr>
            </w:pPr>
            <w:r w:rsidRPr="0072403A">
              <w:rPr>
                <w:sz w:val="18"/>
                <w:lang w:val="nl-BE"/>
              </w:rPr>
              <w:t>Schrijven de interne procedures van uw onderneming voor</w:t>
            </w:r>
            <w:r>
              <w:rPr>
                <w:sz w:val="18"/>
                <w:lang w:val="nl-BE"/>
              </w:rPr>
              <w:t xml:space="preserve"> om</w:t>
            </w:r>
            <w:r w:rsidRPr="0072403A">
              <w:rPr>
                <w:sz w:val="18"/>
                <w:lang w:val="nl-BE"/>
              </w:rPr>
              <w:t xml:space="preserve"> te verifiëren of de cliënten, hun lasthebbers of hun uiteindelijke begunstigden politiek prominente personen</w:t>
            </w:r>
            <w:r>
              <w:rPr>
                <w:sz w:val="18"/>
                <w:lang w:val="nl-BE"/>
              </w:rPr>
              <w:t xml:space="preserve"> zijn</w:t>
            </w:r>
            <w:r w:rsidRPr="0072403A">
              <w:rPr>
                <w:sz w:val="18"/>
                <w:lang w:val="nl-BE"/>
              </w:rPr>
              <w:t xml:space="preserve">, een van hun </w:t>
            </w:r>
            <w:r>
              <w:rPr>
                <w:sz w:val="18"/>
                <w:lang w:val="nl-BE"/>
              </w:rPr>
              <w:t>naas</w:t>
            </w:r>
            <w:r w:rsidRPr="0072403A">
              <w:rPr>
                <w:sz w:val="18"/>
                <w:lang w:val="nl-BE"/>
              </w:rPr>
              <w:t>te familieleden of een</w:t>
            </w:r>
            <w:r>
              <w:rPr>
                <w:sz w:val="18"/>
                <w:lang w:val="nl-BE"/>
              </w:rPr>
              <w:t xml:space="preserve"> persoon gekend als</w:t>
            </w:r>
            <w:r w:rsidRPr="0072403A">
              <w:rPr>
                <w:sz w:val="18"/>
                <w:lang w:val="nl-BE"/>
              </w:rPr>
              <w:t xml:space="preserve"> </w:t>
            </w:r>
            <w:r w:rsidRPr="000D7994">
              <w:rPr>
                <w:sz w:val="18"/>
                <w:lang w:val="nl-BE"/>
              </w:rPr>
              <w:t>naaste geassocieerde</w:t>
            </w:r>
            <w:r>
              <w:rPr>
                <w:sz w:val="18"/>
                <w:lang w:val="nl-BE"/>
              </w:rPr>
              <w:t xml:space="preserve"> van</w:t>
            </w:r>
            <w:r w:rsidRPr="0072403A" w:rsidDel="000D7994">
              <w:rPr>
                <w:sz w:val="18"/>
                <w:lang w:val="nl-BE"/>
              </w:rPr>
              <w:t xml:space="preserve"> </w:t>
            </w:r>
            <w:r>
              <w:rPr>
                <w:sz w:val="18"/>
                <w:lang w:val="nl-BE"/>
              </w:rPr>
              <w:t>een dergelijk persoon</w:t>
            </w:r>
            <w:r w:rsidRPr="0072403A">
              <w:rPr>
                <w:sz w:val="18"/>
                <w:lang w:val="nl-BE"/>
              </w:rPr>
              <w:t>, door middel van:</w:t>
            </w:r>
          </w:p>
        </w:tc>
      </w:tr>
      <w:tr w:rsidR="00F522B8" w:rsidRPr="00BC4E5A" w:rsidTr="006C5400">
        <w:tc>
          <w:tcPr>
            <w:tcW w:w="275"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4.20</w:t>
            </w:r>
          </w:p>
        </w:tc>
        <w:tc>
          <w:tcPr>
            <w:tcW w:w="10345" w:type="dxa"/>
            <w:gridSpan w:val="3"/>
          </w:tcPr>
          <w:p w:rsidR="00F522B8" w:rsidRPr="002D0C29" w:rsidRDefault="00F522B8" w:rsidP="00AD05EC">
            <w:pPr>
              <w:spacing w:before="60" w:after="60"/>
              <w:ind w:left="317" w:hanging="317"/>
              <w:jc w:val="both"/>
              <w:rPr>
                <w:sz w:val="18"/>
                <w:szCs w:val="18"/>
              </w:rPr>
            </w:pPr>
            <w:r>
              <w:rPr>
                <w:sz w:val="18"/>
              </w:rPr>
              <w:t xml:space="preserve">a) </w:t>
            </w:r>
            <w:r>
              <w:tab/>
            </w:r>
            <w:r>
              <w:rPr>
                <w:sz w:val="18"/>
              </w:rPr>
              <w:t>interne lijsten?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4.21</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publieke of private externe lijsten of databanken?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4.22</w:t>
            </w:r>
          </w:p>
        </w:tc>
        <w:tc>
          <w:tcPr>
            <w:tcW w:w="1034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bij de cliënt ingewonnen informatie?</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4.23</w:t>
            </w:r>
          </w:p>
        </w:tc>
        <w:tc>
          <w:tcPr>
            <w:tcW w:w="10345" w:type="dxa"/>
            <w:gridSpan w:val="3"/>
          </w:tcPr>
          <w:p w:rsidR="00F522B8" w:rsidRPr="002D0C29" w:rsidRDefault="00F522B8" w:rsidP="00AD05EC">
            <w:pPr>
              <w:spacing w:before="60" w:after="60"/>
              <w:ind w:left="317" w:hanging="317"/>
              <w:jc w:val="both"/>
              <w:rPr>
                <w:sz w:val="18"/>
                <w:szCs w:val="18"/>
              </w:rPr>
            </w:pPr>
            <w:r>
              <w:rPr>
                <w:sz w:val="18"/>
              </w:rPr>
              <w:t xml:space="preserve">d) </w:t>
            </w:r>
            <w:r>
              <w:tab/>
            </w:r>
            <w:r>
              <w:rPr>
                <w:sz w:val="18"/>
              </w:rPr>
              <w:t>andere informatiebronnen?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4.24</w:t>
            </w:r>
          </w:p>
        </w:tc>
        <w:tc>
          <w:tcPr>
            <w:tcW w:w="10345" w:type="dxa"/>
            <w:gridSpan w:val="3"/>
          </w:tcPr>
          <w:p w:rsidR="00F522B8" w:rsidRPr="0072403A" w:rsidRDefault="00F522B8" w:rsidP="00AD05EC">
            <w:pPr>
              <w:spacing w:before="60" w:after="60"/>
              <w:jc w:val="both"/>
              <w:rPr>
                <w:sz w:val="18"/>
                <w:szCs w:val="18"/>
                <w:lang w:val="nl-BE"/>
              </w:rPr>
            </w:pPr>
            <w:r w:rsidRPr="0072403A">
              <w:rPr>
                <w:sz w:val="18"/>
                <w:lang w:val="nl-BE"/>
              </w:rPr>
              <w:t xml:space="preserve">Bepalen de interne procedures van uw onderneming dat de in artikel 12, §3, zesde lid, van de wet vastgelegde specifieke en passende maatregelen </w:t>
            </w:r>
            <w:r>
              <w:rPr>
                <w:sz w:val="18"/>
                <w:lang w:val="nl-BE"/>
              </w:rPr>
              <w:t xml:space="preserve">moeten </w:t>
            </w:r>
            <w:r w:rsidRPr="0072403A">
              <w:rPr>
                <w:sz w:val="18"/>
                <w:lang w:val="nl-BE"/>
              </w:rPr>
              <w:t xml:space="preserve">worden genomen om tegemoet te komen aan het </w:t>
            </w:r>
            <w:r>
              <w:rPr>
                <w:sz w:val="18"/>
                <w:lang w:val="nl-BE"/>
              </w:rPr>
              <w:t>verhoogd</w:t>
            </w:r>
            <w:r w:rsidRPr="0072403A">
              <w:rPr>
                <w:sz w:val="18"/>
                <w:lang w:val="nl-BE"/>
              </w:rPr>
              <w:t xml:space="preserve"> risico op het witwassen van geld of de financiering van terrorisme, wanneer de cliënt, zijn lasthebber of een van zijn uiteindelijke begunstigden een politiek prominent persoon</w:t>
            </w:r>
            <w:r>
              <w:rPr>
                <w:sz w:val="18"/>
                <w:lang w:val="nl-BE"/>
              </w:rPr>
              <w:t xml:space="preserve"> is</w:t>
            </w:r>
            <w:r w:rsidRPr="0072403A">
              <w:rPr>
                <w:sz w:val="18"/>
                <w:lang w:val="nl-BE"/>
              </w:rPr>
              <w:t xml:space="preserve">, een van zijn </w:t>
            </w:r>
            <w:r>
              <w:rPr>
                <w:sz w:val="18"/>
                <w:lang w:val="nl-BE"/>
              </w:rPr>
              <w:t>naas</w:t>
            </w:r>
            <w:r w:rsidRPr="0072403A">
              <w:rPr>
                <w:sz w:val="18"/>
                <w:lang w:val="nl-BE"/>
              </w:rPr>
              <w:t xml:space="preserve">te familieleden of een </w:t>
            </w:r>
            <w:r>
              <w:rPr>
                <w:sz w:val="18"/>
                <w:lang w:val="nl-BE"/>
              </w:rPr>
              <w:t xml:space="preserve">persoon gekend als een </w:t>
            </w:r>
            <w:r w:rsidRPr="000D7994">
              <w:rPr>
                <w:sz w:val="18"/>
                <w:lang w:val="nl-BE"/>
              </w:rPr>
              <w:t>naaste geassocieerde</w:t>
            </w:r>
            <w:r>
              <w:rPr>
                <w:sz w:val="18"/>
                <w:lang w:val="nl-BE"/>
              </w:rPr>
              <w:t xml:space="preserve"> van een dergelijk persoon </w:t>
            </w:r>
            <w:r w:rsidRPr="0072403A">
              <w:rPr>
                <w:sz w:val="18"/>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u w:val="single"/>
              </w:rPr>
              <w:t>Opgelegde risicocriteria:</w:t>
            </w:r>
            <w:r>
              <w:br/>
            </w:r>
            <w:r>
              <w:rPr>
                <w:b/>
                <w:sz w:val="18"/>
              </w:rPr>
              <w:t xml:space="preserve">3. </w:t>
            </w:r>
            <w:r w:rsidRPr="00325087">
              <w:rPr>
                <w:b/>
                <w:sz w:val="18"/>
              </w:rPr>
              <w:t>correspondent-bank</w:t>
            </w:r>
          </w:p>
        </w:tc>
        <w:tc>
          <w:tcPr>
            <w:tcW w:w="570" w:type="dxa"/>
          </w:tcPr>
          <w:p w:rsidR="00F522B8" w:rsidRPr="002D0C29" w:rsidRDefault="00F522B8" w:rsidP="00AD05EC">
            <w:pPr>
              <w:spacing w:before="60" w:after="60"/>
              <w:rPr>
                <w:b/>
                <w:sz w:val="18"/>
                <w:szCs w:val="18"/>
              </w:rPr>
            </w:pPr>
            <w:r>
              <w:rPr>
                <w:b/>
                <w:sz w:val="18"/>
              </w:rPr>
              <w:t>4.25</w:t>
            </w:r>
          </w:p>
        </w:tc>
        <w:tc>
          <w:tcPr>
            <w:tcW w:w="10345" w:type="dxa"/>
            <w:gridSpan w:val="3"/>
          </w:tcPr>
          <w:p w:rsidR="00F522B8" w:rsidRPr="0072403A" w:rsidRDefault="00F522B8" w:rsidP="00AD05EC">
            <w:pPr>
              <w:spacing w:before="60" w:after="60"/>
              <w:jc w:val="both"/>
              <w:rPr>
                <w:sz w:val="18"/>
                <w:szCs w:val="18"/>
                <w:lang w:val="nl-BE"/>
              </w:rPr>
            </w:pPr>
            <w:r>
              <w:rPr>
                <w:sz w:val="18"/>
                <w:lang w:val="nl-BE"/>
              </w:rPr>
              <w:t>Beschouw</w:t>
            </w:r>
            <w:r w:rsidRPr="0072403A">
              <w:rPr>
                <w:sz w:val="18"/>
                <w:lang w:val="nl-BE"/>
              </w:rPr>
              <w:t xml:space="preserve">t het cliëntacceptatiebeleid het feit dat grensoverschrijdende </w:t>
            </w:r>
            <w:r>
              <w:rPr>
                <w:sz w:val="18"/>
                <w:lang w:val="nl-BE"/>
              </w:rPr>
              <w:t>correspondent</w:t>
            </w:r>
            <w:r w:rsidRPr="000D7994">
              <w:rPr>
                <w:sz w:val="18"/>
                <w:lang w:val="nl-BE"/>
              </w:rPr>
              <w:t>bankrelaties</w:t>
            </w:r>
            <w:r w:rsidRPr="0072403A">
              <w:rPr>
                <w:sz w:val="18"/>
                <w:lang w:val="nl-BE"/>
              </w:rPr>
              <w:t xml:space="preserve"> worden aangeknoopt met in derde landen gevestigde instellingen als een</w:t>
            </w:r>
            <w:r>
              <w:rPr>
                <w:sz w:val="18"/>
                <w:lang w:val="nl-BE"/>
              </w:rPr>
              <w:t xml:space="preserve"> maatstaf voor</w:t>
            </w:r>
            <w:r w:rsidRPr="0072403A">
              <w:rPr>
                <w:sz w:val="18"/>
                <w:lang w:val="nl-BE"/>
              </w:rPr>
              <w:t xml:space="preserve"> verhoogd risico?</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4.26</w:t>
            </w:r>
          </w:p>
        </w:tc>
        <w:tc>
          <w:tcPr>
            <w:tcW w:w="10345" w:type="dxa"/>
            <w:gridSpan w:val="3"/>
          </w:tcPr>
          <w:p w:rsidR="00F522B8" w:rsidRPr="0072403A" w:rsidRDefault="00F522B8" w:rsidP="00AD05EC">
            <w:pPr>
              <w:spacing w:before="60" w:after="60"/>
              <w:jc w:val="both"/>
              <w:rPr>
                <w:sz w:val="18"/>
                <w:szCs w:val="18"/>
                <w:lang w:val="nl-BE"/>
              </w:rPr>
            </w:pPr>
            <w:r w:rsidRPr="0072403A">
              <w:rPr>
                <w:sz w:val="18"/>
                <w:lang w:val="nl-BE"/>
              </w:rPr>
              <w:t xml:space="preserve">Bepalen de interne procedures dat de in artikel 12, § 4, van de wet vastgelegde specifieke en passende maatregelen </w:t>
            </w:r>
            <w:r>
              <w:rPr>
                <w:sz w:val="18"/>
                <w:lang w:val="nl-BE"/>
              </w:rPr>
              <w:t xml:space="preserve">moeten </w:t>
            </w:r>
            <w:r w:rsidRPr="0072403A">
              <w:rPr>
                <w:sz w:val="18"/>
                <w:lang w:val="nl-BE"/>
              </w:rPr>
              <w:t xml:space="preserve">worden genomen om tegemoet te komen aan het </w:t>
            </w:r>
            <w:r>
              <w:rPr>
                <w:sz w:val="18"/>
                <w:lang w:val="nl-BE"/>
              </w:rPr>
              <w:t>verhoogd</w:t>
            </w:r>
            <w:r w:rsidRPr="0072403A">
              <w:rPr>
                <w:sz w:val="18"/>
                <w:lang w:val="nl-BE"/>
              </w:rPr>
              <w:t xml:space="preserve"> risico op het witwassen van geld of de financiering van terrorisme, wanneer de </w:t>
            </w:r>
            <w:r>
              <w:rPr>
                <w:sz w:val="18"/>
                <w:lang w:val="nl-BE"/>
              </w:rPr>
              <w:t>grensoverschrijdende</w:t>
            </w:r>
            <w:r w:rsidRPr="0072403A">
              <w:rPr>
                <w:sz w:val="18"/>
                <w:lang w:val="nl-BE"/>
              </w:rPr>
              <w:t xml:space="preserve"> </w:t>
            </w:r>
            <w:r w:rsidRPr="00497DEB">
              <w:rPr>
                <w:sz w:val="18"/>
                <w:lang w:val="nl-BE"/>
              </w:rPr>
              <w:t>respondentbank</w:t>
            </w:r>
            <w:r w:rsidRPr="0072403A">
              <w:rPr>
                <w:sz w:val="18"/>
                <w:lang w:val="nl-BE"/>
              </w:rPr>
              <w:t xml:space="preserve"> in een derde land is gevestigd?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5"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3" w:type="dxa"/>
            <w:gridSpan w:val="2"/>
          </w:tcPr>
          <w:p w:rsidR="00F522B8" w:rsidRPr="00CA557A" w:rsidRDefault="00F522B8" w:rsidP="00AD05EC">
            <w:pPr>
              <w:spacing w:before="60" w:after="60"/>
              <w:jc w:val="center"/>
              <w:rPr>
                <w:sz w:val="18"/>
                <w:szCs w:val="18"/>
              </w:rPr>
            </w:pPr>
          </w:p>
        </w:tc>
      </w:tr>
    </w:tbl>
    <w:p w:rsidR="00DC1F03" w:rsidRDefault="00DC1F03">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981"/>
        <w:gridCol w:w="570"/>
        <w:gridCol w:w="141"/>
        <w:gridCol w:w="1276"/>
        <w:gridCol w:w="8927"/>
        <w:gridCol w:w="1705"/>
      </w:tblGrid>
      <w:tr w:rsidR="00F522B8" w:rsidRPr="00BC4E5A" w:rsidTr="006C5400">
        <w:tc>
          <w:tcPr>
            <w:tcW w:w="276" w:type="dxa"/>
            <w:shd w:val="clear" w:color="auto" w:fill="FF0000"/>
          </w:tcPr>
          <w:p w:rsidR="00F522B8" w:rsidRPr="00BC4E5A" w:rsidRDefault="00F522B8" w:rsidP="00AD05EC">
            <w:pPr>
              <w:spacing w:before="60" w:after="60"/>
              <w:rPr>
                <w:sz w:val="18"/>
                <w:szCs w:val="18"/>
              </w:rPr>
            </w:pPr>
            <w:r>
              <w:lastRenderedPageBreak/>
              <w:br w:type="page"/>
            </w: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u w:val="single"/>
              </w:rPr>
              <w:t>Opgelegde risicocriteria:</w:t>
            </w:r>
            <w:r>
              <w:br/>
            </w:r>
            <w:r>
              <w:rPr>
                <w:b/>
                <w:sz w:val="18"/>
              </w:rPr>
              <w:t xml:space="preserve">3. </w:t>
            </w:r>
            <w:r w:rsidRPr="00325087">
              <w:rPr>
                <w:b/>
                <w:sz w:val="18"/>
              </w:rPr>
              <w:t>correspondent-bank</w:t>
            </w:r>
          </w:p>
        </w:tc>
        <w:tc>
          <w:tcPr>
            <w:tcW w:w="570" w:type="dxa"/>
          </w:tcPr>
          <w:p w:rsidR="00F522B8" w:rsidRPr="002D0C29" w:rsidRDefault="00F522B8" w:rsidP="00AD05EC">
            <w:pPr>
              <w:spacing w:before="60" w:after="60"/>
              <w:rPr>
                <w:b/>
                <w:sz w:val="18"/>
                <w:szCs w:val="18"/>
              </w:rPr>
            </w:pPr>
            <w:r>
              <w:rPr>
                <w:b/>
                <w:sz w:val="18"/>
              </w:rPr>
              <w:t>4.27</w:t>
            </w:r>
          </w:p>
        </w:tc>
        <w:tc>
          <w:tcPr>
            <w:tcW w:w="10344" w:type="dxa"/>
            <w:gridSpan w:val="3"/>
          </w:tcPr>
          <w:p w:rsidR="00F522B8" w:rsidRPr="002D0C29" w:rsidRDefault="00F522B8" w:rsidP="00AD05EC">
            <w:pPr>
              <w:spacing w:before="60" w:after="60"/>
              <w:jc w:val="both"/>
              <w:rPr>
                <w:sz w:val="18"/>
                <w:szCs w:val="18"/>
              </w:rPr>
            </w:pPr>
            <w:r w:rsidRPr="0072403A">
              <w:rPr>
                <w:sz w:val="18"/>
                <w:lang w:val="nl-BE"/>
              </w:rPr>
              <w:t>Wanneer de cliënt van uw onderneming een kredietinstelling of een financiële instelling naar buitenlands recht is als bedoeld in artikel 12, § 4, van de wet, bepalen de interne procedures van uw onderneming dan dat de beslissing om een zakenrelatie aan te knopen of om een voorgenomen occasionele verrichting uit te voeren, moet gebaseerd zijn op een dossier waarin elementen zijn opgenomen die aantonen dat voldaan is aan de verplichtingen die zijn opgelegd in artikel 12, § 4, van de wet, en dat dit dossier regelmatig</w:t>
            </w:r>
            <w:r>
              <w:rPr>
                <w:sz w:val="18"/>
                <w:lang w:val="nl-BE"/>
              </w:rPr>
              <w:t xml:space="preserve"> moet</w:t>
            </w:r>
            <w:r w:rsidRPr="0072403A">
              <w:rPr>
                <w:sz w:val="18"/>
                <w:lang w:val="nl-BE"/>
              </w:rPr>
              <w:t xml:space="preserve"> up-to-date  gehouden</w:t>
            </w:r>
            <w:r>
              <w:rPr>
                <w:sz w:val="18"/>
                <w:lang w:val="nl-BE"/>
              </w:rPr>
              <w:t xml:space="preserve"> worden</w:t>
            </w:r>
            <w:r w:rsidRPr="0072403A">
              <w:rPr>
                <w:sz w:val="18"/>
                <w:lang w:val="nl-BE"/>
              </w:rPr>
              <w:t xml:space="preserve">?  </w:t>
            </w:r>
            <w:r>
              <w:rPr>
                <w:sz w:val="18"/>
              </w:rPr>
              <w:t xml:space="preserve">(Art. 28, § 1, van het reglement)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72403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12619" w:type="dxa"/>
            <w:gridSpan w:val="5"/>
          </w:tcPr>
          <w:p w:rsidR="00F522B8" w:rsidRPr="0072403A" w:rsidRDefault="00F522B8" w:rsidP="00AD05EC">
            <w:pPr>
              <w:spacing w:before="60" w:after="60"/>
              <w:rPr>
                <w:sz w:val="18"/>
                <w:szCs w:val="18"/>
                <w:lang w:val="nl-BE"/>
              </w:rPr>
            </w:pPr>
            <w:r w:rsidRPr="0072403A">
              <w:rPr>
                <w:sz w:val="18"/>
                <w:lang w:val="nl-BE"/>
              </w:rPr>
              <w:t>Worden de hierboven bedoelde specifieke maatregelen eveneens toegepast, naargelang van het risico, wanneer de correspondentbank:</w:t>
            </w:r>
          </w:p>
        </w:tc>
      </w:tr>
      <w:tr w:rsidR="00F522B8" w:rsidRPr="00BC4E5A" w:rsidTr="006C5400">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auto"/>
          </w:tcPr>
          <w:p w:rsidR="00F522B8" w:rsidRPr="0072403A" w:rsidRDefault="00F522B8" w:rsidP="00AD05EC">
            <w:pPr>
              <w:spacing w:before="60" w:after="60"/>
              <w:rPr>
                <w:sz w:val="18"/>
                <w:szCs w:val="18"/>
                <w:lang w:val="nl-BE"/>
              </w:rPr>
            </w:pPr>
          </w:p>
        </w:tc>
        <w:tc>
          <w:tcPr>
            <w:tcW w:w="287" w:type="dxa"/>
            <w:shd w:val="clear" w:color="auto" w:fill="auto"/>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4.28</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een in een lidstaat van de Europese Economische Ruimte gevestigde kredietinstelling is?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4.29</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een in een equivalent derde land gevestigde kredietinstelling is?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4.29.c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72403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72403A" w:rsidRDefault="00F522B8" w:rsidP="00AD05EC">
            <w:pPr>
              <w:spacing w:before="60" w:after="60"/>
              <w:jc w:val="center"/>
              <w:rPr>
                <w:b/>
                <w:sz w:val="18"/>
                <w:szCs w:val="18"/>
                <w:lang w:val="nl-BE"/>
              </w:rPr>
            </w:pPr>
            <w:r>
              <w:rPr>
                <w:b/>
                <w:sz w:val="18"/>
                <w:u w:val="single"/>
                <w:lang w:val="nl-BE"/>
              </w:rPr>
              <w:t xml:space="preserve">Opgelegde </w:t>
            </w:r>
            <w:r w:rsidRPr="0072403A">
              <w:rPr>
                <w:b/>
                <w:sz w:val="18"/>
                <w:u w:val="single"/>
                <w:lang w:val="nl-BE"/>
              </w:rPr>
              <w:t>risicocriteria:</w:t>
            </w:r>
            <w:r w:rsidRPr="0072403A">
              <w:rPr>
                <w:lang w:val="nl-BE"/>
              </w:rPr>
              <w:br/>
            </w:r>
            <w:r w:rsidRPr="0072403A">
              <w:rPr>
                <w:b/>
                <w:sz w:val="18"/>
                <w:lang w:val="nl-BE"/>
              </w:rPr>
              <w:t>4. in artikel 27 van het reglement bedoelde criteria</w:t>
            </w:r>
          </w:p>
        </w:tc>
        <w:tc>
          <w:tcPr>
            <w:tcW w:w="12619" w:type="dxa"/>
            <w:gridSpan w:val="5"/>
          </w:tcPr>
          <w:p w:rsidR="00F522B8" w:rsidRPr="0072403A" w:rsidRDefault="00F522B8" w:rsidP="00AD05EC">
            <w:pPr>
              <w:spacing w:before="60" w:after="60"/>
              <w:jc w:val="both"/>
              <w:rPr>
                <w:sz w:val="18"/>
                <w:szCs w:val="18"/>
                <w:lang w:val="nl-BE"/>
              </w:rPr>
            </w:pPr>
            <w:r>
              <w:rPr>
                <w:sz w:val="18"/>
                <w:lang w:val="nl-BE"/>
              </w:rPr>
              <w:t>Beschouw</w:t>
            </w:r>
            <w:r w:rsidRPr="0072403A">
              <w:rPr>
                <w:sz w:val="18"/>
                <w:lang w:val="nl-BE"/>
              </w:rPr>
              <w:t xml:space="preserve">t het cliëntacceptatiebeleid van uw onderneming de volgende in artikel 27 van het reglement bedoelde gevallen aan als </w:t>
            </w:r>
            <w:r>
              <w:rPr>
                <w:sz w:val="18"/>
                <w:lang w:val="nl-BE"/>
              </w:rPr>
              <w:t xml:space="preserve">maatstaf voor </w:t>
            </w:r>
            <w:r w:rsidRPr="0072403A">
              <w:rPr>
                <w:sz w:val="18"/>
                <w:lang w:val="nl-BE"/>
              </w:rPr>
              <w:t>verhoogd risico, met name:</w:t>
            </w:r>
          </w:p>
        </w:tc>
      </w:tr>
      <w:tr w:rsidR="00F522B8" w:rsidRPr="00BC4E5A" w:rsidTr="006C5400">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auto"/>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4.30</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 xml:space="preserve">de vraag om de opening van genummerde rekeningen of </w:t>
            </w:r>
            <w:r>
              <w:rPr>
                <w:sz w:val="18"/>
                <w:lang w:val="nl-BE"/>
              </w:rPr>
              <w:t>het gebruik van dito</w:t>
            </w:r>
            <w:r w:rsidRPr="0072403A">
              <w:rPr>
                <w:sz w:val="18"/>
                <w:lang w:val="nl-BE"/>
              </w:rPr>
              <w:t xml:space="preserve"> overeenkomsten?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00"/>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4.31</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de vraag om de verstrekking van vermogensbeheerdiensten?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00"/>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4.32</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de cliënt is gevestigd of heeft zijn woonplaats in een land of een gebied ten aanzien waarvan de FATF tegenmaatregelen of een verhoogde waakzaamheid aanbeveelt?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4.33</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e) </w:t>
            </w:r>
            <w:r w:rsidRPr="0072403A">
              <w:rPr>
                <w:lang w:val="nl-BE"/>
              </w:rPr>
              <w:tab/>
            </w:r>
            <w:r w:rsidRPr="0072403A">
              <w:rPr>
                <w:sz w:val="18"/>
                <w:lang w:val="nl-BE"/>
              </w:rPr>
              <w:t>de identiteit van de uiteindelijke begunstigden kon niet worden geverifieerd, en/of hun geboorteplaats en -datum kon niet worden geïdentificeerd, en/of er kon geen pertinente informatie worden verzameld over hun adres?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rPr>
              <w:t>Specifieke risicocriteria</w:t>
            </w:r>
          </w:p>
        </w:tc>
        <w:tc>
          <w:tcPr>
            <w:tcW w:w="570" w:type="dxa"/>
          </w:tcPr>
          <w:p w:rsidR="00F522B8" w:rsidRPr="002D0C29" w:rsidRDefault="00F522B8" w:rsidP="00AD05EC">
            <w:pPr>
              <w:spacing w:before="60" w:after="60"/>
              <w:rPr>
                <w:b/>
                <w:sz w:val="18"/>
                <w:szCs w:val="18"/>
              </w:rPr>
            </w:pPr>
            <w:r>
              <w:rPr>
                <w:b/>
                <w:sz w:val="18"/>
              </w:rPr>
              <w:t>4.34</w:t>
            </w:r>
          </w:p>
        </w:tc>
        <w:tc>
          <w:tcPr>
            <w:tcW w:w="10344" w:type="dxa"/>
            <w:gridSpan w:val="3"/>
          </w:tcPr>
          <w:p w:rsidR="00F522B8" w:rsidRPr="0072403A" w:rsidRDefault="00F522B8" w:rsidP="00AD05EC">
            <w:pPr>
              <w:spacing w:before="60" w:after="60"/>
              <w:jc w:val="both"/>
              <w:rPr>
                <w:sz w:val="18"/>
                <w:szCs w:val="18"/>
                <w:lang w:val="nl-BE"/>
              </w:rPr>
            </w:pPr>
            <w:r w:rsidRPr="0072403A">
              <w:rPr>
                <w:sz w:val="18"/>
                <w:lang w:val="nl-BE"/>
              </w:rPr>
              <w:t xml:space="preserve">Regelen de interne procedures de analyse door uw onderneming van de risico's die verbonden zijn aan haar producten, cliënten, geografische activiteitenzones en distributiekanalen, </w:t>
            </w:r>
            <w:r>
              <w:rPr>
                <w:sz w:val="18"/>
                <w:lang w:val="nl-BE"/>
              </w:rPr>
              <w:t>teneinde</w:t>
            </w:r>
            <w:r w:rsidRPr="0072403A">
              <w:rPr>
                <w:sz w:val="18"/>
                <w:lang w:val="nl-BE"/>
              </w:rPr>
              <w:t xml:space="preserve"> specifieke risicocriteria te bepalen als bedoeld in artikel 26,</w:t>
            </w:r>
            <w:r w:rsidRPr="0072403A" w:rsidDel="0066643E">
              <w:rPr>
                <w:sz w:val="18"/>
                <w:lang w:val="nl-BE"/>
              </w:rPr>
              <w:t xml:space="preserve"> </w:t>
            </w:r>
            <w:r w:rsidRPr="0072403A">
              <w:rPr>
                <w:sz w:val="18"/>
                <w:lang w:val="nl-BE"/>
              </w:rPr>
              <w:t xml:space="preserve"> tweede lid,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4.35</w:t>
            </w:r>
          </w:p>
        </w:tc>
        <w:tc>
          <w:tcPr>
            <w:tcW w:w="10344" w:type="dxa"/>
            <w:gridSpan w:val="3"/>
          </w:tcPr>
          <w:p w:rsidR="00F522B8" w:rsidRPr="0072403A" w:rsidRDefault="00F522B8" w:rsidP="00AD05EC">
            <w:pPr>
              <w:spacing w:before="60" w:after="60"/>
              <w:jc w:val="both"/>
              <w:rPr>
                <w:sz w:val="18"/>
                <w:szCs w:val="18"/>
                <w:lang w:val="nl-BE"/>
              </w:rPr>
            </w:pPr>
            <w:r w:rsidRPr="0072403A">
              <w:rPr>
                <w:sz w:val="18"/>
                <w:lang w:val="nl-BE"/>
              </w:rPr>
              <w:t>Op welke datum werd de in de voorgaande vraag bedoelde risicoanalyse voor het laatst geactualiseerd?</w:t>
            </w:r>
          </w:p>
        </w:tc>
        <w:tc>
          <w:tcPr>
            <w:tcW w:w="1705" w:type="dxa"/>
          </w:tcPr>
          <w:p w:rsidR="00F522B8" w:rsidRPr="002D0C29" w:rsidRDefault="00F522B8" w:rsidP="00AD05EC">
            <w:pPr>
              <w:spacing w:before="60" w:after="60"/>
              <w:jc w:val="center"/>
              <w:rPr>
                <w:sz w:val="18"/>
                <w:szCs w:val="18"/>
              </w:rPr>
            </w:pPr>
            <w:r>
              <w:rPr>
                <w:sz w:val="18"/>
              </w:rPr>
              <w:t>dd/mm/jjjj</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72403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12619" w:type="dxa"/>
            <w:gridSpan w:val="5"/>
          </w:tcPr>
          <w:p w:rsidR="00F522B8" w:rsidRPr="0072403A" w:rsidRDefault="00F522B8" w:rsidP="00AD05EC">
            <w:pPr>
              <w:spacing w:before="60" w:after="60"/>
              <w:jc w:val="both"/>
              <w:rPr>
                <w:sz w:val="18"/>
                <w:szCs w:val="18"/>
                <w:lang w:val="nl-BE"/>
              </w:rPr>
            </w:pPr>
            <w:r w:rsidRPr="0072403A">
              <w:rPr>
                <w:sz w:val="18"/>
                <w:lang w:val="nl-BE"/>
              </w:rPr>
              <w:t xml:space="preserve">Neemt het cliëntacceptatiebeleid van uw onderneming, op basis van voornoemde risicoanalyse, het volgende als verhoogde risicocriteria in aanmerking:  </w:t>
            </w:r>
          </w:p>
        </w:tc>
      </w:tr>
      <w:tr w:rsidR="00F522B8" w:rsidRPr="00BC4E5A" w:rsidTr="006C5400">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4.36</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de geografische afstand tussen de verblijfplaats van de cliënt en het door hem gekozen contactpunt van de onderneming?</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4.37</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het feit dat de cliënt een niet-ingezetene is?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r>
              <w:br w:type="page"/>
            </w: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rPr>
              <w:t>Specifieke risicocriteria</w:t>
            </w:r>
          </w:p>
        </w:tc>
        <w:tc>
          <w:tcPr>
            <w:tcW w:w="570" w:type="dxa"/>
          </w:tcPr>
          <w:p w:rsidR="00F522B8" w:rsidRPr="002D0C29" w:rsidRDefault="00F522B8" w:rsidP="00AD05EC">
            <w:pPr>
              <w:spacing w:before="60" w:after="60"/>
              <w:rPr>
                <w:b/>
                <w:sz w:val="18"/>
                <w:szCs w:val="18"/>
              </w:rPr>
            </w:pPr>
            <w:r>
              <w:rPr>
                <w:b/>
                <w:sz w:val="18"/>
              </w:rPr>
              <w:t>4.38</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het feit dat de cliënt actief is in een economische sector die vatbaar is voor witwassen van geld of financiering van terrorisme?</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4.39</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d) </w:t>
            </w:r>
            <w:r w:rsidRPr="0072403A">
              <w:rPr>
                <w:lang w:val="nl-BE"/>
              </w:rPr>
              <w:tab/>
            </w:r>
            <w:r w:rsidRPr="0072403A">
              <w:rPr>
                <w:sz w:val="18"/>
                <w:lang w:val="nl-BE"/>
              </w:rPr>
              <w:t>het feit dat de cliënt een vennootschap is waarvan een aanzienlijk deel van het kapitaal wordt vertegenwoordigd door aandelen aan toonder die gemakkelijk van eigenaar kunnen veranderen zonder dat uw onderneming daarvan op de hoogte is?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4.39.c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4.40</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e) </w:t>
            </w:r>
            <w:r w:rsidRPr="0072403A">
              <w:rPr>
                <w:lang w:val="nl-BE"/>
              </w:rPr>
              <w:tab/>
            </w:r>
            <w:r w:rsidRPr="0072403A">
              <w:rPr>
                <w:sz w:val="18"/>
                <w:lang w:val="nl-BE"/>
              </w:rPr>
              <w:t>het feit dat de cliënt een trust, een feitelijke vereniging of een andere juridische structuur is waarvan een goede kennis een meer diepgaande analyse vereist?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4.41</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g) </w:t>
            </w:r>
            <w:r w:rsidRPr="0072403A">
              <w:rPr>
                <w:lang w:val="nl-BE"/>
              </w:rPr>
              <w:tab/>
            </w:r>
            <w:r w:rsidRPr="0072403A">
              <w:rPr>
                <w:sz w:val="18"/>
                <w:lang w:val="nl-BE"/>
              </w:rPr>
              <w:t>het feit dat de cliënt een beroep doet op uw onderneming voor producten of diensten die als vatbaar worden beschouwd voor pogingen om geld wit te wassen of terrorisme te financieren?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4.42</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h) </w:t>
            </w:r>
            <w:r w:rsidRPr="0072403A">
              <w:rPr>
                <w:lang w:val="nl-BE"/>
              </w:rPr>
              <w:tab/>
            </w:r>
            <w:r w:rsidRPr="0072403A">
              <w:rPr>
                <w:sz w:val="18"/>
                <w:lang w:val="nl-BE"/>
              </w:rPr>
              <w:t xml:space="preserve">het feit dat de voorgenomen zakenrelatie of verrichting zou zorgen voor aanzienlijke bewegingen in contanten waarvan de herkomst of de bestemming moeilijk te verifiëren </w:t>
            </w:r>
            <w:r>
              <w:rPr>
                <w:sz w:val="18"/>
                <w:lang w:val="nl-BE"/>
              </w:rPr>
              <w:t>zijn</w:t>
            </w:r>
            <w:r w:rsidRPr="0072403A">
              <w:rPr>
                <w:sz w:val="18"/>
                <w:lang w:val="nl-BE"/>
              </w:rPr>
              <w: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4.43</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i) </w:t>
            </w:r>
            <w:r w:rsidRPr="0072403A">
              <w:rPr>
                <w:lang w:val="nl-BE"/>
              </w:rPr>
              <w:tab/>
            </w:r>
            <w:r w:rsidRPr="0072403A">
              <w:rPr>
                <w:sz w:val="18"/>
                <w:lang w:val="nl-BE"/>
              </w:rPr>
              <w:t>de omvang van de overhandigde vermogenswaarden?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4.44</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j) </w:t>
            </w:r>
            <w:r w:rsidRPr="0072403A">
              <w:rPr>
                <w:lang w:val="nl-BE"/>
              </w:rPr>
              <w:tab/>
            </w:r>
            <w:r w:rsidRPr="0072403A">
              <w:rPr>
                <w:sz w:val="18"/>
                <w:lang w:val="nl-BE"/>
              </w:rPr>
              <w:t>criteria die het mogelijk maken rekening te houden met het feit dat ondernemingen zonder winstoogmerk bijzonder vatbaar zijn om te worden misbruikt voor doeleinden die verband houden met financiering van terrorisme?</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4.45</w:t>
            </w:r>
          </w:p>
        </w:tc>
        <w:tc>
          <w:tcPr>
            <w:tcW w:w="10344" w:type="dxa"/>
            <w:gridSpan w:val="3"/>
          </w:tcPr>
          <w:p w:rsidR="00F522B8" w:rsidRPr="0072403A" w:rsidRDefault="00F522B8" w:rsidP="00AD05EC">
            <w:pPr>
              <w:spacing w:before="60" w:after="60"/>
              <w:jc w:val="both"/>
              <w:rPr>
                <w:sz w:val="18"/>
                <w:szCs w:val="18"/>
                <w:lang w:val="nl-BE"/>
              </w:rPr>
            </w:pPr>
            <w:r w:rsidRPr="0072403A">
              <w:rPr>
                <w:sz w:val="18"/>
                <w:lang w:val="nl-BE"/>
              </w:rPr>
              <w:t xml:space="preserve">Indien het cliëntacceptatiebeleid van uw onderneming andere specifieke criteria </w:t>
            </w:r>
            <w:r>
              <w:rPr>
                <w:sz w:val="18"/>
                <w:lang w:val="nl-BE"/>
              </w:rPr>
              <w:t xml:space="preserve">inzake </w:t>
            </w:r>
            <w:r w:rsidRPr="0072403A">
              <w:rPr>
                <w:sz w:val="18"/>
                <w:lang w:val="nl-BE"/>
              </w:rPr>
              <w:t>verhoogd</w:t>
            </w:r>
            <w:r>
              <w:rPr>
                <w:sz w:val="18"/>
                <w:lang w:val="nl-BE"/>
              </w:rPr>
              <w:t xml:space="preserve"> </w:t>
            </w:r>
            <w:r w:rsidRPr="0072403A">
              <w:rPr>
                <w:sz w:val="18"/>
                <w:lang w:val="nl-BE"/>
              </w:rPr>
              <w:t>risico</w:t>
            </w:r>
            <w:r>
              <w:rPr>
                <w:sz w:val="18"/>
                <w:lang w:val="nl-BE"/>
              </w:rPr>
              <w:t xml:space="preserve"> </w:t>
            </w:r>
            <w:r w:rsidRPr="0072403A">
              <w:rPr>
                <w:sz w:val="18"/>
                <w:lang w:val="nl-BE"/>
              </w:rPr>
              <w:t>in aanmerking neemt dan die opgesomd in de vorige vragen, hoeveel zijn er dat?</w:t>
            </w:r>
          </w:p>
        </w:tc>
        <w:tc>
          <w:tcPr>
            <w:tcW w:w="1705" w:type="dxa"/>
          </w:tcPr>
          <w:p w:rsidR="00F522B8" w:rsidRPr="002D0C29" w:rsidRDefault="0051778F"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4.46</w:t>
            </w:r>
          </w:p>
        </w:tc>
        <w:tc>
          <w:tcPr>
            <w:tcW w:w="10344" w:type="dxa"/>
            <w:gridSpan w:val="3"/>
          </w:tcPr>
          <w:p w:rsidR="00F522B8" w:rsidRPr="0072403A" w:rsidRDefault="00F522B8" w:rsidP="00AD05EC">
            <w:pPr>
              <w:spacing w:before="60" w:after="60"/>
              <w:jc w:val="both"/>
              <w:rPr>
                <w:sz w:val="18"/>
                <w:szCs w:val="18"/>
                <w:lang w:val="nl-BE"/>
              </w:rPr>
            </w:pPr>
            <w:r w:rsidRPr="0072403A">
              <w:rPr>
                <w:sz w:val="18"/>
                <w:lang w:val="nl-BE"/>
              </w:rPr>
              <w:t>Wanneer specifieke risicocriteria zijn geïdentificeerd, preciseert het cliëntacceptatiebeleid van uw onderneming de maatregelen inzake verhoogde waakzaamheid die moeten worden genomen in het kader van het identificatie- en identiteitsverificatieproces?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72403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rPr>
              <w:t>Lage risico's</w:t>
            </w:r>
          </w:p>
        </w:tc>
        <w:tc>
          <w:tcPr>
            <w:tcW w:w="12619" w:type="dxa"/>
            <w:gridSpan w:val="5"/>
          </w:tcPr>
          <w:p w:rsidR="00F522B8" w:rsidRPr="0072403A" w:rsidRDefault="00F522B8" w:rsidP="00AD05EC">
            <w:pPr>
              <w:spacing w:before="60" w:after="60"/>
              <w:rPr>
                <w:sz w:val="18"/>
                <w:szCs w:val="18"/>
                <w:lang w:val="nl-BE"/>
              </w:rPr>
            </w:pPr>
            <w:r w:rsidRPr="0072403A">
              <w:rPr>
                <w:sz w:val="18"/>
                <w:lang w:val="nl-BE"/>
              </w:rPr>
              <w:t xml:space="preserve">Maakt het clëntacceptatiebeleid van uw onderneming gebruik van criteria voor </w:t>
            </w:r>
            <w:r>
              <w:rPr>
                <w:sz w:val="18"/>
                <w:lang w:val="nl-BE"/>
              </w:rPr>
              <w:t xml:space="preserve">het vaststellen van </w:t>
            </w:r>
            <w:r w:rsidRPr="0072403A">
              <w:rPr>
                <w:sz w:val="18"/>
                <w:lang w:val="nl-BE"/>
              </w:rPr>
              <w:t>een laag risico</w:t>
            </w:r>
            <w:r>
              <w:rPr>
                <w:sz w:val="18"/>
                <w:lang w:val="nl-BE"/>
              </w:rPr>
              <w:t>,</w:t>
            </w:r>
            <w:r w:rsidRPr="0072403A">
              <w:rPr>
                <w:sz w:val="18"/>
                <w:lang w:val="nl-BE"/>
              </w:rPr>
              <w:t xml:space="preserve"> die gebaseerd zijn op de volgende kenmerken van de cliënt: </w:t>
            </w:r>
          </w:p>
        </w:tc>
      </w:tr>
      <w:tr w:rsidR="00F522B8" w:rsidRPr="00BC4E5A" w:rsidTr="006C5400">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4.47</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de kredietinstellingen of financiële instellingen als bedoeld in artikel 11, § 1, 1°,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4.48</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de genoteerde vennootschappen als bedoeld in artikel 11, § 1, 2°,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val="restart"/>
            <w:vAlign w:val="center"/>
          </w:tcPr>
          <w:p w:rsidR="00F522B8" w:rsidRPr="000E3FB3" w:rsidRDefault="00F522B8" w:rsidP="00AD05EC">
            <w:pPr>
              <w:spacing w:before="60" w:after="60"/>
              <w:jc w:val="center"/>
              <w:rPr>
                <w:b/>
                <w:sz w:val="18"/>
                <w:szCs w:val="18"/>
              </w:rPr>
            </w:pPr>
            <w:r>
              <w:rPr>
                <w:b/>
                <w:sz w:val="18"/>
              </w:rPr>
              <w:t>Lage risico's</w:t>
            </w:r>
          </w:p>
        </w:tc>
        <w:tc>
          <w:tcPr>
            <w:tcW w:w="570" w:type="dxa"/>
          </w:tcPr>
          <w:p w:rsidR="00F522B8" w:rsidRPr="002D0C29" w:rsidRDefault="00F522B8" w:rsidP="00AD05EC">
            <w:pPr>
              <w:spacing w:before="60" w:after="60"/>
              <w:rPr>
                <w:b/>
                <w:sz w:val="18"/>
                <w:szCs w:val="18"/>
              </w:rPr>
            </w:pPr>
            <w:r>
              <w:rPr>
                <w:b/>
                <w:sz w:val="18"/>
              </w:rPr>
              <w:t>4.49</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de ge</w:t>
            </w:r>
            <w:r>
              <w:rPr>
                <w:sz w:val="18"/>
                <w:lang w:val="nl-BE"/>
              </w:rPr>
              <w:t>groepeerd</w:t>
            </w:r>
            <w:r w:rsidRPr="0072403A">
              <w:rPr>
                <w:sz w:val="18"/>
                <w:lang w:val="nl-BE"/>
              </w:rPr>
              <w:t>e rekeningen als bedoeld in artikel 11, § 1, 3°,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4.49.c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4.50</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d) </w:t>
            </w:r>
            <w:r w:rsidRPr="0072403A">
              <w:rPr>
                <w:lang w:val="nl-BE"/>
              </w:rPr>
              <w:tab/>
            </w:r>
            <w:r w:rsidRPr="0072403A">
              <w:rPr>
                <w:sz w:val="18"/>
                <w:lang w:val="nl-BE"/>
              </w:rPr>
              <w:t>de Belgische overheidsinstanties als bedoeld in artikel 11, § 1, 4°,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4.50.c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4.51</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e) </w:t>
            </w:r>
            <w:r w:rsidRPr="0072403A">
              <w:rPr>
                <w:lang w:val="nl-BE"/>
              </w:rPr>
              <w:tab/>
            </w:r>
            <w:r w:rsidRPr="0072403A">
              <w:rPr>
                <w:sz w:val="18"/>
                <w:lang w:val="nl-BE"/>
              </w:rPr>
              <w:t>de Europese publieke autoriteiten of instellingen?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4.51.c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72403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12619" w:type="dxa"/>
            <w:gridSpan w:val="5"/>
          </w:tcPr>
          <w:p w:rsidR="00F522B8" w:rsidRPr="0072403A" w:rsidRDefault="00F522B8" w:rsidP="00AD05EC">
            <w:pPr>
              <w:spacing w:before="60" w:after="60"/>
              <w:rPr>
                <w:sz w:val="18"/>
                <w:szCs w:val="18"/>
                <w:lang w:val="nl-BE"/>
              </w:rPr>
            </w:pPr>
            <w:r w:rsidRPr="0072403A">
              <w:rPr>
                <w:sz w:val="18"/>
                <w:lang w:val="nl-BE"/>
              </w:rPr>
              <w:t xml:space="preserve">Maakt het cliëntacceptatiebeleid van uw onderneming gebruik van de criteria voor </w:t>
            </w:r>
            <w:r>
              <w:rPr>
                <w:sz w:val="18"/>
                <w:lang w:val="nl-BE"/>
              </w:rPr>
              <w:t xml:space="preserve">het vaststellen van </w:t>
            </w:r>
            <w:r w:rsidRPr="0072403A">
              <w:rPr>
                <w:sz w:val="18"/>
                <w:lang w:val="nl-BE"/>
              </w:rPr>
              <w:t>een laag risico die gebaseerd zijn op de volgende producten:</w:t>
            </w:r>
          </w:p>
        </w:tc>
      </w:tr>
      <w:tr w:rsidR="00F522B8" w:rsidRPr="00BC4E5A" w:rsidTr="006C5400">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auto"/>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981" w:type="dxa"/>
            <w:vMerge/>
          </w:tcPr>
          <w:p w:rsidR="00F522B8" w:rsidRPr="0072403A" w:rsidRDefault="00F522B8" w:rsidP="00AD05EC">
            <w:pPr>
              <w:spacing w:before="60" w:after="60"/>
              <w:rPr>
                <w:b/>
                <w:sz w:val="18"/>
                <w:szCs w:val="18"/>
                <w:lang w:val="nl-BE"/>
              </w:rPr>
            </w:pPr>
          </w:p>
        </w:tc>
        <w:tc>
          <w:tcPr>
            <w:tcW w:w="570" w:type="dxa"/>
          </w:tcPr>
          <w:p w:rsidR="00F522B8" w:rsidRPr="002D0C29" w:rsidRDefault="00F522B8" w:rsidP="00AD05EC">
            <w:pPr>
              <w:spacing w:before="60" w:after="60"/>
              <w:rPr>
                <w:b/>
                <w:sz w:val="18"/>
                <w:szCs w:val="18"/>
              </w:rPr>
            </w:pPr>
            <w:r>
              <w:rPr>
                <w:b/>
                <w:sz w:val="18"/>
              </w:rPr>
              <w:t>4.52</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levensverzekeringsovereenkomsten, pensioenverzekeringsovereenkomsten of pensioenstelsels?</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4.52.c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570" w:type="dxa"/>
          </w:tcPr>
          <w:p w:rsidR="00F522B8" w:rsidRPr="002D0C29" w:rsidRDefault="00F522B8" w:rsidP="00AD05EC">
            <w:pPr>
              <w:spacing w:before="60" w:after="60"/>
              <w:rPr>
                <w:b/>
                <w:sz w:val="18"/>
                <w:szCs w:val="18"/>
              </w:rPr>
            </w:pPr>
            <w:r>
              <w:rPr>
                <w:b/>
                <w:sz w:val="18"/>
              </w:rPr>
              <w:t>4.53</w:t>
            </w:r>
          </w:p>
        </w:tc>
        <w:tc>
          <w:tcPr>
            <w:tcW w:w="10344"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 xml:space="preserve">elektronisch geld </w:t>
            </w:r>
            <w:r>
              <w:rPr>
                <w:sz w:val="18"/>
                <w:lang w:val="nl-BE"/>
              </w:rPr>
              <w:t>overeenkomstig</w:t>
            </w:r>
            <w:r w:rsidRPr="0072403A">
              <w:rPr>
                <w:sz w:val="18"/>
                <w:lang w:val="nl-BE"/>
              </w:rPr>
              <w:t xml:space="preserve"> de voorwaarden van artikel 11, § 2, 4°,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4.53.c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Risicoschaal - Indeling van de cliënten in risicocategorieën</w:t>
            </w:r>
          </w:p>
        </w:tc>
        <w:tc>
          <w:tcPr>
            <w:tcW w:w="570" w:type="dxa"/>
          </w:tcPr>
          <w:p w:rsidR="00F522B8" w:rsidRPr="002D0C29" w:rsidRDefault="00F522B8" w:rsidP="00AD05EC">
            <w:pPr>
              <w:spacing w:before="60" w:after="60"/>
              <w:rPr>
                <w:b/>
                <w:sz w:val="18"/>
                <w:szCs w:val="18"/>
              </w:rPr>
            </w:pPr>
            <w:r>
              <w:rPr>
                <w:b/>
                <w:sz w:val="18"/>
              </w:rPr>
              <w:t>4.54</w:t>
            </w:r>
          </w:p>
        </w:tc>
        <w:tc>
          <w:tcPr>
            <w:tcW w:w="10344" w:type="dxa"/>
            <w:gridSpan w:val="3"/>
          </w:tcPr>
          <w:p w:rsidR="00F522B8" w:rsidRPr="0072403A" w:rsidRDefault="00F522B8" w:rsidP="00AD05EC">
            <w:pPr>
              <w:spacing w:before="60" w:after="60"/>
              <w:jc w:val="both"/>
              <w:rPr>
                <w:sz w:val="18"/>
                <w:szCs w:val="18"/>
                <w:lang w:val="nl-BE"/>
              </w:rPr>
            </w:pPr>
            <w:r w:rsidRPr="0072403A">
              <w:rPr>
                <w:sz w:val="18"/>
                <w:lang w:val="nl-BE"/>
              </w:rPr>
              <w:t>Past het cliëntacceptatiebeleid van uw onderneming de coherente combinatie van verplichte en specifieke risicocriteria toe om een passende risicoschaal te definiëren?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6C5400">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4.54.c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632" w:type="dxa"/>
            <w:gridSpan w:val="2"/>
          </w:tcPr>
          <w:p w:rsidR="00F522B8" w:rsidRPr="00CA557A" w:rsidRDefault="00F522B8" w:rsidP="00AD05EC">
            <w:pPr>
              <w:spacing w:before="60" w:after="60"/>
              <w:jc w:val="center"/>
              <w:rPr>
                <w:sz w:val="18"/>
                <w:szCs w:val="18"/>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841"/>
        <w:gridCol w:w="141"/>
        <w:gridCol w:w="428"/>
        <w:gridCol w:w="142"/>
        <w:gridCol w:w="141"/>
        <w:gridCol w:w="1143"/>
        <w:gridCol w:w="133"/>
        <w:gridCol w:w="8926"/>
        <w:gridCol w:w="1705"/>
      </w:tblGrid>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tcPr>
          <w:p w:rsidR="00F522B8" w:rsidRPr="000E3FB3" w:rsidRDefault="00F522B8" w:rsidP="00AD05EC">
            <w:pPr>
              <w:spacing w:before="60" w:after="60"/>
              <w:rPr>
                <w:b/>
                <w:sz w:val="18"/>
                <w:szCs w:val="18"/>
              </w:rPr>
            </w:pPr>
          </w:p>
        </w:tc>
        <w:tc>
          <w:tcPr>
            <w:tcW w:w="12618" w:type="dxa"/>
            <w:gridSpan w:val="7"/>
          </w:tcPr>
          <w:p w:rsidR="00F522B8" w:rsidRPr="0072403A" w:rsidRDefault="00F522B8" w:rsidP="00AD05EC">
            <w:pPr>
              <w:spacing w:before="60" w:after="60"/>
              <w:jc w:val="both"/>
              <w:rPr>
                <w:sz w:val="18"/>
                <w:szCs w:val="18"/>
                <w:lang w:val="nl-BE"/>
              </w:rPr>
            </w:pPr>
            <w:r w:rsidRPr="0072403A">
              <w:rPr>
                <w:sz w:val="18"/>
                <w:lang w:val="nl-BE"/>
              </w:rPr>
              <w:t xml:space="preserve">Leidt de in de voorgaande vraag bedoelde risicoschaal ertoe dat de cliënten worden verdeeld in de volgende risicocategorieën waaraan vereisten van verschillende niveaus gekoppeld zijn: </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982" w:type="dxa"/>
            <w:gridSpan w:val="2"/>
            <w:vMerge w:val="restart"/>
          </w:tcPr>
          <w:p w:rsidR="00F522B8" w:rsidRPr="0072403A" w:rsidRDefault="00F522B8" w:rsidP="00AD05EC">
            <w:pPr>
              <w:spacing w:before="60" w:after="60"/>
              <w:rPr>
                <w:b/>
                <w:sz w:val="18"/>
                <w:szCs w:val="18"/>
                <w:lang w:val="nl-BE"/>
              </w:rPr>
            </w:pPr>
          </w:p>
        </w:tc>
        <w:tc>
          <w:tcPr>
            <w:tcW w:w="570" w:type="dxa"/>
            <w:gridSpan w:val="2"/>
          </w:tcPr>
          <w:p w:rsidR="00F522B8" w:rsidRPr="002D0C29" w:rsidRDefault="00F522B8" w:rsidP="00AD05EC">
            <w:pPr>
              <w:spacing w:before="60" w:after="60"/>
              <w:rPr>
                <w:b/>
                <w:sz w:val="18"/>
                <w:szCs w:val="18"/>
              </w:rPr>
            </w:pPr>
            <w:r>
              <w:rPr>
                <w:b/>
                <w:sz w:val="18"/>
              </w:rPr>
              <w:t>4.55</w:t>
            </w:r>
          </w:p>
        </w:tc>
        <w:tc>
          <w:tcPr>
            <w:tcW w:w="10343"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cliënten met een hoog risiconiveau?</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4.53.c</w:t>
            </w:r>
          </w:p>
        </w:tc>
        <w:tc>
          <w:tcPr>
            <w:tcW w:w="1276" w:type="dxa"/>
            <w:gridSpan w:val="2"/>
          </w:tcPr>
          <w:p w:rsidR="00F522B8" w:rsidRPr="00F35F8A" w:rsidRDefault="00F522B8" w:rsidP="00AD05EC">
            <w:pPr>
              <w:spacing w:before="60" w:after="60"/>
              <w:jc w:val="both"/>
              <w:rPr>
                <w:sz w:val="18"/>
                <w:szCs w:val="18"/>
              </w:rPr>
            </w:pPr>
            <w:r>
              <w:rPr>
                <w:i/>
                <w:sz w:val="16"/>
              </w:rPr>
              <w:t>Commentaar:</w:t>
            </w:r>
          </w:p>
        </w:tc>
        <w:tc>
          <w:tcPr>
            <w:tcW w:w="10631"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570" w:type="dxa"/>
            <w:gridSpan w:val="2"/>
          </w:tcPr>
          <w:p w:rsidR="00F522B8" w:rsidRPr="002D0C29" w:rsidRDefault="00F522B8" w:rsidP="00AD05EC">
            <w:pPr>
              <w:spacing w:before="60" w:after="60"/>
              <w:rPr>
                <w:b/>
                <w:sz w:val="18"/>
                <w:szCs w:val="18"/>
              </w:rPr>
            </w:pPr>
            <w:r>
              <w:rPr>
                <w:b/>
                <w:sz w:val="18"/>
              </w:rPr>
              <w:t>4.56</w:t>
            </w:r>
          </w:p>
        </w:tc>
        <w:tc>
          <w:tcPr>
            <w:tcW w:w="10343"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cliënten met een standaard risiconiveau?</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4.56.c</w:t>
            </w:r>
          </w:p>
        </w:tc>
        <w:tc>
          <w:tcPr>
            <w:tcW w:w="1276" w:type="dxa"/>
            <w:gridSpan w:val="2"/>
          </w:tcPr>
          <w:p w:rsidR="00F522B8" w:rsidRPr="00F35F8A" w:rsidRDefault="00F522B8" w:rsidP="00AD05EC">
            <w:pPr>
              <w:spacing w:before="60" w:after="60"/>
              <w:jc w:val="both"/>
              <w:rPr>
                <w:sz w:val="18"/>
                <w:szCs w:val="18"/>
              </w:rPr>
            </w:pPr>
            <w:r>
              <w:rPr>
                <w:i/>
                <w:sz w:val="16"/>
              </w:rPr>
              <w:t>Commentaar:</w:t>
            </w:r>
          </w:p>
        </w:tc>
        <w:tc>
          <w:tcPr>
            <w:tcW w:w="10631"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570" w:type="dxa"/>
            <w:gridSpan w:val="2"/>
          </w:tcPr>
          <w:p w:rsidR="00F522B8" w:rsidRPr="002D0C29" w:rsidRDefault="00F522B8" w:rsidP="00AD05EC">
            <w:pPr>
              <w:spacing w:before="60" w:after="60"/>
              <w:rPr>
                <w:b/>
                <w:sz w:val="18"/>
                <w:szCs w:val="18"/>
              </w:rPr>
            </w:pPr>
            <w:r>
              <w:rPr>
                <w:b/>
                <w:sz w:val="18"/>
              </w:rPr>
              <w:t>4.57</w:t>
            </w:r>
          </w:p>
        </w:tc>
        <w:tc>
          <w:tcPr>
            <w:tcW w:w="10343"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cliënten met een laag risiconiveau?</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4.57.c</w:t>
            </w:r>
          </w:p>
        </w:tc>
        <w:tc>
          <w:tcPr>
            <w:tcW w:w="1276" w:type="dxa"/>
            <w:gridSpan w:val="2"/>
          </w:tcPr>
          <w:p w:rsidR="00F522B8" w:rsidRPr="00F35F8A" w:rsidRDefault="00F522B8" w:rsidP="00AD05EC">
            <w:pPr>
              <w:spacing w:before="60" w:after="60"/>
              <w:jc w:val="both"/>
              <w:rPr>
                <w:sz w:val="18"/>
                <w:szCs w:val="18"/>
              </w:rPr>
            </w:pPr>
            <w:r>
              <w:rPr>
                <w:i/>
                <w:sz w:val="16"/>
              </w:rPr>
              <w:t>Commentaar:</w:t>
            </w:r>
          </w:p>
        </w:tc>
        <w:tc>
          <w:tcPr>
            <w:tcW w:w="10631"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val="restart"/>
          </w:tcPr>
          <w:p w:rsidR="00F522B8" w:rsidRPr="000E3FB3" w:rsidRDefault="00F522B8" w:rsidP="00AD05EC">
            <w:pPr>
              <w:spacing w:before="60" w:after="60"/>
              <w:rPr>
                <w:b/>
                <w:sz w:val="18"/>
                <w:szCs w:val="18"/>
              </w:rPr>
            </w:pPr>
          </w:p>
        </w:tc>
        <w:tc>
          <w:tcPr>
            <w:tcW w:w="570" w:type="dxa"/>
            <w:gridSpan w:val="2"/>
          </w:tcPr>
          <w:p w:rsidR="00F522B8" w:rsidRPr="002D0C29" w:rsidRDefault="00F522B8" w:rsidP="00AD05EC">
            <w:pPr>
              <w:spacing w:before="60" w:after="60"/>
              <w:rPr>
                <w:b/>
                <w:sz w:val="18"/>
                <w:szCs w:val="18"/>
              </w:rPr>
            </w:pPr>
            <w:r>
              <w:rPr>
                <w:b/>
                <w:sz w:val="18"/>
              </w:rPr>
              <w:t>4.58</w:t>
            </w:r>
          </w:p>
        </w:tc>
        <w:tc>
          <w:tcPr>
            <w:tcW w:w="10343" w:type="dxa"/>
            <w:gridSpan w:val="4"/>
          </w:tcPr>
          <w:p w:rsidR="00F522B8" w:rsidRPr="0072403A" w:rsidRDefault="00F522B8" w:rsidP="00AD05EC">
            <w:pPr>
              <w:spacing w:before="60" w:after="60"/>
              <w:jc w:val="both"/>
              <w:rPr>
                <w:sz w:val="18"/>
                <w:szCs w:val="18"/>
                <w:lang w:val="nl-BE"/>
              </w:rPr>
            </w:pPr>
            <w:r w:rsidRPr="0072403A">
              <w:rPr>
                <w:sz w:val="18"/>
                <w:lang w:val="nl-BE"/>
              </w:rPr>
              <w:t>Voorziet uw cliëntacceptatiebeleid daarnaast in sub</w:t>
            </w:r>
            <w:r>
              <w:rPr>
                <w:sz w:val="18"/>
                <w:lang w:val="nl-BE"/>
              </w:rPr>
              <w:t>-</w:t>
            </w:r>
            <w:r w:rsidRPr="0072403A">
              <w:rPr>
                <w:sz w:val="18"/>
                <w:lang w:val="nl-BE"/>
              </w:rPr>
              <w:t xml:space="preserve"> of tussencategorieën </w:t>
            </w:r>
            <w:r>
              <w:rPr>
                <w:sz w:val="18"/>
                <w:lang w:val="nl-BE"/>
              </w:rPr>
              <w:t>voor</w:t>
            </w:r>
            <w:r w:rsidRPr="0072403A">
              <w:rPr>
                <w:sz w:val="18"/>
                <w:lang w:val="nl-BE"/>
              </w:rPr>
              <w:t xml:space="preserve"> het indelen van de cliënten in </w:t>
            </w:r>
            <w:r>
              <w:rPr>
                <w:sz w:val="18"/>
                <w:lang w:val="nl-BE"/>
              </w:rPr>
              <w:t xml:space="preserve">functie van de </w:t>
            </w:r>
            <w:r w:rsidRPr="0072403A">
              <w:rPr>
                <w:sz w:val="18"/>
                <w:lang w:val="nl-BE"/>
              </w:rPr>
              <w:t>risicoc</w:t>
            </w:r>
            <w:r>
              <w:rPr>
                <w:sz w:val="18"/>
                <w:lang w:val="nl-BE"/>
              </w:rPr>
              <w:t>lassificatie</w:t>
            </w:r>
            <w:r w:rsidRPr="0072403A">
              <w:rPr>
                <w:sz w:val="18"/>
                <w:lang w:val="nl-BE"/>
              </w:rPr>
              <w: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982" w:type="dxa"/>
            <w:gridSpan w:val="2"/>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4.58.c</w:t>
            </w:r>
          </w:p>
        </w:tc>
        <w:tc>
          <w:tcPr>
            <w:tcW w:w="1276" w:type="dxa"/>
            <w:gridSpan w:val="2"/>
          </w:tcPr>
          <w:p w:rsidR="00F522B8" w:rsidRPr="00F35F8A" w:rsidRDefault="00F522B8" w:rsidP="00AD05EC">
            <w:pPr>
              <w:spacing w:before="60" w:after="60"/>
              <w:jc w:val="both"/>
              <w:rPr>
                <w:sz w:val="18"/>
                <w:szCs w:val="18"/>
              </w:rPr>
            </w:pPr>
            <w:r>
              <w:rPr>
                <w:i/>
                <w:sz w:val="16"/>
              </w:rPr>
              <w:t>Commentaar:</w:t>
            </w:r>
          </w:p>
        </w:tc>
        <w:tc>
          <w:tcPr>
            <w:tcW w:w="10631" w:type="dxa"/>
            <w:gridSpan w:val="2"/>
          </w:tcPr>
          <w:p w:rsidR="00F522B8" w:rsidRPr="00CA557A" w:rsidRDefault="00F522B8" w:rsidP="00AD05EC">
            <w:pPr>
              <w:spacing w:before="60" w:after="60"/>
              <w:jc w:val="center"/>
              <w:rPr>
                <w:sz w:val="18"/>
                <w:szCs w:val="18"/>
              </w:rPr>
            </w:pPr>
          </w:p>
        </w:tc>
      </w:tr>
      <w:tr w:rsidR="00F522B8" w:rsidRPr="00C451CA" w:rsidTr="006C5400">
        <w:trPr>
          <w:trHeight w:val="137"/>
        </w:trPr>
        <w:tc>
          <w:tcPr>
            <w:tcW w:w="15735" w:type="dxa"/>
            <w:gridSpan w:val="13"/>
            <w:shd w:val="clear" w:color="auto" w:fill="7F7F7F" w:themeFill="text1" w:themeFillTint="80"/>
          </w:tcPr>
          <w:p w:rsidR="00F522B8" w:rsidRPr="00C451CA" w:rsidRDefault="00F522B8" w:rsidP="00AD05EC">
            <w:pPr>
              <w:jc w:val="both"/>
              <w:rPr>
                <w:i/>
                <w:sz w:val="16"/>
                <w:szCs w:val="18"/>
              </w:rPr>
            </w:pPr>
          </w:p>
        </w:tc>
      </w:tr>
      <w:tr w:rsidR="00F522B8" w:rsidRPr="0072403A" w:rsidTr="007E4725">
        <w:trPr>
          <w:cantSplit/>
          <w:trHeight w:val="682"/>
        </w:trPr>
        <w:tc>
          <w:tcPr>
            <w:tcW w:w="276" w:type="dxa"/>
            <w:shd w:val="clear" w:color="auto" w:fill="FF0000"/>
            <w:textDirection w:val="btLr"/>
            <w:vAlign w:val="center"/>
          </w:tcPr>
          <w:p w:rsidR="00F522B8" w:rsidRPr="0046233B" w:rsidRDefault="00F522B8" w:rsidP="00AD05EC">
            <w:pPr>
              <w:ind w:left="113" w:right="113"/>
              <w:rPr>
                <w:b/>
                <w:color w:val="FFFFFF" w:themeColor="background1"/>
              </w:rPr>
            </w:pPr>
            <w:r>
              <w:br w:type="page"/>
            </w:r>
            <w:r>
              <w:br w:type="page"/>
            </w:r>
            <w:r>
              <w:rPr>
                <w:b/>
                <w:color w:val="FFFFFF" w:themeColor="background1"/>
                <w:sz w:val="18"/>
              </w:rPr>
              <w:t>Bq/Lq</w:t>
            </w:r>
          </w:p>
        </w:tc>
        <w:tc>
          <w:tcPr>
            <w:tcW w:w="283" w:type="dxa"/>
            <w:shd w:val="clear" w:color="auto" w:fill="00B050"/>
            <w:textDirection w:val="btLr"/>
            <w:vAlign w:val="center"/>
          </w:tcPr>
          <w:p w:rsidR="00F522B8" w:rsidRPr="0046233B" w:rsidRDefault="00F522B8" w:rsidP="00AD05EC">
            <w:pPr>
              <w:ind w:left="113" w:right="113"/>
            </w:pPr>
            <w:r>
              <w:rPr>
                <w:b/>
                <w:color w:val="FFFFFF" w:themeColor="background1"/>
                <w:sz w:val="18"/>
              </w:rPr>
              <w:t>Ass</w:t>
            </w:r>
          </w:p>
        </w:tc>
        <w:tc>
          <w:tcPr>
            <w:tcW w:w="287" w:type="dxa"/>
            <w:shd w:val="clear" w:color="auto" w:fill="FF9933"/>
            <w:textDirection w:val="btLr"/>
            <w:vAlign w:val="center"/>
          </w:tcPr>
          <w:p w:rsidR="00F522B8" w:rsidRPr="0046233B" w:rsidRDefault="00F522B8" w:rsidP="00AD05EC">
            <w:pPr>
              <w:ind w:left="113" w:right="113"/>
              <w:rPr>
                <w:b/>
                <w:color w:val="FFFFFF" w:themeColor="background1"/>
                <w:sz w:val="18"/>
              </w:rPr>
            </w:pPr>
            <w:r>
              <w:rPr>
                <w:b/>
                <w:color w:val="FFFFFF" w:themeColor="background1"/>
                <w:sz w:val="18"/>
              </w:rPr>
              <w:t>SdB</w:t>
            </w:r>
          </w:p>
        </w:tc>
        <w:tc>
          <w:tcPr>
            <w:tcW w:w="289" w:type="dxa"/>
            <w:shd w:val="clear" w:color="auto" w:fill="7030A0"/>
            <w:textDirection w:val="btLr"/>
            <w:vAlign w:val="center"/>
          </w:tcPr>
          <w:p w:rsidR="00F522B8" w:rsidRPr="0046233B" w:rsidRDefault="00F522B8" w:rsidP="00AD05EC">
            <w:pPr>
              <w:ind w:left="113" w:right="113"/>
              <w:rPr>
                <w:b/>
                <w:color w:val="FFFFFF" w:themeColor="background1"/>
                <w:sz w:val="18"/>
              </w:rPr>
            </w:pPr>
            <w:r>
              <w:rPr>
                <w:b/>
                <w:color w:val="FFFFFF" w:themeColor="background1"/>
                <w:sz w:val="18"/>
              </w:rPr>
              <w:t>EP/EME</w:t>
            </w:r>
          </w:p>
        </w:tc>
        <w:tc>
          <w:tcPr>
            <w:tcW w:w="14600" w:type="dxa"/>
            <w:gridSpan w:val="9"/>
          </w:tcPr>
          <w:p w:rsidR="00F522B8" w:rsidRPr="0072403A" w:rsidRDefault="00F522B8" w:rsidP="00AD05EC">
            <w:pPr>
              <w:spacing w:before="360" w:after="360"/>
              <w:rPr>
                <w:lang w:val="nl-BE"/>
              </w:rPr>
            </w:pPr>
            <w:r w:rsidRPr="0072403A">
              <w:rPr>
                <w:b/>
                <w:lang w:val="nl-BE"/>
              </w:rPr>
              <w:t>V.   WAAKZAAMHEID TEN AANZIEN VAN VERRICHTINGEN EN ZAKENRELATIES</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Doel</w:t>
            </w:r>
            <w:r>
              <w:rPr>
                <w:b/>
                <w:sz w:val="18"/>
                <w:lang w:val="nl-BE"/>
              </w:rPr>
              <w:t>stellingen</w:t>
            </w:r>
            <w:r w:rsidRPr="0072403A">
              <w:rPr>
                <w:b/>
                <w:sz w:val="18"/>
                <w:lang w:val="nl-BE"/>
              </w:rPr>
              <w:t xml:space="preserve"> van de bestendige waakzaamheid</w:t>
            </w:r>
          </w:p>
        </w:tc>
        <w:tc>
          <w:tcPr>
            <w:tcW w:w="569" w:type="dxa"/>
            <w:gridSpan w:val="2"/>
          </w:tcPr>
          <w:p w:rsidR="00F522B8" w:rsidRPr="002D0C29" w:rsidRDefault="00F522B8" w:rsidP="00AD05EC">
            <w:pPr>
              <w:spacing w:before="60" w:after="60"/>
              <w:rPr>
                <w:b/>
                <w:sz w:val="18"/>
                <w:szCs w:val="18"/>
              </w:rPr>
            </w:pPr>
            <w:r>
              <w:rPr>
                <w:b/>
                <w:sz w:val="18"/>
              </w:rPr>
              <w:t>5.1</w:t>
            </w:r>
          </w:p>
        </w:tc>
        <w:tc>
          <w:tcPr>
            <w:tcW w:w="10485" w:type="dxa"/>
            <w:gridSpan w:val="5"/>
          </w:tcPr>
          <w:p w:rsidR="00F522B8" w:rsidRPr="0072403A" w:rsidRDefault="00F522B8" w:rsidP="00AD05EC">
            <w:pPr>
              <w:spacing w:before="60" w:after="60"/>
              <w:jc w:val="both"/>
              <w:rPr>
                <w:sz w:val="18"/>
                <w:lang w:val="nl-BE"/>
              </w:rPr>
            </w:pPr>
            <w:r w:rsidRPr="0072403A">
              <w:rPr>
                <w:sz w:val="18"/>
                <w:lang w:val="nl-BE"/>
              </w:rPr>
              <w:t>Vindt u dat de bestendige waakzaamheidsmechanismen ten aanzien van verrichtingen en zakenrelaties die door de interne procedures van uw onderneming zijn gedefinieerd, volledig, grotendeels, gedeeltelijk of onvoldoende overeenstemmen met de vereisten opgesomd in artikel 14, § 1, van de wet (namelijk dat ze het uw onderneming mogelijk maken zich ervan te vergewissen dat de door de cliënten uitgevoerde verrichtingen stroken met de kennis die uw onderneming heeft van de genoemde cliënten, hun handelsactiviteiten of hun risicoprofiel, en dat ze het mogelijk maken om met bijzondere aandacht atypische verrichtingen of intrigerende feiten inzake witwassen van geld of financiering van terrorisme te onderzoeken)?</w:t>
            </w:r>
          </w:p>
          <w:p w:rsidR="00F522B8" w:rsidRPr="0072403A" w:rsidRDefault="00F522B8" w:rsidP="00AD05EC">
            <w:pPr>
              <w:spacing w:before="60" w:after="60"/>
              <w:jc w:val="both"/>
              <w:rPr>
                <w:sz w:val="18"/>
                <w:szCs w:val="18"/>
                <w:lang w:val="nl-BE"/>
              </w:rPr>
            </w:pPr>
          </w:p>
        </w:tc>
        <w:tc>
          <w:tcPr>
            <w:tcW w:w="1705" w:type="dxa"/>
          </w:tcPr>
          <w:p w:rsidR="00F522B8" w:rsidRPr="00CA557A" w:rsidRDefault="00F522B8" w:rsidP="00AD05EC">
            <w:pPr>
              <w:spacing w:before="60" w:after="60"/>
              <w:jc w:val="center"/>
              <w:rPr>
                <w:sz w:val="18"/>
                <w:szCs w:val="18"/>
              </w:rPr>
            </w:pPr>
            <w:r>
              <w:rPr>
                <w:sz w:val="18"/>
              </w:rPr>
              <w:t>volledig / grotendeels / gedeeltelijk / onvoldoende</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5.1.c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3"/>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gridSpan w:val="2"/>
          </w:tcPr>
          <w:p w:rsidR="00F522B8" w:rsidRPr="002D0C29" w:rsidRDefault="00F522B8" w:rsidP="00AD05EC">
            <w:pPr>
              <w:spacing w:before="60" w:after="60"/>
              <w:rPr>
                <w:b/>
                <w:sz w:val="18"/>
                <w:szCs w:val="18"/>
              </w:rPr>
            </w:pPr>
            <w:r>
              <w:rPr>
                <w:b/>
                <w:sz w:val="18"/>
              </w:rPr>
              <w:t>5.2</w:t>
            </w:r>
          </w:p>
        </w:tc>
        <w:tc>
          <w:tcPr>
            <w:tcW w:w="10485" w:type="dxa"/>
            <w:gridSpan w:val="5"/>
          </w:tcPr>
          <w:p w:rsidR="00F522B8" w:rsidRPr="0072403A" w:rsidRDefault="00F522B8" w:rsidP="00AD05EC">
            <w:pPr>
              <w:spacing w:before="60" w:after="60"/>
              <w:jc w:val="both"/>
              <w:rPr>
                <w:sz w:val="18"/>
                <w:szCs w:val="18"/>
                <w:lang w:val="nl-BE"/>
              </w:rPr>
            </w:pPr>
            <w:r w:rsidRPr="0072403A">
              <w:rPr>
                <w:sz w:val="18"/>
                <w:lang w:val="nl-BE"/>
              </w:rPr>
              <w:t xml:space="preserve">Vindt u dat de voornoemde interne procedures inzake bestendige waakzaamheid ten aanzien van verrichtingen en zakenrelaties in de praktijk op volledig, grotendeels, gedeeltelijk of onvoldoende toereikende wijze daadwerkelijk worden toegepast binnen uw onderneming? </w:t>
            </w:r>
          </w:p>
        </w:tc>
        <w:tc>
          <w:tcPr>
            <w:tcW w:w="1705" w:type="dxa"/>
          </w:tcPr>
          <w:p w:rsidR="00F522B8" w:rsidRPr="00CA557A" w:rsidRDefault="00F522B8" w:rsidP="00AD05EC">
            <w:pPr>
              <w:spacing w:before="60" w:after="60"/>
              <w:jc w:val="center"/>
              <w:rPr>
                <w:sz w:val="18"/>
                <w:szCs w:val="18"/>
              </w:rPr>
            </w:pPr>
            <w:r>
              <w:rPr>
                <w:sz w:val="18"/>
              </w:rPr>
              <w:t>volledig / grotendeels / gedeeltelijk / onvoldoende</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3"/>
          </w:tcPr>
          <w:p w:rsidR="00F522B8" w:rsidRPr="005F1677" w:rsidRDefault="00F522B8" w:rsidP="00AD05EC">
            <w:pPr>
              <w:spacing w:before="60" w:after="60"/>
              <w:jc w:val="right"/>
              <w:rPr>
                <w:i/>
                <w:sz w:val="16"/>
                <w:szCs w:val="18"/>
              </w:rPr>
            </w:pPr>
            <w:r>
              <w:rPr>
                <w:i/>
                <w:sz w:val="16"/>
              </w:rPr>
              <w:t>5.2.c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3"/>
          </w:tcPr>
          <w:p w:rsidR="00F522B8" w:rsidRPr="00CA557A" w:rsidRDefault="00F522B8" w:rsidP="00AD05EC">
            <w:pPr>
              <w:spacing w:before="60" w:after="60"/>
              <w:jc w:val="center"/>
              <w:rPr>
                <w:sz w:val="18"/>
                <w:szCs w:val="18"/>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841"/>
        <w:gridCol w:w="569"/>
        <w:gridCol w:w="142"/>
        <w:gridCol w:w="1276"/>
        <w:gridCol w:w="8"/>
        <w:gridCol w:w="9059"/>
        <w:gridCol w:w="1705"/>
      </w:tblGrid>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Identificatie-gegevens en profiel van de cliënt</w:t>
            </w:r>
          </w:p>
        </w:tc>
        <w:tc>
          <w:tcPr>
            <w:tcW w:w="569" w:type="dxa"/>
          </w:tcPr>
          <w:p w:rsidR="00F522B8" w:rsidRPr="002D0C29" w:rsidRDefault="00F522B8" w:rsidP="00AD05EC">
            <w:pPr>
              <w:spacing w:before="60" w:after="60"/>
              <w:rPr>
                <w:b/>
                <w:sz w:val="18"/>
                <w:szCs w:val="18"/>
              </w:rPr>
            </w:pPr>
            <w:r>
              <w:rPr>
                <w:b/>
                <w:sz w:val="18"/>
              </w:rPr>
              <w:t>5.3</w:t>
            </w:r>
          </w:p>
        </w:tc>
        <w:tc>
          <w:tcPr>
            <w:tcW w:w="10485" w:type="dxa"/>
            <w:gridSpan w:val="4"/>
          </w:tcPr>
          <w:p w:rsidR="00F522B8" w:rsidRPr="0072403A" w:rsidRDefault="00F522B8" w:rsidP="00AD05EC">
            <w:pPr>
              <w:spacing w:before="60" w:after="60"/>
              <w:jc w:val="both"/>
              <w:rPr>
                <w:sz w:val="18"/>
                <w:szCs w:val="18"/>
                <w:lang w:val="nl-BE"/>
              </w:rPr>
            </w:pPr>
            <w:r w:rsidRPr="0072403A">
              <w:rPr>
                <w:sz w:val="18"/>
                <w:lang w:val="nl-BE"/>
              </w:rPr>
              <w:t xml:space="preserve">Laat het systeem van toezicht op de zakenrelaties van uw onderneming toe de gegevens of informatie op te sporen die het profiel van de cliënten bepalen (inclusief de identificatiegegevens en informatie als bedoeld in artikel 12 van het reglement) die niet meer up-to-date zijn, en </w:t>
            </w:r>
            <w:r>
              <w:rPr>
                <w:sz w:val="18"/>
                <w:lang w:val="nl-BE"/>
              </w:rPr>
              <w:t xml:space="preserve">verplicht </w:t>
            </w:r>
            <w:r w:rsidRPr="0072403A">
              <w:rPr>
                <w:sz w:val="18"/>
                <w:lang w:val="nl-BE"/>
              </w:rPr>
              <w:t xml:space="preserve">dit systeem  om ze, zo nodig, te actualiseren?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Waakzaamheid inzake financiële embargo's en bevriezing van tegoeden</w:t>
            </w:r>
          </w:p>
        </w:tc>
        <w:tc>
          <w:tcPr>
            <w:tcW w:w="12759" w:type="dxa"/>
            <w:gridSpan w:val="6"/>
          </w:tcPr>
          <w:p w:rsidR="00F522B8" w:rsidRPr="0072403A" w:rsidRDefault="00F522B8" w:rsidP="00AD05EC">
            <w:pPr>
              <w:spacing w:before="60" w:after="60"/>
              <w:jc w:val="both"/>
              <w:rPr>
                <w:sz w:val="18"/>
                <w:szCs w:val="18"/>
                <w:lang w:val="nl-BE"/>
              </w:rPr>
            </w:pPr>
            <w:r w:rsidRPr="0072403A">
              <w:rPr>
                <w:sz w:val="18"/>
                <w:lang w:val="nl-BE"/>
              </w:rPr>
              <w:t xml:space="preserve">Laat het toezichtsysteem van uw onderneming toe systematisch de personen en entiteiten op te sporen die onderworpen zijn aan maatregelen als een financieel embargo of bevriezing van tegoeden volgens de geldende lijsten, in het bijzonder:  </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vAlign w:val="center"/>
          </w:tcPr>
          <w:p w:rsidR="00F522B8" w:rsidRPr="0072403A" w:rsidRDefault="00F522B8" w:rsidP="00AD05EC">
            <w:pPr>
              <w:spacing w:before="60" w:after="60"/>
              <w:jc w:val="center"/>
              <w:rPr>
                <w:b/>
                <w:sz w:val="18"/>
                <w:szCs w:val="18"/>
                <w:lang w:val="nl-BE"/>
              </w:rPr>
            </w:pPr>
          </w:p>
        </w:tc>
        <w:tc>
          <w:tcPr>
            <w:tcW w:w="569" w:type="dxa"/>
          </w:tcPr>
          <w:p w:rsidR="00F522B8" w:rsidRPr="002D0C29" w:rsidRDefault="00F522B8" w:rsidP="00AD05EC">
            <w:pPr>
              <w:spacing w:before="60" w:after="60"/>
              <w:rPr>
                <w:b/>
                <w:sz w:val="18"/>
                <w:szCs w:val="18"/>
              </w:rPr>
            </w:pPr>
            <w:r>
              <w:rPr>
                <w:b/>
                <w:sz w:val="18"/>
              </w:rPr>
              <w:t>5.4</w:t>
            </w:r>
          </w:p>
        </w:tc>
        <w:tc>
          <w:tcPr>
            <w:tcW w:w="10485"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door te verifiëren of de bestaande cliënten</w:t>
            </w:r>
            <w:r>
              <w:rPr>
                <w:sz w:val="18"/>
                <w:lang w:val="nl-BE"/>
              </w:rPr>
              <w:t>, hun lasthebbers of hun uiteindelijke begunstigden</w:t>
            </w:r>
            <w:r w:rsidRPr="0072403A">
              <w:rPr>
                <w:sz w:val="18"/>
                <w:lang w:val="nl-BE"/>
              </w:rPr>
              <w:t xml:space="preserve"> niet getroffen worden door de updates van deze lijsten of door de nieuwe geldende lijsten?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5.4.c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5.5</w:t>
            </w:r>
          </w:p>
        </w:tc>
        <w:tc>
          <w:tcPr>
            <w:tcW w:w="10485"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 xml:space="preserve">door de informatie over de tegenpartijen van de cliënten (bijvoorbeeld de begunstigden van verzekeringsovereenkomsten, de begunstigden van door de cliënten uitgevoerde overschrijvingen, of de </w:t>
            </w:r>
            <w:r>
              <w:rPr>
                <w:sz w:val="18"/>
                <w:lang w:val="nl-BE"/>
              </w:rPr>
              <w:t xml:space="preserve">opdrachtgevers </w:t>
            </w:r>
            <w:r w:rsidRPr="0072403A">
              <w:rPr>
                <w:sz w:val="18"/>
                <w:lang w:val="nl-BE"/>
              </w:rPr>
              <w:t>van de overschrijvingen ten gunste van de cliënten van uw onderneming) te vergelijken met deze lijsten?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5.5.c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72403A" w:rsidRDefault="00F522B8" w:rsidP="00AD05EC">
            <w:pPr>
              <w:spacing w:before="60" w:after="60"/>
              <w:jc w:val="center"/>
              <w:rPr>
                <w:b/>
                <w:sz w:val="18"/>
                <w:szCs w:val="18"/>
                <w:lang w:val="nl-BE"/>
              </w:rPr>
            </w:pPr>
            <w:r w:rsidRPr="0072403A">
              <w:rPr>
                <w:b/>
                <w:sz w:val="18"/>
                <w:lang w:val="nl-BE"/>
              </w:rPr>
              <w:t>Systeem van toezicht op de zakenrelaties en verrichtingen</w:t>
            </w:r>
          </w:p>
        </w:tc>
        <w:tc>
          <w:tcPr>
            <w:tcW w:w="12759" w:type="dxa"/>
            <w:gridSpan w:val="6"/>
          </w:tcPr>
          <w:p w:rsidR="00F522B8" w:rsidRPr="0072403A" w:rsidRDefault="00F522B8" w:rsidP="00AD05EC">
            <w:pPr>
              <w:spacing w:before="60" w:after="60"/>
              <w:jc w:val="both"/>
              <w:rPr>
                <w:sz w:val="18"/>
                <w:szCs w:val="18"/>
                <w:lang w:val="nl-BE"/>
              </w:rPr>
            </w:pPr>
            <w:r w:rsidRPr="0072403A">
              <w:rPr>
                <w:sz w:val="18"/>
                <w:lang w:val="nl-BE"/>
              </w:rPr>
              <w:t>Voorzien de interne procedures van uw onderneming in de invoering van een systeem voor eerstelijns- en tweedelijnstoezicht dat coherent is met:</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5.6</w:t>
            </w:r>
          </w:p>
        </w:tc>
        <w:tc>
          <w:tcPr>
            <w:tcW w:w="10485"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 xml:space="preserve">de verplichte en specifieke risicocriteria  </w:t>
            </w:r>
            <w:r>
              <w:rPr>
                <w:sz w:val="18"/>
                <w:lang w:val="nl-BE"/>
              </w:rPr>
              <w:t xml:space="preserve">vastgelegd in </w:t>
            </w:r>
            <w:r w:rsidRPr="0072403A">
              <w:rPr>
                <w:sz w:val="18"/>
                <w:lang w:val="nl-BE"/>
              </w:rPr>
              <w:t xml:space="preserve">het cliëntacceptatiebeleid </w:t>
            </w:r>
            <w:r>
              <w:rPr>
                <w:sz w:val="18"/>
                <w:lang w:val="nl-BE"/>
              </w:rPr>
              <w:t>voor</w:t>
            </w:r>
            <w:r w:rsidRPr="0072403A">
              <w:rPr>
                <w:sz w:val="18"/>
                <w:lang w:val="nl-BE"/>
              </w:rPr>
              <w:t xml:space="preserve"> het aangaan van de zakenrelatie?</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5.6.c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5.7</w:t>
            </w:r>
          </w:p>
        </w:tc>
        <w:tc>
          <w:tcPr>
            <w:tcW w:w="10485"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 xml:space="preserve">de bijkomende risicocriteria waarbij, </w:t>
            </w:r>
            <w:r>
              <w:rPr>
                <w:sz w:val="18"/>
                <w:lang w:val="nl-BE"/>
              </w:rPr>
              <w:t>over</w:t>
            </w:r>
            <w:r w:rsidRPr="0072403A">
              <w:rPr>
                <w:sz w:val="18"/>
                <w:lang w:val="nl-BE"/>
              </w:rPr>
              <w:t xml:space="preserve"> de hele duur van de zakenrelatie, rekening wordt gehouden met de evolutie van</w:t>
            </w:r>
            <w:r>
              <w:rPr>
                <w:sz w:val="18"/>
                <w:lang w:val="nl-BE"/>
              </w:rPr>
              <w:t xml:space="preserve"> de relatie</w:t>
            </w:r>
            <w:r w:rsidRPr="0072403A">
              <w:rPr>
                <w:sz w:val="18"/>
                <w:lang w:val="nl-BE"/>
              </w:rPr>
              <w:t xml:space="preserve"> en met de door de cliënt uitgevoerde verrichtingen?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5.7.c</w:t>
            </w:r>
          </w:p>
        </w:tc>
        <w:tc>
          <w:tcPr>
            <w:tcW w:w="1284" w:type="dxa"/>
            <w:gridSpan w:val="2"/>
          </w:tcPr>
          <w:p w:rsidR="00F522B8" w:rsidRPr="00F35F8A" w:rsidRDefault="00F522B8" w:rsidP="00AD05EC">
            <w:pPr>
              <w:spacing w:before="60" w:after="60"/>
              <w:jc w:val="both"/>
              <w:rPr>
                <w:sz w:val="18"/>
                <w:szCs w:val="18"/>
              </w:rPr>
            </w:pPr>
            <w:r>
              <w:rPr>
                <w:i/>
                <w:sz w:val="16"/>
              </w:rPr>
              <w:t>Commentaar:</w:t>
            </w:r>
          </w:p>
        </w:tc>
        <w:tc>
          <w:tcPr>
            <w:tcW w:w="10764"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r>
              <w:rPr>
                <w:b/>
                <w:sz w:val="18"/>
              </w:rPr>
              <w:t>Eerstelijns-toezicht</w:t>
            </w:r>
          </w:p>
        </w:tc>
        <w:tc>
          <w:tcPr>
            <w:tcW w:w="12759" w:type="dxa"/>
            <w:gridSpan w:val="6"/>
          </w:tcPr>
          <w:p w:rsidR="00F522B8" w:rsidRPr="0072403A" w:rsidRDefault="00F522B8" w:rsidP="00AD05EC">
            <w:pPr>
              <w:spacing w:before="60" w:after="60"/>
              <w:rPr>
                <w:sz w:val="18"/>
                <w:szCs w:val="18"/>
                <w:lang w:val="nl-BE"/>
              </w:rPr>
            </w:pPr>
            <w:r w:rsidRPr="0072403A">
              <w:rPr>
                <w:sz w:val="18"/>
                <w:lang w:val="nl-BE"/>
              </w:rPr>
              <w:t xml:space="preserve">Geven de schriftelijke procedures aan de aangestelden voor het eerstelijnstoezicht een nadere </w:t>
            </w:r>
            <w:r>
              <w:rPr>
                <w:sz w:val="18"/>
                <w:lang w:val="nl-BE"/>
              </w:rPr>
              <w:t>toelichting omtrent</w:t>
            </w:r>
            <w:r w:rsidRPr="0072403A">
              <w:rPr>
                <w:sz w:val="18"/>
                <w:lang w:val="nl-BE"/>
              </w:rPr>
              <w:t>:</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5.8</w:t>
            </w:r>
          </w:p>
        </w:tc>
        <w:tc>
          <w:tcPr>
            <w:tcW w:w="10485" w:type="dxa"/>
            <w:gridSpan w:val="4"/>
          </w:tcPr>
          <w:p w:rsidR="00F522B8" w:rsidRPr="002D0C29" w:rsidRDefault="00F522B8" w:rsidP="00AD05EC">
            <w:pPr>
              <w:spacing w:before="60" w:after="60"/>
              <w:ind w:left="317" w:hanging="317"/>
              <w:jc w:val="both"/>
              <w:rPr>
                <w:sz w:val="18"/>
                <w:szCs w:val="18"/>
              </w:rPr>
            </w:pPr>
            <w:r w:rsidRPr="0072403A">
              <w:rPr>
                <w:sz w:val="18"/>
                <w:lang w:val="nl-BE"/>
              </w:rPr>
              <w:t xml:space="preserve">a) </w:t>
            </w:r>
            <w:r w:rsidRPr="0072403A">
              <w:rPr>
                <w:lang w:val="nl-BE"/>
              </w:rPr>
              <w:tab/>
            </w:r>
            <w:r w:rsidRPr="0072403A">
              <w:rPr>
                <w:sz w:val="18"/>
                <w:lang w:val="nl-BE"/>
              </w:rPr>
              <w:t xml:space="preserve">de passende criteria, die stroken met de in het kader van het cliëntacceptatiebeleid toegepaste risicocriteria, die hen in staat moeten stellen om atypische verrichtingen op te sporen waaraan zij bijzondere aandacht moeten besteden? </w:t>
            </w:r>
            <w:r>
              <w:rPr>
                <w:sz w:val="18"/>
              </w:rPr>
              <w:t>(Art. 31, eerste lid,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3"/>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5.9</w:t>
            </w:r>
          </w:p>
        </w:tc>
        <w:tc>
          <w:tcPr>
            <w:tcW w:w="10485" w:type="dxa"/>
            <w:gridSpan w:val="4"/>
          </w:tcPr>
          <w:p w:rsidR="00F522B8" w:rsidRPr="002D0C29" w:rsidRDefault="00F522B8" w:rsidP="00AD05EC">
            <w:pPr>
              <w:spacing w:before="60" w:after="60"/>
              <w:ind w:left="317" w:hanging="317"/>
              <w:jc w:val="both"/>
              <w:rPr>
                <w:sz w:val="18"/>
                <w:szCs w:val="18"/>
              </w:rPr>
            </w:pPr>
            <w:r w:rsidRPr="0072403A">
              <w:rPr>
                <w:sz w:val="18"/>
                <w:lang w:val="nl-BE"/>
              </w:rPr>
              <w:t xml:space="preserve">b) </w:t>
            </w:r>
            <w:r w:rsidRPr="0072403A">
              <w:rPr>
                <w:lang w:val="nl-BE"/>
              </w:rPr>
              <w:tab/>
            </w:r>
            <w:r w:rsidRPr="0072403A">
              <w:rPr>
                <w:sz w:val="18"/>
                <w:lang w:val="nl-BE"/>
              </w:rPr>
              <w:t xml:space="preserve">de procedure </w:t>
            </w:r>
            <w:r>
              <w:rPr>
                <w:sz w:val="18"/>
                <w:lang w:val="nl-BE"/>
              </w:rPr>
              <w:t>voor</w:t>
            </w:r>
            <w:r w:rsidRPr="0072403A">
              <w:rPr>
                <w:sz w:val="18"/>
                <w:lang w:val="nl-BE"/>
              </w:rPr>
              <w:t xml:space="preserve"> de opstelling en overlegging van schriftelijke verslagen betreffende atypische verrichtingen aan de in artikel 18 van de wet bedoelde verantwoordelijke voor de voorkoming van het witwassen van geld en de financiering van terrorisme, inclusief de termijnen waarbinnen die verslagen moeten worden overgelegd? </w:t>
            </w:r>
            <w:r>
              <w:rPr>
                <w:sz w:val="18"/>
              </w:rPr>
              <w:t>(Art. 31, derde lid,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3"/>
          </w:tcPr>
          <w:p w:rsidR="00F522B8" w:rsidRPr="00CA557A" w:rsidRDefault="00F522B8" w:rsidP="00AD05EC">
            <w:pPr>
              <w:spacing w:before="60" w:after="60"/>
              <w:jc w:val="center"/>
              <w:rPr>
                <w:sz w:val="18"/>
                <w:szCs w:val="18"/>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841"/>
        <w:gridCol w:w="569"/>
        <w:gridCol w:w="142"/>
        <w:gridCol w:w="1276"/>
        <w:gridCol w:w="9067"/>
        <w:gridCol w:w="1705"/>
      </w:tblGrid>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5.10</w:t>
            </w:r>
          </w:p>
        </w:tc>
        <w:tc>
          <w:tcPr>
            <w:tcW w:w="10485" w:type="dxa"/>
            <w:gridSpan w:val="3"/>
          </w:tcPr>
          <w:p w:rsidR="00F522B8" w:rsidRPr="0072403A" w:rsidRDefault="00F522B8" w:rsidP="00AD05EC">
            <w:pPr>
              <w:spacing w:before="60" w:after="60"/>
              <w:jc w:val="both"/>
              <w:rPr>
                <w:sz w:val="18"/>
                <w:szCs w:val="18"/>
                <w:lang w:val="nl-BE"/>
              </w:rPr>
            </w:pPr>
            <w:r w:rsidRPr="0072403A">
              <w:rPr>
                <w:sz w:val="18"/>
                <w:lang w:val="nl-BE"/>
              </w:rPr>
              <w:t xml:space="preserve">Op welke datum werden de schriftelijke procedures voor de binnen uw onderneming aangestelden voor het eerstelijnstoezicht voor het laatst geactualiseerd? </w:t>
            </w:r>
          </w:p>
        </w:tc>
        <w:tc>
          <w:tcPr>
            <w:tcW w:w="1705" w:type="dxa"/>
          </w:tcPr>
          <w:p w:rsidR="00F522B8" w:rsidRPr="002D0C29" w:rsidRDefault="00F522B8" w:rsidP="00AD05EC">
            <w:pPr>
              <w:spacing w:before="60" w:after="60"/>
              <w:jc w:val="center"/>
              <w:rPr>
                <w:sz w:val="18"/>
                <w:szCs w:val="18"/>
              </w:rPr>
            </w:pPr>
            <w:r>
              <w:rPr>
                <w:sz w:val="18"/>
              </w:rPr>
              <w:t>dd/mm/jjjj</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r>
              <w:rPr>
                <w:b/>
                <w:sz w:val="18"/>
              </w:rPr>
              <w:t>Tweedelijns-toezicht</w:t>
            </w:r>
          </w:p>
        </w:tc>
        <w:tc>
          <w:tcPr>
            <w:tcW w:w="12759" w:type="dxa"/>
            <w:gridSpan w:val="5"/>
          </w:tcPr>
          <w:p w:rsidR="00F522B8" w:rsidRPr="0072403A" w:rsidRDefault="00F522B8" w:rsidP="00AD05EC">
            <w:pPr>
              <w:spacing w:before="60" w:after="60"/>
              <w:rPr>
                <w:sz w:val="18"/>
                <w:szCs w:val="18"/>
                <w:lang w:val="nl-BE"/>
              </w:rPr>
            </w:pPr>
            <w:r w:rsidRPr="0072403A">
              <w:rPr>
                <w:sz w:val="18"/>
                <w:lang w:val="nl-BE"/>
              </w:rPr>
              <w:t>Het tweedelijnstoezicht: (art. 31, tweede lid, van het reglement)</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5.11</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heeft het betrekking op alle rekeningen en op alle verrichtingen van de (occasionele en vaste) cliënten?</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5.12</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is het gebaseerd op nauwkeurige en pertinente criteria die door uw onderneming zijn gedefinieerd en waarbij voornamelijk rekening werd gehouden met de kenmerken van het aangeboden diensten- en productengamma en met die van de cliënten tot wie uw onderneming zich richt, en die voldoende verfijnd zijn om atypische verrichtingen effectief te kunnen opsporen?</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5.13</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maakt het een snelle opsporing van dergelijke verrichtingen mogelijk?</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5.14</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d) </w:t>
            </w:r>
            <w:r w:rsidRPr="0072403A">
              <w:rPr>
                <w:lang w:val="nl-BE"/>
              </w:rPr>
              <w:tab/>
            </w:r>
            <w:r w:rsidRPr="0072403A">
              <w:rPr>
                <w:sz w:val="18"/>
                <w:lang w:val="nl-BE"/>
              </w:rPr>
              <w:t xml:space="preserve">levert het schriftelijke verslagen </w:t>
            </w:r>
            <w:r>
              <w:rPr>
                <w:sz w:val="18"/>
                <w:lang w:val="nl-BE"/>
              </w:rPr>
              <w:t xml:space="preserve">op </w:t>
            </w:r>
            <w:r w:rsidRPr="0072403A">
              <w:rPr>
                <w:color w:val="C00000"/>
                <w:sz w:val="18"/>
                <w:lang w:val="nl-BE"/>
              </w:rPr>
              <w:t xml:space="preserve">(op papier of via elektronische weg) </w:t>
            </w:r>
            <w:r w:rsidRPr="0072403A">
              <w:rPr>
                <w:sz w:val="18"/>
                <w:lang w:val="nl-BE"/>
              </w:rPr>
              <w:t>die worden overgelegd aan de in artikel 18 van de wet bedoelde verantwoordelijke voor de voorkoming van het witwassen van geld en de financiering van terrorisme en waarin een beschrijving wordt gegeven van de atypische verrichtingen die werden opgespoord en waarin wordt aangegeven op grond van welke criteria als bedoeld in vraag b) hierboven deze verrichtingen als atypisch worden gekwalificeerd?</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5.15</w:t>
            </w:r>
          </w:p>
        </w:tc>
        <w:tc>
          <w:tcPr>
            <w:tcW w:w="10485" w:type="dxa"/>
            <w:gridSpan w:val="3"/>
          </w:tcPr>
          <w:p w:rsidR="00F522B8" w:rsidRPr="002D0C29" w:rsidRDefault="00F522B8" w:rsidP="00AD05EC">
            <w:pPr>
              <w:spacing w:before="60" w:after="60"/>
              <w:ind w:left="317" w:hanging="317"/>
              <w:jc w:val="both"/>
              <w:rPr>
                <w:sz w:val="18"/>
                <w:szCs w:val="18"/>
              </w:rPr>
            </w:pPr>
            <w:r>
              <w:rPr>
                <w:sz w:val="18"/>
              </w:rPr>
              <w:t xml:space="preserve">e) </w:t>
            </w:r>
            <w:r>
              <w:tab/>
            </w:r>
            <w:r>
              <w:rPr>
                <w:sz w:val="18"/>
              </w:rPr>
              <w:t>is het geautomatiseerd?</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5.16</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f) </w:t>
            </w:r>
            <w:r w:rsidRPr="0072403A">
              <w:rPr>
                <w:lang w:val="nl-BE"/>
              </w:rPr>
              <w:tab/>
            </w:r>
            <w:r w:rsidRPr="0072403A">
              <w:rPr>
                <w:sz w:val="18"/>
                <w:lang w:val="nl-BE"/>
              </w:rPr>
              <w:t>indien het aangewende tweedelijnstoezichtsysteem niet geautomatiseerd is, heeft uw onderneming de beslissing om geen geautomatiseerd systeem aan te wenden genomen op basis van een analyse die aantoont dat deze automatisering niet vereist is gezien de aard en het volume van de verrichtingen waarop toezicht moet worden gehouden en gezien het feit dat de nodige menselijke middelen worden ingezet om de doeltreffendheid en de reactiesnelheid van het niet-geautomatiseerde toezichtsysteem te waarborgen?</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r>
              <w:rPr>
                <w:b/>
                <w:sz w:val="18"/>
              </w:rPr>
              <w:t>Tweedelijns-toezicht</w:t>
            </w:r>
          </w:p>
        </w:tc>
        <w:tc>
          <w:tcPr>
            <w:tcW w:w="569" w:type="dxa"/>
          </w:tcPr>
          <w:p w:rsidR="00F522B8" w:rsidRPr="002D0C29" w:rsidRDefault="00F522B8" w:rsidP="00AD05EC">
            <w:pPr>
              <w:spacing w:before="60" w:after="60"/>
              <w:rPr>
                <w:b/>
                <w:sz w:val="18"/>
                <w:szCs w:val="18"/>
              </w:rPr>
            </w:pPr>
            <w:r>
              <w:rPr>
                <w:b/>
                <w:sz w:val="18"/>
              </w:rPr>
              <w:t>5.17</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g) </w:t>
            </w:r>
            <w:r w:rsidRPr="0072403A">
              <w:rPr>
                <w:lang w:val="nl-BE"/>
              </w:rPr>
              <w:tab/>
            </w:r>
            <w:r w:rsidRPr="0072403A">
              <w:rPr>
                <w:sz w:val="18"/>
                <w:lang w:val="nl-BE"/>
              </w:rPr>
              <w:t>indien het aangewende tweedelijnstoezichtsysteem niet geautomatiseerd is, op welke datum werd de in vraag f) hierboven bedoelde analyse voor het laatst geactualiseerd?</w:t>
            </w:r>
          </w:p>
        </w:tc>
        <w:tc>
          <w:tcPr>
            <w:tcW w:w="1705" w:type="dxa"/>
          </w:tcPr>
          <w:p w:rsidR="00F522B8" w:rsidRPr="002D0C29" w:rsidRDefault="00F522B8" w:rsidP="00AD05EC">
            <w:pPr>
              <w:spacing w:before="60" w:after="60"/>
              <w:jc w:val="center"/>
              <w:rPr>
                <w:sz w:val="18"/>
                <w:szCs w:val="18"/>
              </w:rPr>
            </w:pPr>
            <w:r>
              <w:rPr>
                <w:sz w:val="18"/>
              </w:rPr>
              <w:t>dd/mm/jjjj</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jc w:val="center"/>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841"/>
        <w:gridCol w:w="569"/>
        <w:gridCol w:w="142"/>
        <w:gridCol w:w="1276"/>
        <w:gridCol w:w="9067"/>
        <w:gridCol w:w="1705"/>
      </w:tblGrid>
      <w:tr w:rsidR="00F522B8" w:rsidRPr="00BC4E5A" w:rsidTr="007E4725">
        <w:tc>
          <w:tcPr>
            <w:tcW w:w="276" w:type="dxa"/>
            <w:shd w:val="clear" w:color="auto" w:fill="FF0000"/>
          </w:tcPr>
          <w:p w:rsidR="00F522B8" w:rsidRPr="00BC4E5A" w:rsidRDefault="00F522B8" w:rsidP="00AD05EC">
            <w:pPr>
              <w:spacing w:before="60" w:after="60"/>
              <w:rPr>
                <w:sz w:val="18"/>
                <w:szCs w:val="18"/>
              </w:rPr>
            </w:pPr>
            <w:r>
              <w:lastRenderedPageBreak/>
              <w:br w:type="page"/>
            </w: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p>
        </w:tc>
        <w:tc>
          <w:tcPr>
            <w:tcW w:w="569" w:type="dxa"/>
          </w:tcPr>
          <w:p w:rsidR="00F522B8" w:rsidRPr="002D0C29" w:rsidRDefault="00F522B8" w:rsidP="00AD05EC">
            <w:pPr>
              <w:spacing w:before="60" w:after="60"/>
              <w:rPr>
                <w:b/>
                <w:sz w:val="18"/>
                <w:szCs w:val="18"/>
              </w:rPr>
            </w:pPr>
            <w:r>
              <w:rPr>
                <w:b/>
                <w:sz w:val="18"/>
              </w:rPr>
              <w:t>5.18</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h) </w:t>
            </w:r>
            <w:r w:rsidRPr="0072403A">
              <w:rPr>
                <w:lang w:val="nl-BE"/>
              </w:rPr>
              <w:tab/>
            </w:r>
            <w:r w:rsidRPr="0072403A">
              <w:rPr>
                <w:sz w:val="18"/>
                <w:lang w:val="nl-BE"/>
              </w:rPr>
              <w:t>Werd het tweedelijnstoezichtsysteem eerst aan een valideringsprocedure onderworpen en werd het daarna geregeld opnieuw op zijn pertinentie onderzocht zodat het, indien nodig, kon worden aangepast aan de evolutie van de activiteiten, de cliënteel of de omgeving?</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5.19</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i) </w:t>
            </w:r>
            <w:r w:rsidRPr="0072403A">
              <w:rPr>
                <w:lang w:val="nl-BE"/>
              </w:rPr>
              <w:tab/>
            </w:r>
            <w:r w:rsidRPr="0072403A">
              <w:rPr>
                <w:sz w:val="18"/>
                <w:lang w:val="nl-BE"/>
              </w:rPr>
              <w:t>Op welke datum werd het in de vraag h) hierboven bedoelde geregelde onderzoek naar de pertinentie voor het laatst uitgevoerd?</w:t>
            </w:r>
          </w:p>
        </w:tc>
        <w:tc>
          <w:tcPr>
            <w:tcW w:w="1705" w:type="dxa"/>
          </w:tcPr>
          <w:p w:rsidR="00F522B8" w:rsidRPr="002D0C29" w:rsidRDefault="00F522B8" w:rsidP="00AD05EC">
            <w:pPr>
              <w:spacing w:before="60" w:after="60"/>
              <w:jc w:val="center"/>
              <w:rPr>
                <w:sz w:val="18"/>
                <w:szCs w:val="18"/>
              </w:rPr>
            </w:pPr>
            <w:r>
              <w:rPr>
                <w:sz w:val="18"/>
              </w:rPr>
              <w:t>dd/mm/jjjj</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r>
              <w:rPr>
                <w:b/>
                <w:sz w:val="18"/>
              </w:rPr>
              <w:t>Verscherpte klanten-onderzoeks-maatregelen</w:t>
            </w:r>
          </w:p>
        </w:tc>
        <w:tc>
          <w:tcPr>
            <w:tcW w:w="12759" w:type="dxa"/>
            <w:gridSpan w:val="5"/>
          </w:tcPr>
          <w:p w:rsidR="00F522B8" w:rsidRPr="0072403A" w:rsidRDefault="00F522B8" w:rsidP="00AD05EC">
            <w:pPr>
              <w:spacing w:before="60" w:after="60"/>
              <w:rPr>
                <w:sz w:val="18"/>
                <w:szCs w:val="18"/>
                <w:lang w:val="nl-BE"/>
              </w:rPr>
            </w:pPr>
            <w:r w:rsidRPr="0072403A">
              <w:rPr>
                <w:sz w:val="18"/>
                <w:lang w:val="nl-BE"/>
              </w:rPr>
              <w:t xml:space="preserve">Voorzien de interne procedures van uw onderneming in de toepassing van verscherpte </w:t>
            </w:r>
            <w:r w:rsidRPr="00497DEB">
              <w:rPr>
                <w:sz w:val="18"/>
                <w:lang w:val="nl-BE"/>
              </w:rPr>
              <w:t>waakzaamheid (e</w:t>
            </w:r>
            <w:r w:rsidRPr="0072403A">
              <w:rPr>
                <w:sz w:val="18"/>
                <w:lang w:val="nl-BE"/>
              </w:rPr>
              <w:t>erste- en tweedelijn) in de volgende gevallen:</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5.20</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a) </w:t>
            </w:r>
            <w:r w:rsidRPr="0072403A">
              <w:rPr>
                <w:lang w:val="nl-BE"/>
              </w:rPr>
              <w:tab/>
            </w:r>
            <w:r w:rsidRPr="0072403A">
              <w:rPr>
                <w:sz w:val="18"/>
                <w:lang w:val="nl-BE"/>
              </w:rPr>
              <w:t>de cliënten, lasthebbers of uiteindelijke begunstigden werden op afstand geïdentificeerd?</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5.19.c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5.21</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b) </w:t>
            </w:r>
            <w:r w:rsidRPr="0072403A">
              <w:rPr>
                <w:lang w:val="nl-BE"/>
              </w:rPr>
              <w:tab/>
            </w:r>
            <w:r w:rsidRPr="0072403A">
              <w:rPr>
                <w:sz w:val="18"/>
                <w:lang w:val="nl-BE"/>
              </w:rPr>
              <w:t xml:space="preserve">de cliënten, lasthebbers of uiteindelijke begunstigden zijn politiek prominente personen, een van hun </w:t>
            </w:r>
            <w:r>
              <w:rPr>
                <w:sz w:val="18"/>
                <w:lang w:val="nl-BE"/>
              </w:rPr>
              <w:t>naast</w:t>
            </w:r>
            <w:r w:rsidRPr="0072403A">
              <w:rPr>
                <w:sz w:val="18"/>
                <w:lang w:val="nl-BE"/>
              </w:rPr>
              <w:t xml:space="preserve">e familieleden of </w:t>
            </w:r>
            <w:r>
              <w:rPr>
                <w:sz w:val="18"/>
                <w:lang w:val="nl-BE"/>
              </w:rPr>
              <w:t>een nauw betrokkene bij een dergelijk persoon</w:t>
            </w:r>
            <w:r w:rsidRPr="0072403A">
              <w:rPr>
                <w:sz w:val="18"/>
                <w:lang w:val="nl-BE"/>
              </w:rPr>
              <w:t>?</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p>
        </w:tc>
        <w:tc>
          <w:tcPr>
            <w:tcW w:w="12190"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c) </w:t>
            </w:r>
            <w:r w:rsidRPr="0072403A">
              <w:rPr>
                <w:lang w:val="nl-BE"/>
              </w:rPr>
              <w:tab/>
            </w:r>
            <w:r w:rsidRPr="0072403A">
              <w:rPr>
                <w:sz w:val="18"/>
                <w:lang w:val="nl-BE"/>
              </w:rPr>
              <w:t>de cliënten zijn kredietinstellingen of financiële instellingen waarmee uw onderneming correspondentbankrelaties onderhoudt en die gevestigd zijn:</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auto"/>
          </w:tcPr>
          <w:p w:rsidR="00F522B8" w:rsidRPr="0072403A" w:rsidRDefault="00F522B8" w:rsidP="00AD05EC">
            <w:pPr>
              <w:spacing w:before="60" w:after="60"/>
              <w:rPr>
                <w:sz w:val="18"/>
                <w:szCs w:val="18"/>
                <w:lang w:val="nl-BE"/>
              </w:rPr>
            </w:pPr>
          </w:p>
        </w:tc>
        <w:tc>
          <w:tcPr>
            <w:tcW w:w="287" w:type="dxa"/>
            <w:shd w:val="clear" w:color="auto" w:fill="auto"/>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5.22</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c.1) </w:t>
            </w:r>
            <w:r w:rsidRPr="0072403A">
              <w:rPr>
                <w:lang w:val="nl-BE"/>
              </w:rPr>
              <w:tab/>
            </w:r>
            <w:r w:rsidRPr="0072403A">
              <w:rPr>
                <w:sz w:val="18"/>
                <w:lang w:val="nl-BE"/>
              </w:rPr>
              <w:t>in derde landen</w:t>
            </w:r>
            <w:r>
              <w:rPr>
                <w:sz w:val="18"/>
                <w:lang w:val="nl-BE"/>
              </w:rPr>
              <w:t xml:space="preserve"> </w:t>
            </w:r>
            <w:r w:rsidRPr="00497DEB">
              <w:rPr>
                <w:sz w:val="18"/>
                <w:lang w:val="nl-BE"/>
              </w:rPr>
              <w:t>die niet genieten  van een equivalent systeem?</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5.23</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c.2) </w:t>
            </w:r>
            <w:r w:rsidRPr="0072403A">
              <w:rPr>
                <w:lang w:val="nl-BE"/>
              </w:rPr>
              <w:tab/>
            </w:r>
            <w:r w:rsidRPr="0072403A">
              <w:rPr>
                <w:sz w:val="18"/>
                <w:lang w:val="nl-BE"/>
              </w:rPr>
              <w:t>in derde landen</w:t>
            </w:r>
            <w:r>
              <w:rPr>
                <w:sz w:val="18"/>
                <w:lang w:val="nl-BE"/>
              </w:rPr>
              <w:t xml:space="preserve"> </w:t>
            </w:r>
            <w:r w:rsidRPr="00497DEB">
              <w:rPr>
                <w:sz w:val="18"/>
                <w:lang w:val="nl-BE"/>
              </w:rPr>
              <w:t>die  genieten van een equivalent systeem ?</w:t>
            </w:r>
            <w:r w:rsidRPr="0072403A">
              <w:rPr>
                <w:sz w:val="18"/>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5.24</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c.3) </w:t>
            </w:r>
            <w:r w:rsidRPr="0072403A">
              <w:rPr>
                <w:lang w:val="nl-BE"/>
              </w:rPr>
              <w:tab/>
            </w:r>
            <w:r w:rsidRPr="0072403A">
              <w:rPr>
                <w:sz w:val="18"/>
                <w:lang w:val="nl-BE"/>
              </w:rPr>
              <w:t>in lidstaten van de Europese Economische Ruimte?</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p>
        </w:tc>
        <w:tc>
          <w:tcPr>
            <w:tcW w:w="12190" w:type="dxa"/>
            <w:gridSpan w:val="4"/>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d) </w:t>
            </w:r>
            <w:r w:rsidRPr="0072403A">
              <w:rPr>
                <w:lang w:val="nl-BE"/>
              </w:rPr>
              <w:tab/>
            </w:r>
            <w:r w:rsidRPr="0072403A">
              <w:rPr>
                <w:sz w:val="18"/>
                <w:lang w:val="nl-BE"/>
              </w:rPr>
              <w:t>de in artikel 27 van het reglement bedoelde cliënten die mogelijkerwijs bijzondere risico's vertonen, namelijk in het geval van:</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auto"/>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auto"/>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5.25</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d.1) </w:t>
            </w:r>
            <w:r w:rsidRPr="0072403A">
              <w:rPr>
                <w:lang w:val="nl-BE"/>
              </w:rPr>
              <w:tab/>
            </w:r>
            <w:r w:rsidRPr="0072403A">
              <w:rPr>
                <w:sz w:val="18"/>
                <w:lang w:val="nl-BE"/>
              </w:rPr>
              <w:t>genummerde rekeningen of overeenkomsten?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5.26</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d.2) </w:t>
            </w:r>
            <w:r w:rsidRPr="0072403A">
              <w:rPr>
                <w:lang w:val="nl-BE"/>
              </w:rPr>
              <w:tab/>
            </w:r>
            <w:r w:rsidRPr="0072403A">
              <w:rPr>
                <w:sz w:val="18"/>
                <w:lang w:val="nl-BE"/>
              </w:rPr>
              <w:t>de verstrekking van vermogensbeheerdiensten?</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5.27</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d.3) </w:t>
            </w:r>
            <w:r w:rsidRPr="0072403A">
              <w:rPr>
                <w:lang w:val="nl-BE"/>
              </w:rPr>
              <w:tab/>
            </w:r>
            <w:r w:rsidRPr="0072403A">
              <w:rPr>
                <w:sz w:val="18"/>
                <w:lang w:val="nl-BE"/>
              </w:rPr>
              <w:t xml:space="preserve">cliënten die hun woonplaats hebben in een land of een gebied ten aanzien waarvan de </w:t>
            </w:r>
            <w:r>
              <w:rPr>
                <w:sz w:val="18"/>
                <w:lang w:val="nl-BE"/>
              </w:rPr>
              <w:t xml:space="preserve">GAFI </w:t>
            </w:r>
            <w:r w:rsidRPr="0072403A">
              <w:rPr>
                <w:sz w:val="18"/>
                <w:lang w:val="nl-BE"/>
              </w:rPr>
              <w:t>tegenmaatregelen of een verhoogde waakzaamheid aanbeveelt?</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5.27.c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vAlign w:val="center"/>
          </w:tcPr>
          <w:p w:rsidR="00F522B8" w:rsidRPr="000E3FB3" w:rsidRDefault="00F522B8" w:rsidP="00AD05EC">
            <w:pPr>
              <w:spacing w:before="60" w:after="60"/>
              <w:jc w:val="center"/>
              <w:rPr>
                <w:b/>
                <w:sz w:val="18"/>
                <w:szCs w:val="18"/>
              </w:rPr>
            </w:pPr>
            <w:r>
              <w:rPr>
                <w:b/>
                <w:sz w:val="18"/>
              </w:rPr>
              <w:t>Verscherpte klanten-onderzoeks-maatregelen</w:t>
            </w:r>
          </w:p>
        </w:tc>
        <w:tc>
          <w:tcPr>
            <w:tcW w:w="569" w:type="dxa"/>
          </w:tcPr>
          <w:p w:rsidR="00F522B8" w:rsidRPr="002D0C29" w:rsidRDefault="00F522B8" w:rsidP="00AD05EC">
            <w:pPr>
              <w:spacing w:before="60" w:after="60"/>
              <w:rPr>
                <w:b/>
                <w:sz w:val="18"/>
                <w:szCs w:val="18"/>
              </w:rPr>
            </w:pPr>
            <w:r>
              <w:rPr>
                <w:b/>
                <w:sz w:val="18"/>
              </w:rPr>
              <w:t>5.28</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d.4) </w:t>
            </w:r>
            <w:r w:rsidRPr="0072403A">
              <w:rPr>
                <w:lang w:val="nl-BE"/>
              </w:rPr>
              <w:tab/>
            </w:r>
            <w:r w:rsidRPr="0072403A">
              <w:rPr>
                <w:sz w:val="18"/>
                <w:lang w:val="nl-BE"/>
              </w:rPr>
              <w:t>cliënten of lasthebbers van wie de identiteit op afstand werd geverifieerd aan de hand van een niet bij het Rijksregister gecontroleerde kopie van een bewijsstuk?</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5.28.c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5.29</w:t>
            </w:r>
          </w:p>
        </w:tc>
        <w:tc>
          <w:tcPr>
            <w:tcW w:w="10485" w:type="dxa"/>
            <w:gridSpan w:val="3"/>
          </w:tcPr>
          <w:p w:rsidR="00F522B8" w:rsidRPr="0072403A" w:rsidRDefault="00F522B8" w:rsidP="00AD05EC">
            <w:pPr>
              <w:tabs>
                <w:tab w:val="clear" w:pos="284"/>
                <w:tab w:val="left" w:pos="302"/>
                <w:tab w:val="left" w:pos="783"/>
              </w:tabs>
              <w:spacing w:before="60" w:after="60"/>
              <w:ind w:left="783" w:hanging="783"/>
              <w:jc w:val="both"/>
              <w:rPr>
                <w:sz w:val="18"/>
                <w:szCs w:val="18"/>
                <w:lang w:val="nl-BE"/>
              </w:rPr>
            </w:pPr>
            <w:r w:rsidRPr="0072403A">
              <w:rPr>
                <w:lang w:val="nl-BE"/>
              </w:rPr>
              <w:tab/>
            </w:r>
            <w:r w:rsidRPr="0072403A">
              <w:rPr>
                <w:sz w:val="18"/>
                <w:lang w:val="nl-BE"/>
              </w:rPr>
              <w:t xml:space="preserve">d.5) </w:t>
            </w:r>
            <w:r w:rsidRPr="0072403A">
              <w:rPr>
                <w:lang w:val="nl-BE"/>
              </w:rPr>
              <w:tab/>
            </w:r>
            <w:r w:rsidRPr="0072403A">
              <w:rPr>
                <w:sz w:val="18"/>
                <w:lang w:val="nl-BE"/>
              </w:rPr>
              <w:t>uiteindelijke begunstigden van wie de identiteit niet kon worden geverifieerd en/of van wie de geboorteplaats en -datum niet kon</w:t>
            </w:r>
            <w:r>
              <w:rPr>
                <w:sz w:val="18"/>
                <w:lang w:val="nl-BE"/>
              </w:rPr>
              <w:t>den</w:t>
            </w:r>
            <w:r w:rsidRPr="0072403A">
              <w:rPr>
                <w:sz w:val="18"/>
                <w:lang w:val="nl-BE"/>
              </w:rPr>
              <w:t xml:space="preserve"> worden geïdentificeerd en/of in verband met wie geen pertinente informatie kon worden verzameld over hun adres?</w:t>
            </w:r>
            <w:r w:rsidRPr="0072403A">
              <w:rPr>
                <w:lang w:val="nl-BE"/>
              </w:rPr>
              <w:t xml:space="preserv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5.29.c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5.30</w:t>
            </w:r>
          </w:p>
        </w:tc>
        <w:tc>
          <w:tcPr>
            <w:tcW w:w="10485" w:type="dxa"/>
            <w:gridSpan w:val="3"/>
          </w:tcPr>
          <w:p w:rsidR="00F522B8" w:rsidRPr="0072403A" w:rsidRDefault="00F522B8" w:rsidP="00AD05EC">
            <w:pPr>
              <w:spacing w:before="60" w:after="60"/>
              <w:jc w:val="both"/>
              <w:rPr>
                <w:sz w:val="18"/>
                <w:szCs w:val="18"/>
                <w:lang w:val="nl-BE"/>
              </w:rPr>
            </w:pPr>
            <w:r w:rsidRPr="0072403A">
              <w:rPr>
                <w:sz w:val="18"/>
                <w:lang w:val="nl-BE"/>
              </w:rPr>
              <w:t xml:space="preserve">Voorzien de interne procedures van uw onderneming in de toepassing van verscherpte </w:t>
            </w:r>
            <w:r w:rsidRPr="00497DEB">
              <w:rPr>
                <w:sz w:val="18"/>
                <w:lang w:val="nl-BE"/>
              </w:rPr>
              <w:t>waakzaamheid (eer</w:t>
            </w:r>
            <w:r w:rsidRPr="0072403A">
              <w:rPr>
                <w:sz w:val="18"/>
                <w:lang w:val="nl-BE"/>
              </w:rPr>
              <w:t>ste- en tweedelijn ) in situaties waarin het cliëntacceptatiebeleid specifieke verhoogde risicocriteria heeft geïdentificeerd?</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5.30.c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72403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12759" w:type="dxa"/>
            <w:gridSpan w:val="5"/>
          </w:tcPr>
          <w:p w:rsidR="00F522B8" w:rsidRPr="0072403A" w:rsidRDefault="00F522B8" w:rsidP="00AD05EC">
            <w:pPr>
              <w:spacing w:before="60" w:after="60"/>
              <w:rPr>
                <w:sz w:val="18"/>
                <w:szCs w:val="18"/>
                <w:lang w:val="nl-BE"/>
              </w:rPr>
            </w:pPr>
            <w:r w:rsidRPr="0072403A">
              <w:rPr>
                <w:sz w:val="18"/>
                <w:lang w:val="nl-BE"/>
              </w:rPr>
              <w:t xml:space="preserve">Voorzien de interne procedures van uw onderneming in de toepassing van </w:t>
            </w:r>
            <w:r>
              <w:rPr>
                <w:sz w:val="18"/>
                <w:lang w:val="nl-BE"/>
              </w:rPr>
              <w:t xml:space="preserve">procedures inzake </w:t>
            </w:r>
            <w:r w:rsidRPr="0072403A">
              <w:rPr>
                <w:sz w:val="18"/>
                <w:lang w:val="nl-BE"/>
              </w:rPr>
              <w:t xml:space="preserve">verscherpte </w:t>
            </w:r>
            <w:r>
              <w:rPr>
                <w:sz w:val="18"/>
                <w:lang w:val="nl-BE"/>
              </w:rPr>
              <w:t xml:space="preserve">waakzaamheid </w:t>
            </w:r>
            <w:r w:rsidRPr="0072403A">
              <w:rPr>
                <w:sz w:val="18"/>
                <w:lang w:val="nl-BE"/>
              </w:rPr>
              <w:t>(eerste- en tweedelijn ), in de loop van de zakenrelatie, in geval van:</w:t>
            </w:r>
          </w:p>
        </w:tc>
      </w:tr>
      <w:tr w:rsidR="00F522B8" w:rsidRPr="00BC4E5A" w:rsidTr="007E4725">
        <w:tc>
          <w:tcPr>
            <w:tcW w:w="276" w:type="dxa"/>
            <w:shd w:val="clear" w:color="auto" w:fill="FF0000"/>
          </w:tcPr>
          <w:p w:rsidR="00F522B8" w:rsidRPr="0072403A" w:rsidRDefault="00F522B8" w:rsidP="00AD05EC">
            <w:pPr>
              <w:spacing w:before="60" w:after="60"/>
              <w:rPr>
                <w:sz w:val="18"/>
                <w:szCs w:val="18"/>
                <w:lang w:val="nl-BE"/>
              </w:rPr>
            </w:pPr>
          </w:p>
        </w:tc>
        <w:tc>
          <w:tcPr>
            <w:tcW w:w="283" w:type="dxa"/>
            <w:shd w:val="clear" w:color="auto" w:fill="00B050"/>
          </w:tcPr>
          <w:p w:rsidR="00F522B8" w:rsidRPr="0072403A" w:rsidRDefault="00F522B8" w:rsidP="00AD05EC">
            <w:pPr>
              <w:spacing w:before="60" w:after="60"/>
              <w:rPr>
                <w:sz w:val="18"/>
                <w:szCs w:val="18"/>
                <w:lang w:val="nl-BE"/>
              </w:rPr>
            </w:pPr>
          </w:p>
        </w:tc>
        <w:tc>
          <w:tcPr>
            <w:tcW w:w="287" w:type="dxa"/>
            <w:shd w:val="clear" w:color="auto" w:fill="FF9933"/>
          </w:tcPr>
          <w:p w:rsidR="00F522B8" w:rsidRPr="0072403A" w:rsidRDefault="00F522B8" w:rsidP="00AD05EC">
            <w:pPr>
              <w:spacing w:before="60" w:after="60"/>
              <w:rPr>
                <w:sz w:val="18"/>
                <w:szCs w:val="18"/>
                <w:lang w:val="nl-BE"/>
              </w:rPr>
            </w:pPr>
          </w:p>
        </w:tc>
        <w:tc>
          <w:tcPr>
            <w:tcW w:w="289" w:type="dxa"/>
            <w:shd w:val="clear" w:color="auto" w:fill="7030A0"/>
          </w:tcPr>
          <w:p w:rsidR="00F522B8" w:rsidRPr="0072403A" w:rsidRDefault="00F522B8" w:rsidP="00AD05EC">
            <w:pPr>
              <w:spacing w:before="60" w:after="60"/>
              <w:rPr>
                <w:sz w:val="18"/>
                <w:szCs w:val="18"/>
                <w:lang w:val="nl-BE"/>
              </w:rPr>
            </w:pPr>
          </w:p>
        </w:tc>
        <w:tc>
          <w:tcPr>
            <w:tcW w:w="1841" w:type="dxa"/>
            <w:vMerge/>
          </w:tcPr>
          <w:p w:rsidR="00F522B8" w:rsidRPr="0072403A" w:rsidRDefault="00F522B8" w:rsidP="00AD05EC">
            <w:pPr>
              <w:spacing w:before="60" w:after="60"/>
              <w:rPr>
                <w:b/>
                <w:sz w:val="18"/>
                <w:szCs w:val="18"/>
                <w:lang w:val="nl-BE"/>
              </w:rPr>
            </w:pPr>
          </w:p>
        </w:tc>
        <w:tc>
          <w:tcPr>
            <w:tcW w:w="569" w:type="dxa"/>
          </w:tcPr>
          <w:p w:rsidR="00F522B8" w:rsidRPr="002D0C29" w:rsidRDefault="00F522B8" w:rsidP="00AD05EC">
            <w:pPr>
              <w:spacing w:before="60" w:after="60"/>
              <w:rPr>
                <w:b/>
                <w:sz w:val="18"/>
                <w:szCs w:val="18"/>
              </w:rPr>
            </w:pPr>
            <w:r>
              <w:rPr>
                <w:b/>
                <w:sz w:val="18"/>
              </w:rPr>
              <w:t>5.31</w:t>
            </w:r>
          </w:p>
        </w:tc>
        <w:tc>
          <w:tcPr>
            <w:tcW w:w="10485" w:type="dxa"/>
            <w:gridSpan w:val="3"/>
          </w:tcPr>
          <w:p w:rsidR="00F522B8" w:rsidRPr="002D0C29" w:rsidRDefault="00F522B8" w:rsidP="00AD05EC">
            <w:pPr>
              <w:spacing w:before="60" w:after="60"/>
              <w:ind w:left="317" w:hanging="317"/>
              <w:jc w:val="both"/>
              <w:rPr>
                <w:sz w:val="18"/>
                <w:szCs w:val="18"/>
              </w:rPr>
            </w:pPr>
            <w:r w:rsidRPr="0072403A">
              <w:rPr>
                <w:sz w:val="18"/>
                <w:lang w:val="nl-BE"/>
              </w:rPr>
              <w:t xml:space="preserve">a) </w:t>
            </w:r>
            <w:r w:rsidRPr="0072403A">
              <w:rPr>
                <w:lang w:val="nl-BE"/>
              </w:rPr>
              <w:tab/>
            </w:r>
            <w:r w:rsidRPr="0072403A">
              <w:rPr>
                <w:sz w:val="18"/>
                <w:lang w:val="nl-BE"/>
              </w:rPr>
              <w:t>verrichtingen waar bedragen mee gemoeid zijn die ongewoon hoog zijn ten aanzien van wat uw onderneming weet over het profiel van de cliënt en van de zakenrelatie?</w:t>
            </w:r>
            <w:r w:rsidRPr="0072403A">
              <w:rPr>
                <w:lang w:val="nl-BE"/>
              </w:rPr>
              <w:t xml:space="preserve"> </w:t>
            </w:r>
            <w:r w:rsidRPr="0072403A">
              <w:rPr>
                <w:sz w:val="18"/>
                <w:lang w:val="nl-BE"/>
              </w:rPr>
              <w:t xml:space="preserve"> </w:t>
            </w:r>
            <w:r>
              <w:rPr>
                <w:sz w:val="18"/>
              </w:rPr>
              <w:t>(art. 32, vierde lid,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5.31.c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5.32</w:t>
            </w:r>
          </w:p>
        </w:tc>
        <w:tc>
          <w:tcPr>
            <w:tcW w:w="10485" w:type="dxa"/>
            <w:gridSpan w:val="3"/>
          </w:tcPr>
          <w:p w:rsidR="00F522B8" w:rsidRPr="002D0C29" w:rsidRDefault="00F522B8" w:rsidP="00AD05EC">
            <w:pPr>
              <w:spacing w:before="60" w:after="60"/>
              <w:ind w:left="317" w:hanging="317"/>
              <w:jc w:val="both"/>
              <w:rPr>
                <w:sz w:val="18"/>
                <w:szCs w:val="18"/>
              </w:rPr>
            </w:pPr>
            <w:r w:rsidRPr="0072403A">
              <w:rPr>
                <w:sz w:val="18"/>
                <w:lang w:val="nl-BE"/>
              </w:rPr>
              <w:t xml:space="preserve">b) </w:t>
            </w:r>
            <w:r w:rsidRPr="0072403A">
              <w:rPr>
                <w:lang w:val="nl-BE"/>
              </w:rPr>
              <w:tab/>
            </w:r>
            <w:r w:rsidRPr="0072403A">
              <w:rPr>
                <w:sz w:val="18"/>
                <w:lang w:val="nl-BE"/>
              </w:rPr>
              <w:t>ten gunste van cliënten ontvangen overschrijvingen die niet vergezeld zijn van de nodige informatie over de betaler?</w:t>
            </w:r>
            <w:r w:rsidRPr="0072403A">
              <w:rPr>
                <w:lang w:val="nl-BE"/>
              </w:rPr>
              <w:t xml:space="preserve"> </w:t>
            </w:r>
            <w:r w:rsidRPr="0072403A">
              <w:rPr>
                <w:sz w:val="18"/>
                <w:lang w:val="nl-BE"/>
              </w:rPr>
              <w:t xml:space="preserve"> </w:t>
            </w:r>
            <w:r>
              <w:rPr>
                <w:sz w:val="18"/>
              </w:rPr>
              <w:t>(art. 32, vijfde lid,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auto"/>
          </w:tcPr>
          <w:p w:rsidR="00F522B8" w:rsidRPr="00BC4E5A" w:rsidRDefault="00F522B8" w:rsidP="00AD05EC">
            <w:pPr>
              <w:spacing w:before="60" w:after="60"/>
              <w:rPr>
                <w:sz w:val="18"/>
                <w:szCs w:val="18"/>
              </w:rPr>
            </w:pPr>
          </w:p>
        </w:tc>
        <w:tc>
          <w:tcPr>
            <w:tcW w:w="287" w:type="dxa"/>
            <w:shd w:val="clear" w:color="auto" w:fill="auto"/>
          </w:tcPr>
          <w:p w:rsidR="00F522B8" w:rsidRPr="00BC4E5A" w:rsidRDefault="00F522B8" w:rsidP="00AD05EC">
            <w:pPr>
              <w:spacing w:before="60" w:after="60"/>
              <w:rPr>
                <w:sz w:val="18"/>
                <w:szCs w:val="18"/>
              </w:rPr>
            </w:pPr>
          </w:p>
        </w:tc>
        <w:tc>
          <w:tcPr>
            <w:tcW w:w="289" w:type="dxa"/>
            <w:shd w:val="clear" w:color="auto" w:fill="auto"/>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5.32.c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5.33</w:t>
            </w:r>
          </w:p>
        </w:tc>
        <w:tc>
          <w:tcPr>
            <w:tcW w:w="10485" w:type="dxa"/>
            <w:gridSpan w:val="3"/>
          </w:tcPr>
          <w:p w:rsidR="00F522B8" w:rsidRPr="0058503A" w:rsidRDefault="00F522B8" w:rsidP="00AD05EC">
            <w:pPr>
              <w:spacing w:before="60" w:after="60"/>
              <w:ind w:left="317" w:hanging="317"/>
              <w:jc w:val="both"/>
              <w:rPr>
                <w:sz w:val="18"/>
                <w:szCs w:val="18"/>
              </w:rPr>
            </w:pPr>
            <w:r w:rsidRPr="0072403A">
              <w:rPr>
                <w:sz w:val="18"/>
                <w:lang w:val="nl-BE"/>
              </w:rPr>
              <w:t xml:space="preserve">c) </w:t>
            </w:r>
            <w:r w:rsidRPr="0072403A">
              <w:rPr>
                <w:lang w:val="nl-BE"/>
              </w:rPr>
              <w:tab/>
            </w:r>
            <w:r w:rsidRPr="0072403A">
              <w:rPr>
                <w:sz w:val="18"/>
                <w:lang w:val="nl-BE"/>
              </w:rPr>
              <w:t xml:space="preserve">cliënten van wie de door uw onderneming als verdacht beschouwde verrichtingen aan de CFI werden gemeld? </w:t>
            </w:r>
            <w:r>
              <w:rPr>
                <w:sz w:val="18"/>
              </w:rPr>
              <w:t>(art. 33 van het reglement)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5.33.c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5.34</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d) </w:t>
            </w:r>
            <w:r w:rsidRPr="0072403A">
              <w:rPr>
                <w:lang w:val="nl-BE"/>
              </w:rPr>
              <w:tab/>
            </w:r>
            <w:r w:rsidRPr="0072403A">
              <w:rPr>
                <w:sz w:val="18"/>
                <w:lang w:val="nl-BE"/>
              </w:rPr>
              <w:t xml:space="preserve">telkens het uw onderneming nodig lijkt </w:t>
            </w:r>
            <w:r>
              <w:rPr>
                <w:sz w:val="18"/>
                <w:lang w:val="nl-BE"/>
              </w:rPr>
              <w:t xml:space="preserve">tengevolge </w:t>
            </w:r>
            <w:r w:rsidRPr="0072403A">
              <w:rPr>
                <w:sz w:val="18"/>
                <w:lang w:val="nl-BE"/>
              </w:rPr>
              <w:t>van omstandigheden die een situatie tot stand brengen met een verhoogd risico op het witwassen van geld of de financiering van terrorisme ?</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5.34.c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5.35</w:t>
            </w:r>
          </w:p>
        </w:tc>
        <w:tc>
          <w:tcPr>
            <w:tcW w:w="10485" w:type="dxa"/>
            <w:gridSpan w:val="3"/>
          </w:tcPr>
          <w:p w:rsidR="00F522B8" w:rsidRPr="0072403A" w:rsidRDefault="00F522B8" w:rsidP="00AD05EC">
            <w:pPr>
              <w:spacing w:before="60" w:after="60"/>
              <w:ind w:left="317" w:hanging="317"/>
              <w:jc w:val="both"/>
              <w:rPr>
                <w:sz w:val="18"/>
                <w:szCs w:val="18"/>
                <w:lang w:val="nl-BE"/>
              </w:rPr>
            </w:pPr>
            <w:r w:rsidRPr="0072403A">
              <w:rPr>
                <w:sz w:val="18"/>
                <w:lang w:val="nl-BE"/>
              </w:rPr>
              <w:t xml:space="preserve">e) </w:t>
            </w:r>
            <w:r w:rsidRPr="0072403A">
              <w:rPr>
                <w:lang w:val="nl-BE"/>
              </w:rPr>
              <w:tab/>
            </w:r>
            <w:r w:rsidRPr="0072403A">
              <w:rPr>
                <w:sz w:val="18"/>
                <w:lang w:val="nl-BE"/>
              </w:rPr>
              <w:t>wanneer het eerste- of tweedelijnstoezichtssysteem een of meerdere interne verslagen betreffende een cliënt heeft toegestuurd aan de in artikel 18 van de wet bedoelde verantwoordelijke voor de bestrijding van het witwassen van geld en de financiering van terrorisme, zonder dat die interne verslagen hebben geleid tot een melding van verdachte verrichtingen aan de CFI?</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5.35.c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bl>
    <w:p w:rsidR="007E4725" w:rsidRDefault="007E4725">
      <w:r>
        <w:br w:type="page"/>
      </w:r>
    </w:p>
    <w:tbl>
      <w:tblPr>
        <w:tblStyle w:val="TableGrid"/>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
        <w:gridCol w:w="283"/>
        <w:gridCol w:w="287"/>
        <w:gridCol w:w="289"/>
        <w:gridCol w:w="1841"/>
        <w:gridCol w:w="569"/>
        <w:gridCol w:w="142"/>
        <w:gridCol w:w="1276"/>
        <w:gridCol w:w="9067"/>
        <w:gridCol w:w="1705"/>
      </w:tblGrid>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val="restart"/>
          </w:tcPr>
          <w:p w:rsidR="00F522B8" w:rsidRPr="000E3FB3" w:rsidRDefault="00F522B8" w:rsidP="00AD05EC">
            <w:pPr>
              <w:spacing w:before="60" w:after="60"/>
              <w:rPr>
                <w:b/>
                <w:sz w:val="18"/>
                <w:szCs w:val="18"/>
              </w:rPr>
            </w:pPr>
          </w:p>
        </w:tc>
        <w:tc>
          <w:tcPr>
            <w:tcW w:w="569" w:type="dxa"/>
          </w:tcPr>
          <w:p w:rsidR="00F522B8" w:rsidRPr="002D0C29" w:rsidRDefault="00F522B8" w:rsidP="00AD05EC">
            <w:pPr>
              <w:spacing w:before="60" w:after="60"/>
              <w:rPr>
                <w:b/>
                <w:sz w:val="18"/>
                <w:szCs w:val="18"/>
              </w:rPr>
            </w:pPr>
            <w:r>
              <w:rPr>
                <w:b/>
                <w:sz w:val="18"/>
              </w:rPr>
              <w:t>5.36</w:t>
            </w:r>
          </w:p>
        </w:tc>
        <w:tc>
          <w:tcPr>
            <w:tcW w:w="10485" w:type="dxa"/>
            <w:gridSpan w:val="3"/>
          </w:tcPr>
          <w:p w:rsidR="00F522B8" w:rsidRPr="002D0C29" w:rsidRDefault="00F522B8" w:rsidP="00AD05EC">
            <w:pPr>
              <w:spacing w:before="60" w:after="60"/>
              <w:jc w:val="both"/>
              <w:rPr>
                <w:sz w:val="18"/>
                <w:szCs w:val="18"/>
              </w:rPr>
            </w:pPr>
            <w:r w:rsidRPr="0072403A">
              <w:rPr>
                <w:sz w:val="18"/>
                <w:lang w:val="nl-BE"/>
              </w:rPr>
              <w:t xml:space="preserve">Geven de interne procedures van uw onderneming strikte nadere onderzoeksregels weer voor de door het toezichtsysteem opgespoorde atypische verrichtingen of intrigerende feiten om te bepalen of ze vermoedens van witwassen van geld of van financiering van terrorisme oproepen die uw onderneming ertoe zouden kunnen leiden om een melding te verrichten bij de CFI? </w:t>
            </w:r>
            <w:r>
              <w:rPr>
                <w:sz w:val="18"/>
              </w:rPr>
              <w:t>(Art. 14, § 1, van de wet)</w:t>
            </w:r>
          </w:p>
        </w:tc>
        <w:tc>
          <w:tcPr>
            <w:tcW w:w="1705" w:type="dxa"/>
          </w:tcPr>
          <w:p w:rsidR="00F522B8" w:rsidRPr="002D0C29" w:rsidRDefault="00F522B8" w:rsidP="00AD05EC">
            <w:pPr>
              <w:spacing w:before="60" w:after="60"/>
              <w:jc w:val="center"/>
              <w:rPr>
                <w:sz w:val="18"/>
                <w:szCs w:val="18"/>
              </w:rPr>
            </w:pPr>
            <w:r>
              <w:rPr>
                <w:sz w:val="18"/>
              </w:rPr>
              <w:t>Ja / Neen / NVT</w:t>
            </w:r>
          </w:p>
        </w:tc>
      </w:tr>
      <w:tr w:rsidR="00F522B8" w:rsidRPr="00BC4E5A" w:rsidTr="007E4725">
        <w:tc>
          <w:tcPr>
            <w:tcW w:w="276" w:type="dxa"/>
            <w:shd w:val="clear" w:color="auto" w:fill="FF0000"/>
          </w:tcPr>
          <w:p w:rsidR="00F522B8" w:rsidRPr="00BC4E5A" w:rsidRDefault="00F522B8" w:rsidP="00AD05EC">
            <w:pPr>
              <w:spacing w:before="60" w:after="60"/>
              <w:rPr>
                <w:sz w:val="18"/>
                <w:szCs w:val="18"/>
              </w:rPr>
            </w:pPr>
          </w:p>
        </w:tc>
        <w:tc>
          <w:tcPr>
            <w:tcW w:w="283" w:type="dxa"/>
            <w:shd w:val="clear" w:color="auto" w:fill="00B050"/>
          </w:tcPr>
          <w:p w:rsidR="00F522B8" w:rsidRPr="00BC4E5A" w:rsidRDefault="00F522B8" w:rsidP="00AD05EC">
            <w:pPr>
              <w:spacing w:before="60" w:after="60"/>
              <w:rPr>
                <w:sz w:val="18"/>
                <w:szCs w:val="18"/>
              </w:rPr>
            </w:pPr>
          </w:p>
        </w:tc>
        <w:tc>
          <w:tcPr>
            <w:tcW w:w="287" w:type="dxa"/>
            <w:shd w:val="clear" w:color="auto" w:fill="FF9933"/>
          </w:tcPr>
          <w:p w:rsidR="00F522B8" w:rsidRPr="00BC4E5A" w:rsidRDefault="00F522B8" w:rsidP="00AD05EC">
            <w:pPr>
              <w:spacing w:before="60" w:after="60"/>
              <w:rPr>
                <w:sz w:val="18"/>
                <w:szCs w:val="18"/>
              </w:rPr>
            </w:pPr>
          </w:p>
        </w:tc>
        <w:tc>
          <w:tcPr>
            <w:tcW w:w="289" w:type="dxa"/>
            <w:shd w:val="clear" w:color="auto" w:fill="7030A0"/>
          </w:tcPr>
          <w:p w:rsidR="00F522B8" w:rsidRPr="00BC4E5A" w:rsidRDefault="00F522B8" w:rsidP="00AD05EC">
            <w:pPr>
              <w:spacing w:before="60" w:after="60"/>
              <w:rPr>
                <w:sz w:val="18"/>
                <w:szCs w:val="18"/>
              </w:rPr>
            </w:pPr>
          </w:p>
        </w:tc>
        <w:tc>
          <w:tcPr>
            <w:tcW w:w="1841" w:type="dxa"/>
            <w:vMerge/>
          </w:tcPr>
          <w:p w:rsidR="00F522B8" w:rsidRPr="000E3FB3" w:rsidRDefault="00F522B8" w:rsidP="00AD05EC">
            <w:pPr>
              <w:spacing w:before="60" w:after="60"/>
              <w:rPr>
                <w:b/>
                <w:sz w:val="18"/>
                <w:szCs w:val="18"/>
              </w:rPr>
            </w:pPr>
          </w:p>
        </w:tc>
        <w:tc>
          <w:tcPr>
            <w:tcW w:w="711" w:type="dxa"/>
            <w:gridSpan w:val="2"/>
          </w:tcPr>
          <w:p w:rsidR="00F522B8" w:rsidRPr="005F1677" w:rsidRDefault="00F522B8" w:rsidP="00AD05EC">
            <w:pPr>
              <w:spacing w:before="60" w:after="60"/>
              <w:jc w:val="right"/>
              <w:rPr>
                <w:i/>
                <w:sz w:val="16"/>
                <w:szCs w:val="18"/>
              </w:rPr>
            </w:pPr>
            <w:r>
              <w:rPr>
                <w:i/>
                <w:sz w:val="16"/>
              </w:rPr>
              <w:t>5.36.c</w:t>
            </w:r>
          </w:p>
        </w:tc>
        <w:tc>
          <w:tcPr>
            <w:tcW w:w="1276" w:type="dxa"/>
          </w:tcPr>
          <w:p w:rsidR="00F522B8" w:rsidRPr="00F35F8A" w:rsidRDefault="00F522B8" w:rsidP="00AD05EC">
            <w:pPr>
              <w:spacing w:before="60" w:after="60"/>
              <w:jc w:val="both"/>
              <w:rPr>
                <w:sz w:val="18"/>
                <w:szCs w:val="18"/>
              </w:rPr>
            </w:pPr>
            <w:r>
              <w:rPr>
                <w:i/>
                <w:sz w:val="16"/>
              </w:rPr>
              <w:t>Commentaar:</w:t>
            </w:r>
          </w:p>
        </w:tc>
        <w:tc>
          <w:tcPr>
            <w:tcW w:w="10772" w:type="dxa"/>
            <w:gridSpan w:val="2"/>
          </w:tcPr>
          <w:p w:rsidR="00F522B8" w:rsidRPr="00CA557A" w:rsidRDefault="00F522B8" w:rsidP="00AD05EC">
            <w:pPr>
              <w:spacing w:before="60" w:after="60"/>
              <w:jc w:val="center"/>
              <w:rPr>
                <w:sz w:val="18"/>
                <w:szCs w:val="18"/>
              </w:rPr>
            </w:pPr>
          </w:p>
        </w:tc>
      </w:tr>
      <w:tr w:rsidR="00F522B8" w:rsidRPr="00C451CA" w:rsidTr="006C5400">
        <w:trPr>
          <w:trHeight w:val="137"/>
        </w:trPr>
        <w:tc>
          <w:tcPr>
            <w:tcW w:w="15735" w:type="dxa"/>
            <w:gridSpan w:val="10"/>
            <w:shd w:val="clear" w:color="auto" w:fill="7F7F7F" w:themeFill="text1" w:themeFillTint="80"/>
          </w:tcPr>
          <w:p w:rsidR="00F522B8" w:rsidRPr="00C451CA" w:rsidRDefault="00F522B8" w:rsidP="00AD05EC">
            <w:pPr>
              <w:jc w:val="both"/>
              <w:rPr>
                <w:i/>
                <w:sz w:val="16"/>
                <w:szCs w:val="18"/>
              </w:rPr>
            </w:pPr>
          </w:p>
        </w:tc>
      </w:tr>
    </w:tbl>
    <w:p w:rsidR="00F522B8" w:rsidRPr="0046233B" w:rsidRDefault="00F522B8" w:rsidP="00F522B8"/>
    <w:p w:rsidR="00F522B8" w:rsidRPr="008A2F93" w:rsidRDefault="00F522B8" w:rsidP="00F522B8">
      <w:pPr>
        <w:rPr>
          <w:lang w:val="nl-BE"/>
        </w:rPr>
      </w:pPr>
    </w:p>
    <w:p w:rsidR="00B614D1" w:rsidRPr="001F711D" w:rsidRDefault="00B614D1" w:rsidP="001F711D">
      <w:pPr>
        <w:tabs>
          <w:tab w:val="clear" w:pos="284"/>
        </w:tabs>
        <w:spacing w:line="240" w:lineRule="auto"/>
        <w:rPr>
          <w:lang w:val="nl-BE"/>
        </w:rPr>
      </w:pPr>
    </w:p>
    <w:sectPr w:rsidR="00B614D1" w:rsidRPr="001F711D" w:rsidSect="00AD05EC">
      <w:footerReference w:type="default" r:id="rId12"/>
      <w:pgSz w:w="16838" w:h="11906" w:orient="landscape"/>
      <w:pgMar w:top="284" w:right="1418" w:bottom="1134" w:left="1418" w:header="709"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725" w:rsidRDefault="007E4725">
      <w:r>
        <w:separator/>
      </w:r>
    </w:p>
  </w:endnote>
  <w:endnote w:type="continuationSeparator" w:id="0">
    <w:p w:rsidR="007E4725" w:rsidRDefault="007E4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25" w:rsidRPr="00F522B8" w:rsidRDefault="007E4725" w:rsidP="00E87276">
    <w:pPr>
      <w:pStyle w:val="Footer"/>
      <w:pBdr>
        <w:top w:val="single" w:sz="4" w:space="1" w:color="auto"/>
      </w:pBdr>
      <w:rPr>
        <w:b/>
        <w:sz w:val="16"/>
        <w:szCs w:val="16"/>
        <w:lang w:val="nl-BE"/>
      </w:rPr>
    </w:pPr>
    <w:r>
      <w:rPr>
        <w:b/>
        <w:sz w:val="16"/>
        <w:szCs w:val="16"/>
        <w:lang w:val="nl-BE"/>
      </w:rPr>
      <w:t>Bijlage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sidR="002E6ABA">
      <w:rPr>
        <w:b/>
        <w:sz w:val="16"/>
        <w:szCs w:val="16"/>
        <w:lang w:val="nl-BE"/>
      </w:rPr>
      <w:fldChar w:fldCharType="begin"/>
    </w:r>
    <w:r>
      <w:rPr>
        <w:b/>
        <w:sz w:val="16"/>
        <w:szCs w:val="16"/>
        <w:lang w:val="nl-BE"/>
      </w:rPr>
      <w:instrText xml:space="preserve"> PAGE   </w:instrText>
    </w:r>
    <w:r w:rsidR="002E6ABA">
      <w:rPr>
        <w:b/>
        <w:sz w:val="16"/>
        <w:szCs w:val="16"/>
        <w:lang w:val="nl-BE"/>
      </w:rPr>
      <w:fldChar w:fldCharType="separate"/>
    </w:r>
    <w:r w:rsidR="00A22EE1">
      <w:rPr>
        <w:b/>
        <w:noProof/>
        <w:sz w:val="16"/>
        <w:szCs w:val="16"/>
        <w:lang w:val="nl-BE"/>
      </w:rPr>
      <w:t>24</w:t>
    </w:r>
    <w:r w:rsidR="002E6ABA">
      <w:rPr>
        <w:b/>
        <w:sz w:val="16"/>
        <w:szCs w:val="16"/>
        <w:lang w:val="nl-BE"/>
      </w:rPr>
      <w:fldChar w:fldCharType="end"/>
    </w:r>
    <w:r>
      <w:rPr>
        <w:b/>
        <w:sz w:val="16"/>
        <w:szCs w:val="16"/>
        <w:lang w:val="nl-BE"/>
      </w:rPr>
      <w:t>/</w:t>
    </w:r>
    <w:r w:rsidR="002E6ABA">
      <w:rPr>
        <w:b/>
        <w:sz w:val="16"/>
        <w:szCs w:val="16"/>
        <w:lang w:val="nl-BE"/>
      </w:rPr>
      <w:fldChar w:fldCharType="begin"/>
    </w:r>
    <w:r>
      <w:rPr>
        <w:b/>
        <w:sz w:val="16"/>
        <w:szCs w:val="16"/>
        <w:lang w:val="nl-BE"/>
      </w:rPr>
      <w:instrText xml:space="preserve"> NUMPAGES   </w:instrText>
    </w:r>
    <w:r w:rsidR="002E6ABA">
      <w:rPr>
        <w:b/>
        <w:sz w:val="16"/>
        <w:szCs w:val="16"/>
        <w:lang w:val="nl-BE"/>
      </w:rPr>
      <w:fldChar w:fldCharType="separate"/>
    </w:r>
    <w:r w:rsidR="00A22EE1">
      <w:rPr>
        <w:b/>
        <w:noProof/>
        <w:sz w:val="16"/>
        <w:szCs w:val="16"/>
        <w:lang w:val="nl-BE"/>
      </w:rPr>
      <w:t>25</w:t>
    </w:r>
    <w:r w:rsidR="002E6ABA">
      <w:rPr>
        <w:b/>
        <w:sz w:val="16"/>
        <w:szCs w:val="16"/>
        <w:lang w:val="nl-BE"/>
      </w:rPr>
      <w:fldChar w:fldCharType="end"/>
    </w:r>
    <w:r>
      <w:rPr>
        <w:b/>
        <w:sz w:val="16"/>
        <w:szCs w:val="16"/>
        <w:lang w:val="nl-BE"/>
      </w:rPr>
      <w:tab/>
    </w:r>
    <w:r>
      <w:rPr>
        <w:sz w:val="14"/>
        <w:szCs w:val="16"/>
        <w:lang w:val="nl-BE"/>
      </w:rPr>
      <w:t>NBB_2013_10</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25 september 2013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25" w:rsidRPr="00F522B8" w:rsidRDefault="007E4725" w:rsidP="00F64E38">
    <w:pPr>
      <w:pStyle w:val="Footer"/>
      <w:pBdr>
        <w:top w:val="single" w:sz="4" w:space="1" w:color="auto"/>
      </w:pBdr>
      <w:rPr>
        <w:b/>
        <w:sz w:val="16"/>
        <w:szCs w:val="14"/>
        <w:lang w:val="nl-BE"/>
      </w:rPr>
    </w:pPr>
    <w:r>
      <w:rPr>
        <w:b/>
        <w:sz w:val="16"/>
        <w:szCs w:val="14"/>
        <w:lang w:val="nl-BE"/>
      </w:rPr>
      <w:tab/>
    </w:r>
    <w:r>
      <w:rPr>
        <w:sz w:val="14"/>
        <w:szCs w:val="14"/>
        <w:lang w:val="nl-BE"/>
      </w:rPr>
      <w:t>NBB_2013_10</w:t>
    </w:r>
    <w:r>
      <w:rPr>
        <w:rFonts w:cs="Arial"/>
        <w:sz w:val="14"/>
        <w:szCs w:val="14"/>
        <w:lang w:val="nl-BE"/>
      </w:rPr>
      <w:t> </w:t>
    </w:r>
    <w:r>
      <w:rPr>
        <w:rFonts w:cs="Arial"/>
        <w:sz w:val="14"/>
        <w:szCs w:val="14"/>
        <w:lang w:val="nl-BE"/>
      </w:rPr>
      <w:t>–</w:t>
    </w:r>
    <w:r>
      <w:rPr>
        <w:rFonts w:cs="Arial"/>
        <w:sz w:val="14"/>
        <w:szCs w:val="14"/>
        <w:lang w:val="nl-BE"/>
      </w:rPr>
      <w:t> </w:t>
    </w:r>
    <w:r>
      <w:rPr>
        <w:sz w:val="14"/>
        <w:szCs w:val="14"/>
        <w:lang w:val="nl-BE"/>
      </w:rPr>
      <w:t>25 september 2013</w:t>
    </w:r>
    <w:r>
      <w:rPr>
        <w:b/>
        <w:sz w:val="16"/>
        <w:szCs w:val="14"/>
        <w:lang w:val="nl-BE"/>
      </w:rPr>
      <w:tab/>
      <w:t>Bijlage 1</w:t>
    </w:r>
    <w:r>
      <w:rPr>
        <w:rFonts w:cs="Arial"/>
        <w:b/>
        <w:sz w:val="16"/>
        <w:szCs w:val="14"/>
        <w:lang w:val="nl-BE"/>
      </w:rPr>
      <w:t> </w:t>
    </w:r>
    <w:r>
      <w:rPr>
        <w:rFonts w:cs="Arial"/>
        <w:b/>
        <w:sz w:val="16"/>
        <w:szCs w:val="14"/>
        <w:lang w:val="nl-BE"/>
      </w:rPr>
      <w:t>–</w:t>
    </w:r>
    <w:r>
      <w:rPr>
        <w:rFonts w:cs="Arial"/>
        <w:b/>
        <w:sz w:val="16"/>
        <w:szCs w:val="14"/>
        <w:lang w:val="nl-BE"/>
      </w:rPr>
      <w:t> </w:t>
    </w:r>
    <w:r>
      <w:rPr>
        <w:b/>
        <w:sz w:val="16"/>
        <w:szCs w:val="14"/>
        <w:lang w:val="nl-BE"/>
      </w:rPr>
      <w:t xml:space="preserve">Blz. </w:t>
    </w:r>
    <w:r w:rsidR="002E6ABA">
      <w:rPr>
        <w:b/>
        <w:sz w:val="16"/>
        <w:szCs w:val="14"/>
        <w:lang w:val="nl-BE"/>
      </w:rPr>
      <w:fldChar w:fldCharType="begin"/>
    </w:r>
    <w:r>
      <w:rPr>
        <w:b/>
        <w:sz w:val="16"/>
        <w:szCs w:val="14"/>
        <w:lang w:val="nl-BE"/>
      </w:rPr>
      <w:instrText xml:space="preserve"> PAGE   </w:instrText>
    </w:r>
    <w:r w:rsidR="002E6ABA">
      <w:rPr>
        <w:b/>
        <w:sz w:val="16"/>
        <w:szCs w:val="14"/>
        <w:lang w:val="nl-BE"/>
      </w:rPr>
      <w:fldChar w:fldCharType="separate"/>
    </w:r>
    <w:r>
      <w:rPr>
        <w:b/>
        <w:noProof/>
        <w:sz w:val="16"/>
        <w:szCs w:val="14"/>
        <w:lang w:val="nl-BE"/>
      </w:rPr>
      <w:t>3</w:t>
    </w:r>
    <w:r w:rsidR="002E6ABA">
      <w:rPr>
        <w:b/>
        <w:sz w:val="16"/>
        <w:szCs w:val="14"/>
        <w:lang w:val="nl-BE"/>
      </w:rPr>
      <w:fldChar w:fldCharType="end"/>
    </w:r>
    <w:r>
      <w:rPr>
        <w:b/>
        <w:sz w:val="16"/>
        <w:szCs w:val="14"/>
        <w:lang w:val="nl-BE"/>
      </w:rPr>
      <w:t>/</w:t>
    </w:r>
    <w:r w:rsidR="002E6ABA">
      <w:rPr>
        <w:b/>
        <w:sz w:val="16"/>
        <w:szCs w:val="14"/>
        <w:lang w:val="nl-BE"/>
      </w:rPr>
      <w:fldChar w:fldCharType="begin"/>
    </w:r>
    <w:r>
      <w:rPr>
        <w:b/>
        <w:sz w:val="16"/>
        <w:szCs w:val="14"/>
        <w:lang w:val="nl-BE"/>
      </w:rPr>
      <w:instrText xml:space="preserve"> NUMPAGES   </w:instrText>
    </w:r>
    <w:r w:rsidR="002E6ABA">
      <w:rPr>
        <w:b/>
        <w:sz w:val="16"/>
        <w:szCs w:val="14"/>
        <w:lang w:val="nl-BE"/>
      </w:rPr>
      <w:fldChar w:fldCharType="separate"/>
    </w:r>
    <w:r w:rsidR="00A22EE1">
      <w:rPr>
        <w:b/>
        <w:noProof/>
        <w:sz w:val="16"/>
        <w:szCs w:val="14"/>
        <w:lang w:val="nl-BE"/>
      </w:rPr>
      <w:t>25</w:t>
    </w:r>
    <w:r w:rsidR="002E6ABA">
      <w:rPr>
        <w:b/>
        <w:sz w:val="16"/>
        <w:szCs w:val="14"/>
        <w:lang w:val="nl-B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25" w:rsidRPr="00F522B8" w:rsidRDefault="007E4725" w:rsidP="00CB2202">
    <w:pPr>
      <w:pStyle w:val="Footer"/>
      <w:pBdr>
        <w:top w:val="single" w:sz="4" w:space="1" w:color="auto"/>
      </w:pBdr>
      <w:rPr>
        <w:b/>
        <w:sz w:val="16"/>
        <w:szCs w:val="16"/>
        <w:lang w:val="nl-BE"/>
      </w:rPr>
    </w:pPr>
    <w:r>
      <w:rPr>
        <w:b/>
        <w:sz w:val="16"/>
        <w:szCs w:val="16"/>
        <w:lang w:val="nl-BE"/>
      </w:rPr>
      <w:tab/>
    </w:r>
    <w:r>
      <w:rPr>
        <w:sz w:val="14"/>
        <w:szCs w:val="16"/>
        <w:lang w:val="nl-BE"/>
      </w:rPr>
      <w:t>NBB_2013_10</w:t>
    </w:r>
    <w:r>
      <w:rPr>
        <w:rFonts w:cs="Arial"/>
        <w:sz w:val="14"/>
        <w:szCs w:val="16"/>
        <w:lang w:val="nl-BE"/>
      </w:rPr>
      <w:t> </w:t>
    </w:r>
    <w:r>
      <w:rPr>
        <w:rFonts w:cs="Arial"/>
        <w:sz w:val="14"/>
        <w:szCs w:val="16"/>
        <w:lang w:val="nl-BE"/>
      </w:rPr>
      <w:t>–</w:t>
    </w:r>
    <w:r>
      <w:rPr>
        <w:rFonts w:cs="Arial"/>
        <w:sz w:val="14"/>
        <w:szCs w:val="16"/>
        <w:lang w:val="nl-BE"/>
      </w:rPr>
      <w:t> </w:t>
    </w:r>
    <w:r>
      <w:rPr>
        <w:sz w:val="14"/>
        <w:szCs w:val="16"/>
        <w:lang w:val="nl-BE"/>
      </w:rPr>
      <w:t>25 september 2013</w:t>
    </w:r>
    <w:r>
      <w:rPr>
        <w:b/>
        <w:sz w:val="16"/>
        <w:szCs w:val="16"/>
        <w:lang w:val="nl-BE"/>
      </w:rPr>
      <w:tab/>
      <w:t>Bijlage 1</w:t>
    </w:r>
    <w:r>
      <w:rPr>
        <w:rFonts w:cs="Arial"/>
        <w:b/>
        <w:sz w:val="16"/>
        <w:szCs w:val="16"/>
        <w:lang w:val="nl-BE"/>
      </w:rPr>
      <w:t> </w:t>
    </w:r>
    <w:r>
      <w:rPr>
        <w:rFonts w:cs="Arial"/>
        <w:b/>
        <w:sz w:val="16"/>
        <w:szCs w:val="16"/>
        <w:lang w:val="nl-BE"/>
      </w:rPr>
      <w:t>–</w:t>
    </w:r>
    <w:r>
      <w:rPr>
        <w:rFonts w:cs="Arial"/>
        <w:b/>
        <w:sz w:val="16"/>
        <w:szCs w:val="16"/>
        <w:lang w:val="nl-BE"/>
      </w:rPr>
      <w:t> </w:t>
    </w:r>
    <w:r>
      <w:rPr>
        <w:b/>
        <w:sz w:val="16"/>
        <w:szCs w:val="16"/>
        <w:lang w:val="nl-BE"/>
      </w:rPr>
      <w:t xml:space="preserve">Blz. </w:t>
    </w:r>
    <w:r w:rsidR="002E6ABA">
      <w:rPr>
        <w:b/>
        <w:sz w:val="16"/>
        <w:szCs w:val="16"/>
        <w:lang w:val="nl-BE"/>
      </w:rPr>
      <w:fldChar w:fldCharType="begin"/>
    </w:r>
    <w:r>
      <w:rPr>
        <w:b/>
        <w:sz w:val="16"/>
        <w:szCs w:val="16"/>
        <w:lang w:val="nl-BE"/>
      </w:rPr>
      <w:instrText xml:space="preserve"> PAGE   </w:instrText>
    </w:r>
    <w:r w:rsidR="002E6ABA">
      <w:rPr>
        <w:b/>
        <w:sz w:val="16"/>
        <w:szCs w:val="16"/>
        <w:lang w:val="nl-BE"/>
      </w:rPr>
      <w:fldChar w:fldCharType="separate"/>
    </w:r>
    <w:r w:rsidR="00A22EE1">
      <w:rPr>
        <w:b/>
        <w:noProof/>
        <w:sz w:val="16"/>
        <w:szCs w:val="16"/>
        <w:lang w:val="nl-BE"/>
      </w:rPr>
      <w:t>1</w:t>
    </w:r>
    <w:r w:rsidR="002E6ABA">
      <w:rPr>
        <w:b/>
        <w:sz w:val="16"/>
        <w:szCs w:val="16"/>
        <w:lang w:val="nl-BE"/>
      </w:rPr>
      <w:fldChar w:fldCharType="end"/>
    </w:r>
    <w:r>
      <w:rPr>
        <w:b/>
        <w:sz w:val="16"/>
        <w:szCs w:val="16"/>
        <w:lang w:val="nl-BE"/>
      </w:rPr>
      <w:t>/</w:t>
    </w:r>
    <w:r w:rsidR="002E6ABA">
      <w:rPr>
        <w:b/>
        <w:sz w:val="16"/>
        <w:szCs w:val="16"/>
        <w:lang w:val="nl-BE"/>
      </w:rPr>
      <w:fldChar w:fldCharType="begin"/>
    </w:r>
    <w:r>
      <w:rPr>
        <w:b/>
        <w:sz w:val="16"/>
        <w:szCs w:val="16"/>
        <w:lang w:val="nl-BE"/>
      </w:rPr>
      <w:instrText xml:space="preserve"> NUMPAGES   </w:instrText>
    </w:r>
    <w:r w:rsidR="002E6ABA">
      <w:rPr>
        <w:b/>
        <w:sz w:val="16"/>
        <w:szCs w:val="16"/>
        <w:lang w:val="nl-BE"/>
      </w:rPr>
      <w:fldChar w:fldCharType="separate"/>
    </w:r>
    <w:r w:rsidR="00A22EE1">
      <w:rPr>
        <w:b/>
        <w:noProof/>
        <w:sz w:val="16"/>
        <w:szCs w:val="16"/>
        <w:lang w:val="nl-BE"/>
      </w:rPr>
      <w:t>25</w:t>
    </w:r>
    <w:r w:rsidR="002E6ABA">
      <w:rPr>
        <w:b/>
        <w:sz w:val="16"/>
        <w:szCs w:val="16"/>
        <w:lang w:val="nl-BE"/>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35344"/>
      <w:docPartObj>
        <w:docPartGallery w:val="Page Numbers (Bottom of Page)"/>
        <w:docPartUnique/>
      </w:docPartObj>
    </w:sdtPr>
    <w:sdtContent>
      <w:p w:rsidR="007E4725" w:rsidRDefault="002E6ABA">
        <w:pPr>
          <w:pStyle w:val="Footer"/>
          <w:jc w:val="center"/>
        </w:pPr>
        <w:fldSimple w:instr=" PAGE   \* MERGEFORMAT ">
          <w:r w:rsidR="00A22EE1">
            <w:rPr>
              <w:noProof/>
            </w:rPr>
            <w:t>25</w:t>
          </w:r>
        </w:fldSimple>
      </w:p>
    </w:sdtContent>
  </w:sdt>
  <w:p w:rsidR="007E4725" w:rsidRDefault="007E4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725" w:rsidRPr="00117F31" w:rsidRDefault="007E4725" w:rsidP="00117F31">
      <w:pPr>
        <w:pStyle w:val="Footer"/>
      </w:pPr>
    </w:p>
  </w:footnote>
  <w:footnote w:type="continuationSeparator" w:id="0">
    <w:p w:rsidR="007E4725" w:rsidRPr="00117F31" w:rsidRDefault="007E4725" w:rsidP="00117F31">
      <w:pPr>
        <w:pStyle w:val="Footer"/>
      </w:pPr>
    </w:p>
  </w:footnote>
  <w:footnote w:type="continuationNotice" w:id="1">
    <w:p w:rsidR="007E4725" w:rsidRDefault="007E472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C4C596"/>
    <w:lvl w:ilvl="0">
      <w:start w:val="1"/>
      <w:numFmt w:val="decimal"/>
      <w:lvlText w:val="%1."/>
      <w:lvlJc w:val="left"/>
      <w:pPr>
        <w:tabs>
          <w:tab w:val="num" w:pos="1492"/>
        </w:tabs>
        <w:ind w:left="1492" w:hanging="360"/>
      </w:pPr>
    </w:lvl>
  </w:abstractNum>
  <w:abstractNum w:abstractNumId="1">
    <w:nsid w:val="FFFFFF7D"/>
    <w:multiLevelType w:val="singleLevel"/>
    <w:tmpl w:val="B456B8EA"/>
    <w:lvl w:ilvl="0">
      <w:start w:val="1"/>
      <w:numFmt w:val="decimal"/>
      <w:lvlText w:val="%1."/>
      <w:lvlJc w:val="left"/>
      <w:pPr>
        <w:tabs>
          <w:tab w:val="num" w:pos="1209"/>
        </w:tabs>
        <w:ind w:left="1209" w:hanging="360"/>
      </w:pPr>
    </w:lvl>
  </w:abstractNum>
  <w:abstractNum w:abstractNumId="2">
    <w:nsid w:val="FFFFFF7E"/>
    <w:multiLevelType w:val="singleLevel"/>
    <w:tmpl w:val="FB5CC4CE"/>
    <w:lvl w:ilvl="0">
      <w:start w:val="1"/>
      <w:numFmt w:val="decimal"/>
      <w:lvlText w:val="%1."/>
      <w:lvlJc w:val="left"/>
      <w:pPr>
        <w:tabs>
          <w:tab w:val="num" w:pos="926"/>
        </w:tabs>
        <w:ind w:left="926" w:hanging="360"/>
      </w:pPr>
    </w:lvl>
  </w:abstractNum>
  <w:abstractNum w:abstractNumId="3">
    <w:nsid w:val="FFFFFF7F"/>
    <w:multiLevelType w:val="singleLevel"/>
    <w:tmpl w:val="5A54D732"/>
    <w:lvl w:ilvl="0">
      <w:start w:val="1"/>
      <w:numFmt w:val="decimal"/>
      <w:lvlText w:val="%1."/>
      <w:lvlJc w:val="left"/>
      <w:pPr>
        <w:tabs>
          <w:tab w:val="num" w:pos="643"/>
        </w:tabs>
        <w:ind w:left="643" w:hanging="360"/>
      </w:pPr>
    </w:lvl>
  </w:abstractNum>
  <w:abstractNum w:abstractNumId="4">
    <w:nsid w:val="FFFFFF80"/>
    <w:multiLevelType w:val="singleLevel"/>
    <w:tmpl w:val="8CFE73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624D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3863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F8D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C288AE"/>
    <w:lvl w:ilvl="0">
      <w:start w:val="1"/>
      <w:numFmt w:val="decimal"/>
      <w:lvlText w:val="%1."/>
      <w:lvlJc w:val="left"/>
      <w:pPr>
        <w:tabs>
          <w:tab w:val="num" w:pos="360"/>
        </w:tabs>
        <w:ind w:left="360" w:hanging="360"/>
      </w:pPr>
    </w:lvl>
  </w:abstractNum>
  <w:abstractNum w:abstractNumId="9">
    <w:nsid w:val="FFFFFF89"/>
    <w:multiLevelType w:val="singleLevel"/>
    <w:tmpl w:val="C8DC3AA6"/>
    <w:lvl w:ilvl="0">
      <w:start w:val="1"/>
      <w:numFmt w:val="bullet"/>
      <w:lvlText w:val=""/>
      <w:lvlJc w:val="left"/>
      <w:pPr>
        <w:tabs>
          <w:tab w:val="num" w:pos="360"/>
        </w:tabs>
        <w:ind w:left="360" w:hanging="360"/>
      </w:pPr>
      <w:rPr>
        <w:rFonts w:ascii="Symbol" w:hAnsi="Symbol" w:hint="default"/>
      </w:rPr>
    </w:lvl>
  </w:abstractNum>
  <w:abstractNum w:abstractNumId="10">
    <w:nsid w:val="076E42DC"/>
    <w:multiLevelType w:val="multilevel"/>
    <w:tmpl w:val="6D967668"/>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1">
    <w:nsid w:val="15F22421"/>
    <w:multiLevelType w:val="multilevel"/>
    <w:tmpl w:val="083AFA2E"/>
    <w:lvl w:ilvl="0">
      <w:start w:val="1"/>
      <w:numFmt w:val="none"/>
      <w:lvlText w:val="%1"/>
      <w:lvlJc w:val="left"/>
      <w:pPr>
        <w:tabs>
          <w:tab w:val="num" w:pos="0"/>
        </w:tabs>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2">
    <w:nsid w:val="162C51DB"/>
    <w:multiLevelType w:val="multilevel"/>
    <w:tmpl w:val="DDE64F1C"/>
    <w:lvl w:ilvl="0">
      <w:start w:val="1"/>
      <w:numFmt w:val="none"/>
      <w:suff w:val="nothing"/>
      <w:lvlText w:val="%1"/>
      <w:lvlJc w:val="left"/>
      <w:pPr>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3">
    <w:nsid w:val="215D1D43"/>
    <w:multiLevelType w:val="multilevel"/>
    <w:tmpl w:val="20303294"/>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56D4BB1"/>
    <w:multiLevelType w:val="multilevel"/>
    <w:tmpl w:val="42A63D7C"/>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abstractNum w:abstractNumId="15">
    <w:nsid w:val="361B5BC9"/>
    <w:multiLevelType w:val="multilevel"/>
    <w:tmpl w:val="4CBC15FC"/>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6">
    <w:nsid w:val="361F0C47"/>
    <w:multiLevelType w:val="multilevel"/>
    <w:tmpl w:val="9F8C365E"/>
    <w:lvl w:ilvl="0">
      <w:start w:val="1"/>
      <w:numFmt w:val="none"/>
      <w:lvlText w:val=""/>
      <w:lvlJc w:val="left"/>
      <w:pPr>
        <w:tabs>
          <w:tab w:val="num" w:pos="0"/>
        </w:tabs>
        <w:ind w:left="0" w:firstLine="0"/>
      </w:pPr>
      <w:rPr>
        <w:rFonts w:hint="default"/>
      </w:rPr>
    </w:lvl>
    <w:lvl w:ilvl="1">
      <w:start w:val="1"/>
      <w:numFmt w:val="decimal"/>
      <w:lvlText w:val="%2."/>
      <w:lvlJc w:val="left"/>
      <w:pPr>
        <w:tabs>
          <w:tab w:val="num" w:pos="227"/>
        </w:tabs>
        <w:ind w:left="227" w:hanging="227"/>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454"/>
        </w:tabs>
        <w:ind w:left="454" w:hanging="454"/>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17">
    <w:nsid w:val="373F18B8"/>
    <w:multiLevelType w:val="multilevel"/>
    <w:tmpl w:val="462A3074"/>
    <w:lvl w:ilvl="0">
      <w:start w:val="1"/>
      <w:numFmt w:val="none"/>
      <w:lvlText w:val="%1"/>
      <w:lvlJc w:val="left"/>
      <w:pPr>
        <w:tabs>
          <w:tab w:val="num" w:pos="0"/>
        </w:tabs>
        <w:ind w:left="0" w:firstLine="0"/>
      </w:pPr>
      <w:rPr>
        <w:rFonts w:hint="default"/>
        <w:u w:val="none"/>
      </w:rPr>
    </w:lvl>
    <w:lvl w:ilvl="1">
      <w:start w:val="1"/>
      <w:numFmt w:val="decimal"/>
      <w:lvlText w:val="%1%2."/>
      <w:lvlJc w:val="left"/>
      <w:pPr>
        <w:tabs>
          <w:tab w:val="num" w:pos="284"/>
        </w:tabs>
        <w:ind w:left="284" w:hanging="284"/>
      </w:pPr>
      <w:rPr>
        <w:rFonts w:hint="default"/>
        <w:u w:val="none"/>
      </w:rPr>
    </w:lvl>
    <w:lvl w:ilvl="2">
      <w:start w:val="1"/>
      <w:numFmt w:val="decimal"/>
      <w:lvlText w:val="%1%2.%3"/>
      <w:lvlJc w:val="left"/>
      <w:pPr>
        <w:tabs>
          <w:tab w:val="num" w:pos="397"/>
        </w:tabs>
        <w:ind w:left="397" w:hanging="397"/>
      </w:pPr>
      <w:rPr>
        <w:rFonts w:hint="default"/>
        <w:u w:val="none"/>
      </w:rPr>
    </w:lvl>
    <w:lvl w:ilvl="3">
      <w:start w:val="1"/>
      <w:numFmt w:val="decimal"/>
      <w:lvlText w:val="%1%2.%3.%4"/>
      <w:lvlJc w:val="left"/>
      <w:pPr>
        <w:tabs>
          <w:tab w:val="num" w:pos="510"/>
        </w:tabs>
        <w:ind w:left="510" w:hanging="510"/>
      </w:pPr>
      <w:rPr>
        <w:rFonts w:hint="default"/>
        <w:u w:val="none"/>
      </w:rPr>
    </w:lvl>
    <w:lvl w:ilvl="4">
      <w:start w:val="1"/>
      <w:numFmt w:val="none"/>
      <w:suff w:val="nothing"/>
      <w:lvlText w:val="%1"/>
      <w:lvlJc w:val="left"/>
      <w:pPr>
        <w:ind w:left="0" w:firstLine="0"/>
      </w:pPr>
      <w:rPr>
        <w:rFonts w:hint="default"/>
        <w:u w:val="none"/>
      </w:rPr>
    </w:lvl>
    <w:lvl w:ilvl="5">
      <w:start w:val="1"/>
      <w:numFmt w:val="none"/>
      <w:suff w:val="nothing"/>
      <w:lvlText w:val="%1"/>
      <w:lvlJc w:val="left"/>
      <w:pPr>
        <w:ind w:left="0" w:firstLine="0"/>
      </w:pPr>
      <w:rPr>
        <w:rFonts w:hint="default"/>
        <w:u w:val="none"/>
      </w:rPr>
    </w:lvl>
    <w:lvl w:ilvl="6">
      <w:start w:val="1"/>
      <w:numFmt w:val="none"/>
      <w:suff w:val="nothing"/>
      <w:lvlText w:val="%1"/>
      <w:lvlJc w:val="left"/>
      <w:pPr>
        <w:ind w:left="0" w:firstLine="0"/>
      </w:pPr>
      <w:rPr>
        <w:rFonts w:hint="default"/>
        <w:u w:val="none"/>
      </w:rPr>
    </w:lvl>
    <w:lvl w:ilvl="7">
      <w:start w:val="1"/>
      <w:numFmt w:val="none"/>
      <w:suff w:val="nothing"/>
      <w:lvlText w:val=""/>
      <w:lvlJc w:val="left"/>
      <w:pPr>
        <w:ind w:left="0" w:firstLine="0"/>
      </w:pPr>
      <w:rPr>
        <w:rFonts w:hint="default"/>
        <w:u w:val="none"/>
      </w:rPr>
    </w:lvl>
    <w:lvl w:ilvl="8">
      <w:start w:val="1"/>
      <w:numFmt w:val="none"/>
      <w:suff w:val="nothing"/>
      <w:lvlText w:val="%1"/>
      <w:lvlJc w:val="left"/>
      <w:pPr>
        <w:ind w:left="0" w:firstLine="0"/>
      </w:pPr>
      <w:rPr>
        <w:rFonts w:hint="default"/>
        <w:u w:val="none"/>
      </w:rPr>
    </w:lvl>
  </w:abstractNum>
  <w:abstractNum w:abstractNumId="18">
    <w:nsid w:val="3D3A0A8E"/>
    <w:multiLevelType w:val="multilevel"/>
    <w:tmpl w:val="46C2EAE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1575B30"/>
    <w:multiLevelType w:val="multilevel"/>
    <w:tmpl w:val="1E3660A2"/>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23F3443"/>
    <w:multiLevelType w:val="multilevel"/>
    <w:tmpl w:val="A6687038"/>
    <w:lvl w:ilvl="0">
      <w:start w:val="1"/>
      <w:numFmt w:val="decimal"/>
      <w:pStyle w:val="Heading1"/>
      <w:lvlText w:val="%1."/>
      <w:lvlJc w:val="left"/>
      <w:pPr>
        <w:ind w:left="357" w:hanging="357"/>
      </w:pPr>
      <w:rPr>
        <w:rFonts w:hint="default"/>
      </w:rPr>
    </w:lvl>
    <w:lvl w:ilvl="1">
      <w:start w:val="1"/>
      <w:numFmt w:val="upperLetter"/>
      <w:pStyle w:val="Heading2"/>
      <w:lvlText w:val="%1.%2."/>
      <w:lvlJc w:val="left"/>
      <w:pPr>
        <w:ind w:left="567" w:hanging="567"/>
      </w:pPr>
      <w:rPr>
        <w:rFonts w:hint="default"/>
      </w:rPr>
    </w:lvl>
    <w:lvl w:ilvl="2">
      <w:numFmt w:val="decimal"/>
      <w:pStyle w:val="Heading3"/>
      <w:lvlText w:val="%1.%2.%3."/>
      <w:lvlJc w:val="left"/>
      <w:pPr>
        <w:ind w:left="709" w:hanging="709"/>
      </w:pPr>
      <w:rPr>
        <w:rFonts w:hint="default"/>
      </w:rPr>
    </w:lvl>
    <w:lvl w:ilvl="3">
      <w:start w:val="1"/>
      <w:numFmt w:val="lowerLetter"/>
      <w:pStyle w:val="Heading4"/>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5847C49"/>
    <w:multiLevelType w:val="multilevel"/>
    <w:tmpl w:val="44F4C87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A9E3A8C"/>
    <w:multiLevelType w:val="multilevel"/>
    <w:tmpl w:val="8200A2C0"/>
    <w:lvl w:ilvl="0">
      <w:start w:val="1"/>
      <w:numFmt w:val="decimal"/>
      <w:lvlText w:val="%1."/>
      <w:lvlJc w:val="left"/>
      <w:pPr>
        <w:tabs>
          <w:tab w:val="num" w:pos="255"/>
        </w:tabs>
        <w:ind w:left="255" w:hanging="255"/>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369"/>
        </w:tabs>
        <w:ind w:left="369" w:hanging="36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CCA7F7E"/>
    <w:multiLevelType w:val="multilevel"/>
    <w:tmpl w:val="0936A182"/>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4">
    <w:nsid w:val="60B95EA5"/>
    <w:multiLevelType w:val="multilevel"/>
    <w:tmpl w:val="A86CA668"/>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695A7236"/>
    <w:multiLevelType w:val="multilevel"/>
    <w:tmpl w:val="84DEC9D6"/>
    <w:lvl w:ilvl="0">
      <w:start w:val="1"/>
      <w:numFmt w:val="none"/>
      <w:lvlText w:val=""/>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5%1"/>
      <w:lvlJc w:val="left"/>
      <w:pPr>
        <w:tabs>
          <w:tab w:val="num" w:pos="0"/>
        </w:tabs>
        <w:ind w:left="0" w:firstLine="0"/>
      </w:pPr>
      <w:rPr>
        <w:rFonts w:hint="default"/>
      </w:rPr>
    </w:lvl>
    <w:lvl w:ilvl="5">
      <w:start w:val="1"/>
      <w:numFmt w:val="decimal"/>
      <w:lvlText w:val="%6%1"/>
      <w:lvlJc w:val="left"/>
      <w:pPr>
        <w:tabs>
          <w:tab w:val="num" w:pos="0"/>
        </w:tabs>
        <w:ind w:left="0" w:firstLine="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6D911FC9"/>
    <w:multiLevelType w:val="multilevel"/>
    <w:tmpl w:val="12D85406"/>
    <w:lvl w:ilvl="0">
      <w:start w:val="1"/>
      <w:numFmt w:val="none"/>
      <w:lvlText w:val="%1"/>
      <w:lvlJc w:val="left"/>
      <w:pPr>
        <w:tabs>
          <w:tab w:val="num" w:pos="284"/>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2.%3"/>
      <w:lvlJc w:val="left"/>
      <w:pPr>
        <w:tabs>
          <w:tab w:val="num" w:pos="284"/>
        </w:tabs>
        <w:ind w:left="284" w:hanging="284"/>
      </w:pPr>
      <w:rPr>
        <w:rFonts w:hint="default"/>
      </w:rPr>
    </w:lvl>
    <w:lvl w:ilvl="3">
      <w:start w:val="1"/>
      <w:numFmt w:val="decimal"/>
      <w:lvlText w:val="%2.%3.%4"/>
      <w:lvlJc w:val="left"/>
      <w:pPr>
        <w:tabs>
          <w:tab w:val="num" w:pos="397"/>
        </w:tabs>
        <w:ind w:left="397" w:hanging="397"/>
      </w:pPr>
      <w:rPr>
        <w:rFonts w:hint="default"/>
      </w:rPr>
    </w:lvl>
    <w:lvl w:ilvl="4">
      <w:start w:val="1"/>
      <w:numFmt w:val="none"/>
      <w:lvlText w:val=""/>
      <w:lvlJc w:val="left"/>
      <w:pPr>
        <w:tabs>
          <w:tab w:val="num" w:pos="510"/>
        </w:tabs>
        <w:ind w:left="510" w:hanging="510"/>
      </w:pPr>
      <w:rPr>
        <w:rFonts w:hint="default"/>
      </w:rPr>
    </w:lvl>
    <w:lvl w:ilvl="5">
      <w:start w:val="1"/>
      <w:numFmt w:val="none"/>
      <w:lvlText w:val=""/>
      <w:lvlJc w:val="left"/>
      <w:pPr>
        <w:tabs>
          <w:tab w:val="num" w:pos="0"/>
        </w:tabs>
        <w:ind w:left="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nsid w:val="70FE10F4"/>
    <w:multiLevelType w:val="multilevel"/>
    <w:tmpl w:val="192C0D2A"/>
    <w:lvl w:ilvl="0">
      <w:start w:val="1"/>
      <w:numFmt w:val="decimal"/>
      <w:lvlText w:val="%1."/>
      <w:lvlJc w:val="left"/>
      <w:pPr>
        <w:tabs>
          <w:tab w:val="num" w:pos="255"/>
        </w:tabs>
        <w:ind w:left="255" w:hanging="255"/>
      </w:pPr>
      <w:rPr>
        <w:rFonts w:hint="default"/>
      </w:rPr>
    </w:lvl>
    <w:lvl w:ilvl="1">
      <w:start w:val="1"/>
      <w:numFmt w:val="decimal"/>
      <w:lvlText w:val="%1.%2."/>
      <w:lvlJc w:val="left"/>
      <w:pPr>
        <w:tabs>
          <w:tab w:val="num" w:pos="312"/>
        </w:tabs>
        <w:ind w:left="312" w:hanging="31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56E43D2"/>
    <w:multiLevelType w:val="multilevel"/>
    <w:tmpl w:val="64685F3A"/>
    <w:lvl w:ilvl="0">
      <w:start w:val="1"/>
      <w:numFmt w:val="none"/>
      <w:lvlText w:val=""/>
      <w:lvlJc w:val="left"/>
      <w:pPr>
        <w:tabs>
          <w:tab w:val="num" w:pos="0"/>
        </w:tabs>
        <w:ind w:left="0" w:firstLine="0"/>
      </w:pPr>
      <w:rPr>
        <w:rFonts w:hint="default"/>
      </w:rPr>
    </w:lvl>
    <w:lvl w:ilvl="1">
      <w:start w:val="1"/>
      <w:numFmt w:val="decimal"/>
      <w:lvlText w:val="%2."/>
      <w:lvlJc w:val="left"/>
      <w:pPr>
        <w:tabs>
          <w:tab w:val="num" w:pos="284"/>
        </w:tabs>
        <w:ind w:left="284" w:hanging="284"/>
      </w:pPr>
      <w:rPr>
        <w:rFonts w:hint="default"/>
      </w:rPr>
    </w:lvl>
    <w:lvl w:ilvl="2">
      <w:start w:val="1"/>
      <w:numFmt w:val="decimal"/>
      <w:lvlText w:val="%1%2.%3"/>
      <w:lvlJc w:val="left"/>
      <w:pPr>
        <w:tabs>
          <w:tab w:val="num" w:pos="397"/>
        </w:tabs>
        <w:ind w:left="397" w:hanging="397"/>
      </w:pPr>
      <w:rPr>
        <w:rFonts w:hint="default"/>
      </w:rPr>
    </w:lvl>
    <w:lvl w:ilvl="3">
      <w:start w:val="1"/>
      <w:numFmt w:val="decimal"/>
      <w:lvlText w:val="%1%2.%3.%4"/>
      <w:lvlJc w:val="left"/>
      <w:pPr>
        <w:tabs>
          <w:tab w:val="num" w:pos="510"/>
        </w:tabs>
        <w:ind w:left="510" w:hanging="51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1"/>
      <w:lvlJc w:val="left"/>
      <w:pPr>
        <w:tabs>
          <w:tab w:val="num" w:pos="3600"/>
        </w:tabs>
        <w:ind w:left="3240" w:hanging="1080"/>
      </w:pPr>
      <w:rPr>
        <w:rFonts w:hint="default"/>
      </w:rPr>
    </w:lvl>
    <w:lvl w:ilvl="7">
      <w:start w:val="1"/>
      <w:numFmt w:val="none"/>
      <w:lvlText w:val="%8%1"/>
      <w:lvlJc w:val="left"/>
      <w:pPr>
        <w:tabs>
          <w:tab w:val="num" w:pos="3960"/>
        </w:tabs>
        <w:ind w:left="3744" w:hanging="1224"/>
      </w:pPr>
      <w:rPr>
        <w:rFonts w:hint="default"/>
      </w:rPr>
    </w:lvl>
    <w:lvl w:ilvl="8">
      <w:start w:val="1"/>
      <w:numFmt w:val="none"/>
      <w:lvlText w:val="%9%1"/>
      <w:lvlJc w:val="left"/>
      <w:pPr>
        <w:tabs>
          <w:tab w:val="num" w:pos="4680"/>
        </w:tabs>
        <w:ind w:left="4320" w:hanging="1440"/>
      </w:pPr>
      <w:rPr>
        <w:rFonts w:hint="default"/>
      </w:rPr>
    </w:lvl>
  </w:abstractNum>
  <w:abstractNum w:abstractNumId="29">
    <w:nsid w:val="77D45783"/>
    <w:multiLevelType w:val="multilevel"/>
    <w:tmpl w:val="0BDE938A"/>
    <w:lvl w:ilvl="0">
      <w:start w:val="1"/>
      <w:numFmt w:val="none"/>
      <w:suff w:val="space"/>
      <w:lvlText w:val="%1"/>
      <w:lvlJc w:val="left"/>
      <w:pPr>
        <w:ind w:left="0" w:firstLine="0"/>
      </w:pPr>
      <w:rPr>
        <w:rFonts w:hint="default"/>
        <w:u w:val="none"/>
      </w:rPr>
    </w:lvl>
    <w:lvl w:ilvl="1">
      <w:start w:val="1"/>
      <w:numFmt w:val="decimal"/>
      <w:suff w:val="space"/>
      <w:lvlText w:val="%1.%2."/>
      <w:lvlJc w:val="left"/>
      <w:pPr>
        <w:ind w:left="0" w:firstLine="0"/>
      </w:pPr>
      <w:rPr>
        <w:rFonts w:hint="default"/>
        <w:u w:val="none"/>
      </w:rPr>
    </w:lvl>
    <w:lvl w:ilvl="2">
      <w:start w:val="1"/>
      <w:numFmt w:val="decimal"/>
      <w:suff w:val="space"/>
      <w:lvlText w:val="%1.%2.%3."/>
      <w:lvlJc w:val="left"/>
      <w:pPr>
        <w:ind w:left="0" w:firstLine="0"/>
      </w:pPr>
      <w:rPr>
        <w:rFonts w:hint="default"/>
        <w:u w:val="none"/>
      </w:rPr>
    </w:lvl>
    <w:lvl w:ilvl="3">
      <w:start w:val="1"/>
      <w:numFmt w:val="decimal"/>
      <w:suff w:val="space"/>
      <w:lvlText w:val="%1.%2.%3.%4."/>
      <w:lvlJc w:val="left"/>
      <w:pPr>
        <w:ind w:left="0" w:firstLine="0"/>
      </w:pPr>
      <w:rPr>
        <w:rFonts w:hint="default"/>
        <w:u w:val="none"/>
      </w:rPr>
    </w:lvl>
    <w:lvl w:ilvl="4">
      <w:start w:val="1"/>
      <w:numFmt w:val="decimal"/>
      <w:suff w:val="space"/>
      <w:lvlText w:val="%1.%2.%3.%4.%5."/>
      <w:lvlJc w:val="left"/>
      <w:pPr>
        <w:ind w:left="0" w:firstLine="0"/>
      </w:pPr>
      <w:rPr>
        <w:rFonts w:hint="default"/>
        <w:u w:val="none"/>
      </w:rPr>
    </w:lvl>
    <w:lvl w:ilvl="5">
      <w:start w:val="1"/>
      <w:numFmt w:val="decimal"/>
      <w:suff w:val="space"/>
      <w:lvlText w:val="%1.%2.%3.%4.%5.%6."/>
      <w:lvlJc w:val="left"/>
      <w:pPr>
        <w:ind w:left="0" w:firstLine="0"/>
      </w:pPr>
      <w:rPr>
        <w:rFonts w:hint="default"/>
        <w:u w:val="none"/>
      </w:rPr>
    </w:lvl>
    <w:lvl w:ilvl="6">
      <w:start w:val="1"/>
      <w:numFmt w:val="decimal"/>
      <w:suff w:val="space"/>
      <w:lvlText w:val="%1.%2.%3.%4.%5.%6.%7."/>
      <w:lvlJc w:val="left"/>
      <w:pPr>
        <w:ind w:left="0" w:firstLine="0"/>
      </w:pPr>
      <w:rPr>
        <w:rFonts w:hint="default"/>
        <w:u w:val="none"/>
      </w:rPr>
    </w:lvl>
    <w:lvl w:ilvl="7">
      <w:start w:val="1"/>
      <w:numFmt w:val="decimal"/>
      <w:suff w:val="space"/>
      <w:lvlText w:val="%1.%2.%3.%4.%5.%6.%7.%8."/>
      <w:lvlJc w:val="left"/>
      <w:pPr>
        <w:ind w:left="0" w:firstLine="0"/>
      </w:pPr>
      <w:rPr>
        <w:rFonts w:hint="default"/>
        <w:u w:val="none"/>
      </w:rPr>
    </w:lvl>
    <w:lvl w:ilvl="8">
      <w:start w:val="1"/>
      <w:numFmt w:val="decimal"/>
      <w:suff w:val="space"/>
      <w:lvlText w:val="%1.%2.%3.%4.%5.%6.%7.%8.%9."/>
      <w:lvlJc w:val="left"/>
      <w:pPr>
        <w:ind w:left="0" w:firstLine="0"/>
      </w:pPr>
      <w:rPr>
        <w:rFonts w:hint="default"/>
        <w:u w:val="none"/>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4"/>
  </w:num>
  <w:num w:numId="12">
    <w:abstractNumId w:val="19"/>
  </w:num>
  <w:num w:numId="13">
    <w:abstractNumId w:val="27"/>
  </w:num>
  <w:num w:numId="14">
    <w:abstractNumId w:val="21"/>
  </w:num>
  <w:num w:numId="15">
    <w:abstractNumId w:val="18"/>
  </w:num>
  <w:num w:numId="16">
    <w:abstractNumId w:val="13"/>
  </w:num>
  <w:num w:numId="17">
    <w:abstractNumId w:val="28"/>
  </w:num>
  <w:num w:numId="18">
    <w:abstractNumId w:val="12"/>
  </w:num>
  <w:num w:numId="19">
    <w:abstractNumId w:val="14"/>
  </w:num>
  <w:num w:numId="20">
    <w:abstractNumId w:val="29"/>
  </w:num>
  <w:num w:numId="21">
    <w:abstractNumId w:val="11"/>
  </w:num>
  <w:num w:numId="22">
    <w:abstractNumId w:val="22"/>
  </w:num>
  <w:num w:numId="23">
    <w:abstractNumId w:val="25"/>
  </w:num>
  <w:num w:numId="24">
    <w:abstractNumId w:val="16"/>
  </w:num>
  <w:num w:numId="25">
    <w:abstractNumId w:val="15"/>
  </w:num>
  <w:num w:numId="26">
    <w:abstractNumId w:val="23"/>
  </w:num>
  <w:num w:numId="27">
    <w:abstractNumId w:val="10"/>
  </w:num>
  <w:num w:numId="28">
    <w:abstractNumId w:val="17"/>
  </w:num>
  <w:num w:numId="29">
    <w:abstractNumId w:val="26"/>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activeWritingStyle w:appName="MSWord" w:lang="en-GB" w:vendorID="8" w:dllVersion="513" w:checkStyle="1"/>
  <w:activeWritingStyle w:appName="MSWord" w:lang="nl-BE" w:vendorID="9" w:dllVersion="512" w:checkStyle="1"/>
  <w:activeWritingStyle w:appName="MSWord" w:lang="nl-NL" w:vendorID="9" w:dllVersion="512" w:checkStyle="1"/>
  <w:activeWritingStyle w:appName="MSWord" w:lang="fr-BE" w:vendorID="9" w:dllVersion="512" w:checkStyle="1"/>
  <w:activeWritingStyle w:appName="MSWord" w:lang="en-US" w:vendorID="8" w:dllVersion="513" w:checkStyle="1"/>
  <w:activeWritingStyle w:appName="MSWord" w:lang="nl-NL" w:vendorID="1" w:dllVersion="512" w:checkStyle="1"/>
  <w:activeWritingStyle w:appName="MSWord" w:lang="nl-BE" w:vendorID="1" w:dllVersion="512" w:checkStyle="1"/>
  <w:attachedTemplate r:id="rId1"/>
  <w:stylePaneFormatFilter w:val="1001"/>
  <w:defaultTabStop w:val="284"/>
  <w:hyphenationZone w:val="425"/>
  <w:doNotHyphenateCaps/>
  <w:evenAndOddHeaders/>
  <w:drawingGridHorizontalSpacing w:val="100"/>
  <w:drawingGridVerticalSpacing w:val="28"/>
  <w:displayHorizontalDrawingGridEvery w:val="0"/>
  <w:displayVerticalDrawingGridEvery w:val="0"/>
  <w:doNotShadeFormData/>
  <w:noPunctuationKerning/>
  <w:characterSpacingControl w:val="doNotCompress"/>
  <w:hdrShapeDefaults>
    <o:shapedefaults v:ext="edit" spidmax="197633">
      <o:colormenu v:ext="edit" fillcolor="none" strokecolor="none"/>
    </o:shapedefaults>
  </w:hdrShapeDefaults>
  <w:footnotePr>
    <w:numRestart w:val="eachSect"/>
    <w:footnote w:id="-1"/>
    <w:footnote w:id="0"/>
    <w:footnote w:id="1"/>
  </w:footnotePr>
  <w:endnotePr>
    <w:endnote w:id="-1"/>
    <w:endnote w:id="0"/>
  </w:endnotePr>
  <w:compat/>
  <w:rsids>
    <w:rsidRoot w:val="00111052"/>
    <w:rsid w:val="00024A9E"/>
    <w:rsid w:val="000327D2"/>
    <w:rsid w:val="0003333C"/>
    <w:rsid w:val="00036E81"/>
    <w:rsid w:val="0004319E"/>
    <w:rsid w:val="0004570B"/>
    <w:rsid w:val="00051F2C"/>
    <w:rsid w:val="00053EEF"/>
    <w:rsid w:val="00062C1B"/>
    <w:rsid w:val="00064AC6"/>
    <w:rsid w:val="00082FA7"/>
    <w:rsid w:val="000869C2"/>
    <w:rsid w:val="00090275"/>
    <w:rsid w:val="00097598"/>
    <w:rsid w:val="000A1DA9"/>
    <w:rsid w:val="000B6441"/>
    <w:rsid w:val="000C35AA"/>
    <w:rsid w:val="000C37AB"/>
    <w:rsid w:val="000D10C0"/>
    <w:rsid w:val="000D38C2"/>
    <w:rsid w:val="000D405E"/>
    <w:rsid w:val="000E0090"/>
    <w:rsid w:val="000E2A68"/>
    <w:rsid w:val="000F1EB6"/>
    <w:rsid w:val="000F7268"/>
    <w:rsid w:val="000F7C34"/>
    <w:rsid w:val="00111052"/>
    <w:rsid w:val="001126F5"/>
    <w:rsid w:val="00114821"/>
    <w:rsid w:val="00117F31"/>
    <w:rsid w:val="00124312"/>
    <w:rsid w:val="00124AA8"/>
    <w:rsid w:val="00133D4B"/>
    <w:rsid w:val="00145EF1"/>
    <w:rsid w:val="00147933"/>
    <w:rsid w:val="001516F5"/>
    <w:rsid w:val="0015337A"/>
    <w:rsid w:val="00154310"/>
    <w:rsid w:val="001548A9"/>
    <w:rsid w:val="00155349"/>
    <w:rsid w:val="00160D31"/>
    <w:rsid w:val="00167ACD"/>
    <w:rsid w:val="00172DAF"/>
    <w:rsid w:val="00175ADE"/>
    <w:rsid w:val="001763C2"/>
    <w:rsid w:val="001767CB"/>
    <w:rsid w:val="0018615D"/>
    <w:rsid w:val="00186EC7"/>
    <w:rsid w:val="0019158E"/>
    <w:rsid w:val="00197FEB"/>
    <w:rsid w:val="001A1D68"/>
    <w:rsid w:val="001A7DC7"/>
    <w:rsid w:val="001B4EEE"/>
    <w:rsid w:val="001B7F21"/>
    <w:rsid w:val="001D503F"/>
    <w:rsid w:val="001D6FB6"/>
    <w:rsid w:val="001F1805"/>
    <w:rsid w:val="001F711D"/>
    <w:rsid w:val="00200D79"/>
    <w:rsid w:val="00202B0B"/>
    <w:rsid w:val="00204BE8"/>
    <w:rsid w:val="00215E02"/>
    <w:rsid w:val="00221231"/>
    <w:rsid w:val="00223911"/>
    <w:rsid w:val="002307B0"/>
    <w:rsid w:val="00231694"/>
    <w:rsid w:val="002333AF"/>
    <w:rsid w:val="00233828"/>
    <w:rsid w:val="002406B2"/>
    <w:rsid w:val="002477FA"/>
    <w:rsid w:val="002554D2"/>
    <w:rsid w:val="00261D63"/>
    <w:rsid w:val="002754A4"/>
    <w:rsid w:val="00275C1C"/>
    <w:rsid w:val="00276804"/>
    <w:rsid w:val="00277EDB"/>
    <w:rsid w:val="002859A3"/>
    <w:rsid w:val="00287538"/>
    <w:rsid w:val="0028790D"/>
    <w:rsid w:val="002B5743"/>
    <w:rsid w:val="002D5723"/>
    <w:rsid w:val="002D75B3"/>
    <w:rsid w:val="002E10A2"/>
    <w:rsid w:val="002E15B9"/>
    <w:rsid w:val="002E409B"/>
    <w:rsid w:val="002E5144"/>
    <w:rsid w:val="002E6ABA"/>
    <w:rsid w:val="002F1611"/>
    <w:rsid w:val="003116AA"/>
    <w:rsid w:val="003135E6"/>
    <w:rsid w:val="003364D4"/>
    <w:rsid w:val="00336912"/>
    <w:rsid w:val="003419C5"/>
    <w:rsid w:val="00352B22"/>
    <w:rsid w:val="00353178"/>
    <w:rsid w:val="00353E3D"/>
    <w:rsid w:val="00354956"/>
    <w:rsid w:val="00362513"/>
    <w:rsid w:val="00365065"/>
    <w:rsid w:val="00365FFE"/>
    <w:rsid w:val="00367722"/>
    <w:rsid w:val="00377371"/>
    <w:rsid w:val="003802EE"/>
    <w:rsid w:val="0038095A"/>
    <w:rsid w:val="00381F4A"/>
    <w:rsid w:val="00383392"/>
    <w:rsid w:val="00387716"/>
    <w:rsid w:val="00395A49"/>
    <w:rsid w:val="00397DDA"/>
    <w:rsid w:val="003B1662"/>
    <w:rsid w:val="003B7866"/>
    <w:rsid w:val="003D7096"/>
    <w:rsid w:val="003E4928"/>
    <w:rsid w:val="003F2836"/>
    <w:rsid w:val="003F792F"/>
    <w:rsid w:val="004003CC"/>
    <w:rsid w:val="00407822"/>
    <w:rsid w:val="00412C56"/>
    <w:rsid w:val="0042595A"/>
    <w:rsid w:val="004275C8"/>
    <w:rsid w:val="004449B7"/>
    <w:rsid w:val="00450949"/>
    <w:rsid w:val="004540E1"/>
    <w:rsid w:val="00454C65"/>
    <w:rsid w:val="00456DEB"/>
    <w:rsid w:val="004619EE"/>
    <w:rsid w:val="00464101"/>
    <w:rsid w:val="004679FA"/>
    <w:rsid w:val="0047441C"/>
    <w:rsid w:val="00477F18"/>
    <w:rsid w:val="00485F3C"/>
    <w:rsid w:val="00487E91"/>
    <w:rsid w:val="004A477F"/>
    <w:rsid w:val="004A4C5C"/>
    <w:rsid w:val="004B400F"/>
    <w:rsid w:val="004C14FA"/>
    <w:rsid w:val="004C2424"/>
    <w:rsid w:val="004D12DD"/>
    <w:rsid w:val="004E136D"/>
    <w:rsid w:val="004F04DA"/>
    <w:rsid w:val="004F0F6B"/>
    <w:rsid w:val="004F41BA"/>
    <w:rsid w:val="005033DA"/>
    <w:rsid w:val="0050792E"/>
    <w:rsid w:val="0051268A"/>
    <w:rsid w:val="0051778F"/>
    <w:rsid w:val="00552963"/>
    <w:rsid w:val="0055492B"/>
    <w:rsid w:val="00557A3F"/>
    <w:rsid w:val="0056043D"/>
    <w:rsid w:val="005616A3"/>
    <w:rsid w:val="00561A9A"/>
    <w:rsid w:val="00567693"/>
    <w:rsid w:val="00571A24"/>
    <w:rsid w:val="00582D56"/>
    <w:rsid w:val="00592469"/>
    <w:rsid w:val="00592957"/>
    <w:rsid w:val="005932C7"/>
    <w:rsid w:val="0059396D"/>
    <w:rsid w:val="005A3DA7"/>
    <w:rsid w:val="005B4C1C"/>
    <w:rsid w:val="005C1B25"/>
    <w:rsid w:val="005C3450"/>
    <w:rsid w:val="005C3F84"/>
    <w:rsid w:val="005E33F6"/>
    <w:rsid w:val="006107D5"/>
    <w:rsid w:val="00610B4E"/>
    <w:rsid w:val="00611E02"/>
    <w:rsid w:val="00627AF2"/>
    <w:rsid w:val="0063089E"/>
    <w:rsid w:val="006316A4"/>
    <w:rsid w:val="00631E3C"/>
    <w:rsid w:val="00634558"/>
    <w:rsid w:val="00635AD7"/>
    <w:rsid w:val="00635DCE"/>
    <w:rsid w:val="006372C7"/>
    <w:rsid w:val="006376E3"/>
    <w:rsid w:val="006506E6"/>
    <w:rsid w:val="00651843"/>
    <w:rsid w:val="00653A88"/>
    <w:rsid w:val="006602F1"/>
    <w:rsid w:val="006626A0"/>
    <w:rsid w:val="00667481"/>
    <w:rsid w:val="006703F5"/>
    <w:rsid w:val="0067198D"/>
    <w:rsid w:val="0068065A"/>
    <w:rsid w:val="00683802"/>
    <w:rsid w:val="0069769C"/>
    <w:rsid w:val="00697F48"/>
    <w:rsid w:val="006A3829"/>
    <w:rsid w:val="006B6BFC"/>
    <w:rsid w:val="006C5400"/>
    <w:rsid w:val="006E5BF1"/>
    <w:rsid w:val="006E7D13"/>
    <w:rsid w:val="00701C36"/>
    <w:rsid w:val="00702DA6"/>
    <w:rsid w:val="00706B32"/>
    <w:rsid w:val="0071004E"/>
    <w:rsid w:val="00714070"/>
    <w:rsid w:val="007148AA"/>
    <w:rsid w:val="00730DDA"/>
    <w:rsid w:val="00733829"/>
    <w:rsid w:val="00733DE9"/>
    <w:rsid w:val="00741E9C"/>
    <w:rsid w:val="007459B1"/>
    <w:rsid w:val="00750B57"/>
    <w:rsid w:val="00752FC4"/>
    <w:rsid w:val="007654E7"/>
    <w:rsid w:val="00766F4D"/>
    <w:rsid w:val="0077019B"/>
    <w:rsid w:val="00773E81"/>
    <w:rsid w:val="00785B6F"/>
    <w:rsid w:val="00787601"/>
    <w:rsid w:val="00796920"/>
    <w:rsid w:val="00797BED"/>
    <w:rsid w:val="007A1C59"/>
    <w:rsid w:val="007A1F21"/>
    <w:rsid w:val="007A3EF3"/>
    <w:rsid w:val="007A552B"/>
    <w:rsid w:val="007A6D1E"/>
    <w:rsid w:val="007B25F7"/>
    <w:rsid w:val="007B793B"/>
    <w:rsid w:val="007C1729"/>
    <w:rsid w:val="007C6D45"/>
    <w:rsid w:val="007E0494"/>
    <w:rsid w:val="007E0667"/>
    <w:rsid w:val="007E4725"/>
    <w:rsid w:val="007E71C9"/>
    <w:rsid w:val="007F0A8C"/>
    <w:rsid w:val="007F462A"/>
    <w:rsid w:val="007F5AF5"/>
    <w:rsid w:val="007F78DB"/>
    <w:rsid w:val="00804480"/>
    <w:rsid w:val="0080547D"/>
    <w:rsid w:val="00805AFA"/>
    <w:rsid w:val="0081015C"/>
    <w:rsid w:val="00814FBE"/>
    <w:rsid w:val="00821F74"/>
    <w:rsid w:val="00822375"/>
    <w:rsid w:val="00824A23"/>
    <w:rsid w:val="00836C05"/>
    <w:rsid w:val="008437C4"/>
    <w:rsid w:val="00843F67"/>
    <w:rsid w:val="00847145"/>
    <w:rsid w:val="008503E8"/>
    <w:rsid w:val="008837CF"/>
    <w:rsid w:val="00896CFE"/>
    <w:rsid w:val="008977A1"/>
    <w:rsid w:val="008B67C7"/>
    <w:rsid w:val="008C4032"/>
    <w:rsid w:val="008E5948"/>
    <w:rsid w:val="008E6931"/>
    <w:rsid w:val="0090354E"/>
    <w:rsid w:val="0090398E"/>
    <w:rsid w:val="00905D03"/>
    <w:rsid w:val="00914031"/>
    <w:rsid w:val="00932175"/>
    <w:rsid w:val="00935B26"/>
    <w:rsid w:val="00937808"/>
    <w:rsid w:val="00940C81"/>
    <w:rsid w:val="00942B19"/>
    <w:rsid w:val="00942EE2"/>
    <w:rsid w:val="009466D6"/>
    <w:rsid w:val="00950C45"/>
    <w:rsid w:val="00954143"/>
    <w:rsid w:val="009600D3"/>
    <w:rsid w:val="00974952"/>
    <w:rsid w:val="00983714"/>
    <w:rsid w:val="00985229"/>
    <w:rsid w:val="00987DEA"/>
    <w:rsid w:val="00991E7A"/>
    <w:rsid w:val="009939BE"/>
    <w:rsid w:val="00994BF4"/>
    <w:rsid w:val="009A0346"/>
    <w:rsid w:val="009A140C"/>
    <w:rsid w:val="009B132A"/>
    <w:rsid w:val="009B6FA0"/>
    <w:rsid w:val="009C0BC7"/>
    <w:rsid w:val="009D10D0"/>
    <w:rsid w:val="009D1225"/>
    <w:rsid w:val="009D15BD"/>
    <w:rsid w:val="009D277D"/>
    <w:rsid w:val="009D3040"/>
    <w:rsid w:val="009D3082"/>
    <w:rsid w:val="009D784B"/>
    <w:rsid w:val="009E2A0A"/>
    <w:rsid w:val="009E56DB"/>
    <w:rsid w:val="00A01013"/>
    <w:rsid w:val="00A06B19"/>
    <w:rsid w:val="00A11F91"/>
    <w:rsid w:val="00A122B7"/>
    <w:rsid w:val="00A141C9"/>
    <w:rsid w:val="00A147E1"/>
    <w:rsid w:val="00A16F91"/>
    <w:rsid w:val="00A17571"/>
    <w:rsid w:val="00A22EE1"/>
    <w:rsid w:val="00A2514A"/>
    <w:rsid w:val="00A25A33"/>
    <w:rsid w:val="00A267AD"/>
    <w:rsid w:val="00A351FF"/>
    <w:rsid w:val="00A355E9"/>
    <w:rsid w:val="00A51FAA"/>
    <w:rsid w:val="00A55A96"/>
    <w:rsid w:val="00A56340"/>
    <w:rsid w:val="00A605D0"/>
    <w:rsid w:val="00A621A5"/>
    <w:rsid w:val="00A62501"/>
    <w:rsid w:val="00A679F2"/>
    <w:rsid w:val="00A709E5"/>
    <w:rsid w:val="00A7250C"/>
    <w:rsid w:val="00A73D60"/>
    <w:rsid w:val="00A876D8"/>
    <w:rsid w:val="00A912F7"/>
    <w:rsid w:val="00A973C8"/>
    <w:rsid w:val="00AA074E"/>
    <w:rsid w:val="00AB4D11"/>
    <w:rsid w:val="00AB5B67"/>
    <w:rsid w:val="00AB5F38"/>
    <w:rsid w:val="00AB6BD9"/>
    <w:rsid w:val="00AC619F"/>
    <w:rsid w:val="00AD05EC"/>
    <w:rsid w:val="00AD7BAB"/>
    <w:rsid w:val="00AE028E"/>
    <w:rsid w:val="00AE0FA5"/>
    <w:rsid w:val="00AF77D2"/>
    <w:rsid w:val="00B04933"/>
    <w:rsid w:val="00B11BB2"/>
    <w:rsid w:val="00B144C0"/>
    <w:rsid w:val="00B338D7"/>
    <w:rsid w:val="00B34FEF"/>
    <w:rsid w:val="00B352D4"/>
    <w:rsid w:val="00B402AF"/>
    <w:rsid w:val="00B404A0"/>
    <w:rsid w:val="00B41942"/>
    <w:rsid w:val="00B44C6F"/>
    <w:rsid w:val="00B44D45"/>
    <w:rsid w:val="00B46BAE"/>
    <w:rsid w:val="00B52F2E"/>
    <w:rsid w:val="00B614D1"/>
    <w:rsid w:val="00B63B89"/>
    <w:rsid w:val="00B661C8"/>
    <w:rsid w:val="00B80CFD"/>
    <w:rsid w:val="00B908B1"/>
    <w:rsid w:val="00B92424"/>
    <w:rsid w:val="00B97B40"/>
    <w:rsid w:val="00BC351F"/>
    <w:rsid w:val="00BD14ED"/>
    <w:rsid w:val="00BD7A38"/>
    <w:rsid w:val="00BE0CD8"/>
    <w:rsid w:val="00BF29ED"/>
    <w:rsid w:val="00BF5C8A"/>
    <w:rsid w:val="00C0402A"/>
    <w:rsid w:val="00C0490F"/>
    <w:rsid w:val="00C079B3"/>
    <w:rsid w:val="00C24707"/>
    <w:rsid w:val="00C33CD7"/>
    <w:rsid w:val="00C34E1C"/>
    <w:rsid w:val="00C474DC"/>
    <w:rsid w:val="00C47857"/>
    <w:rsid w:val="00C5387A"/>
    <w:rsid w:val="00C563FE"/>
    <w:rsid w:val="00C61050"/>
    <w:rsid w:val="00C634C5"/>
    <w:rsid w:val="00C641E4"/>
    <w:rsid w:val="00C66480"/>
    <w:rsid w:val="00C753E9"/>
    <w:rsid w:val="00C81B69"/>
    <w:rsid w:val="00C84EA1"/>
    <w:rsid w:val="00C90176"/>
    <w:rsid w:val="00C9043A"/>
    <w:rsid w:val="00C94B35"/>
    <w:rsid w:val="00C961A9"/>
    <w:rsid w:val="00CA5A74"/>
    <w:rsid w:val="00CB2202"/>
    <w:rsid w:val="00CB30C8"/>
    <w:rsid w:val="00CB4A52"/>
    <w:rsid w:val="00CC0365"/>
    <w:rsid w:val="00CC4296"/>
    <w:rsid w:val="00CC43FF"/>
    <w:rsid w:val="00CE5D84"/>
    <w:rsid w:val="00CF6318"/>
    <w:rsid w:val="00CF63B4"/>
    <w:rsid w:val="00D00492"/>
    <w:rsid w:val="00D05113"/>
    <w:rsid w:val="00D0540B"/>
    <w:rsid w:val="00D06A39"/>
    <w:rsid w:val="00D231CE"/>
    <w:rsid w:val="00D25CC0"/>
    <w:rsid w:val="00D2603A"/>
    <w:rsid w:val="00D2703D"/>
    <w:rsid w:val="00D32B1A"/>
    <w:rsid w:val="00D346B5"/>
    <w:rsid w:val="00D36C5D"/>
    <w:rsid w:val="00D423C7"/>
    <w:rsid w:val="00D527DE"/>
    <w:rsid w:val="00D556C0"/>
    <w:rsid w:val="00D62D9B"/>
    <w:rsid w:val="00D63DA6"/>
    <w:rsid w:val="00D650B1"/>
    <w:rsid w:val="00D718C9"/>
    <w:rsid w:val="00D75B6C"/>
    <w:rsid w:val="00D82C98"/>
    <w:rsid w:val="00D850C8"/>
    <w:rsid w:val="00D85629"/>
    <w:rsid w:val="00DB31C8"/>
    <w:rsid w:val="00DC0B0F"/>
    <w:rsid w:val="00DC1B28"/>
    <w:rsid w:val="00DC1F03"/>
    <w:rsid w:val="00DC727C"/>
    <w:rsid w:val="00DD1D39"/>
    <w:rsid w:val="00DD2826"/>
    <w:rsid w:val="00DF3B32"/>
    <w:rsid w:val="00DF758C"/>
    <w:rsid w:val="00DF7D48"/>
    <w:rsid w:val="00E04E63"/>
    <w:rsid w:val="00E07CCE"/>
    <w:rsid w:val="00E13E2F"/>
    <w:rsid w:val="00E13E61"/>
    <w:rsid w:val="00E162FC"/>
    <w:rsid w:val="00E16B13"/>
    <w:rsid w:val="00E22E1D"/>
    <w:rsid w:val="00E26ABD"/>
    <w:rsid w:val="00E341A1"/>
    <w:rsid w:val="00E348BA"/>
    <w:rsid w:val="00E34A80"/>
    <w:rsid w:val="00E36D9F"/>
    <w:rsid w:val="00E471A8"/>
    <w:rsid w:val="00E65C86"/>
    <w:rsid w:val="00E66CEF"/>
    <w:rsid w:val="00E73749"/>
    <w:rsid w:val="00E742D3"/>
    <w:rsid w:val="00E759E4"/>
    <w:rsid w:val="00E77B8A"/>
    <w:rsid w:val="00E829D6"/>
    <w:rsid w:val="00E87276"/>
    <w:rsid w:val="00E9511F"/>
    <w:rsid w:val="00E966D1"/>
    <w:rsid w:val="00EA2226"/>
    <w:rsid w:val="00EA33BE"/>
    <w:rsid w:val="00EA6C5B"/>
    <w:rsid w:val="00EB13F8"/>
    <w:rsid w:val="00EB28A5"/>
    <w:rsid w:val="00EB3741"/>
    <w:rsid w:val="00EB3F3D"/>
    <w:rsid w:val="00EB6DE0"/>
    <w:rsid w:val="00EC337E"/>
    <w:rsid w:val="00ED10C8"/>
    <w:rsid w:val="00ED1B50"/>
    <w:rsid w:val="00ED445E"/>
    <w:rsid w:val="00ED687C"/>
    <w:rsid w:val="00ED6928"/>
    <w:rsid w:val="00EE3C1C"/>
    <w:rsid w:val="00EE5676"/>
    <w:rsid w:val="00F01DE1"/>
    <w:rsid w:val="00F063BF"/>
    <w:rsid w:val="00F120C3"/>
    <w:rsid w:val="00F21513"/>
    <w:rsid w:val="00F24DB0"/>
    <w:rsid w:val="00F31133"/>
    <w:rsid w:val="00F32E26"/>
    <w:rsid w:val="00F35F9D"/>
    <w:rsid w:val="00F522B8"/>
    <w:rsid w:val="00F55AC8"/>
    <w:rsid w:val="00F57B63"/>
    <w:rsid w:val="00F62B97"/>
    <w:rsid w:val="00F63335"/>
    <w:rsid w:val="00F64E38"/>
    <w:rsid w:val="00F65486"/>
    <w:rsid w:val="00F73FFD"/>
    <w:rsid w:val="00F747FC"/>
    <w:rsid w:val="00F76523"/>
    <w:rsid w:val="00F8549F"/>
    <w:rsid w:val="00F917ED"/>
    <w:rsid w:val="00FA14B8"/>
    <w:rsid w:val="00FA56DE"/>
    <w:rsid w:val="00FE222C"/>
    <w:rsid w:val="00FE24A6"/>
    <w:rsid w:val="00FF53D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DDA"/>
    <w:pPr>
      <w:tabs>
        <w:tab w:val="left" w:pos="284"/>
      </w:tabs>
      <w:spacing w:line="264" w:lineRule="atLeast"/>
    </w:pPr>
    <w:rPr>
      <w:rFonts w:ascii="Arial" w:hAnsi="Arial"/>
      <w:lang w:val="en-GB" w:eastAsia="en-US"/>
    </w:rPr>
  </w:style>
  <w:style w:type="paragraph" w:styleId="Heading1">
    <w:name w:val="heading 1"/>
    <w:basedOn w:val="Normal"/>
    <w:next w:val="Normal"/>
    <w:qFormat/>
    <w:rsid w:val="007A552B"/>
    <w:pPr>
      <w:keepNext/>
      <w:keepLines/>
      <w:numPr>
        <w:numId w:val="30"/>
      </w:numPr>
      <w:tabs>
        <w:tab w:val="clear" w:pos="284"/>
      </w:tabs>
      <w:spacing w:before="240" w:after="240"/>
      <w:jc w:val="both"/>
      <w:outlineLvl w:val="0"/>
    </w:pPr>
    <w:rPr>
      <w:u w:val="single"/>
    </w:rPr>
  </w:style>
  <w:style w:type="paragraph" w:styleId="Heading2">
    <w:name w:val="heading 2"/>
    <w:basedOn w:val="Normal"/>
    <w:next w:val="Normal"/>
    <w:qFormat/>
    <w:rsid w:val="007A552B"/>
    <w:pPr>
      <w:keepNext/>
      <w:keepLines/>
      <w:numPr>
        <w:ilvl w:val="1"/>
        <w:numId w:val="30"/>
      </w:numPr>
      <w:tabs>
        <w:tab w:val="clear" w:pos="284"/>
      </w:tabs>
      <w:spacing w:before="120" w:after="120"/>
      <w:jc w:val="both"/>
      <w:outlineLvl w:val="1"/>
    </w:pPr>
    <w:rPr>
      <w:u w:val="single"/>
    </w:rPr>
  </w:style>
  <w:style w:type="paragraph" w:styleId="Heading3">
    <w:name w:val="heading 3"/>
    <w:basedOn w:val="Normal"/>
    <w:next w:val="Normal"/>
    <w:qFormat/>
    <w:rsid w:val="007A552B"/>
    <w:pPr>
      <w:keepNext/>
      <w:keepLines/>
      <w:numPr>
        <w:ilvl w:val="2"/>
        <w:numId w:val="30"/>
      </w:numPr>
      <w:tabs>
        <w:tab w:val="clear" w:pos="284"/>
      </w:tabs>
      <w:jc w:val="both"/>
      <w:outlineLvl w:val="2"/>
    </w:pPr>
  </w:style>
  <w:style w:type="paragraph" w:styleId="Heading4">
    <w:name w:val="heading 4"/>
    <w:basedOn w:val="Normal"/>
    <w:next w:val="Heading4Continue"/>
    <w:qFormat/>
    <w:rsid w:val="007A552B"/>
    <w:pPr>
      <w:keepNext/>
      <w:keepLines/>
      <w:numPr>
        <w:ilvl w:val="3"/>
        <w:numId w:val="30"/>
      </w:numPr>
      <w:tabs>
        <w:tab w:val="clear" w:pos="284"/>
      </w:tabs>
      <w:jc w:val="both"/>
      <w:outlineLvl w:val="3"/>
    </w:pPr>
  </w:style>
  <w:style w:type="paragraph" w:styleId="Heading5">
    <w:name w:val="heading 5"/>
    <w:basedOn w:val="Normal"/>
    <w:next w:val="Normal"/>
    <w:semiHidden/>
    <w:qFormat/>
    <w:rsid w:val="004D12DD"/>
    <w:pPr>
      <w:keepNext/>
      <w:keepLines/>
      <w:tabs>
        <w:tab w:val="left" w:pos="964"/>
      </w:tabs>
      <w:jc w:val="both"/>
      <w:outlineLvl w:val="4"/>
    </w:pPr>
  </w:style>
  <w:style w:type="paragraph" w:styleId="Heading6">
    <w:name w:val="heading 6"/>
    <w:basedOn w:val="Normal"/>
    <w:next w:val="Normal"/>
    <w:semiHidden/>
    <w:qFormat/>
    <w:rsid w:val="004D12DD"/>
    <w:pPr>
      <w:keepNext/>
      <w:keepLines/>
      <w:tabs>
        <w:tab w:val="left" w:pos="1049"/>
      </w:tabs>
      <w:jc w:val="both"/>
      <w:outlineLvl w:val="5"/>
    </w:pPr>
  </w:style>
  <w:style w:type="paragraph" w:styleId="Heading7">
    <w:name w:val="heading 7"/>
    <w:basedOn w:val="Normal"/>
    <w:next w:val="Normal"/>
    <w:semiHidden/>
    <w:qFormat/>
    <w:rsid w:val="004D12DD"/>
    <w:pPr>
      <w:keepNext/>
      <w:keepLines/>
      <w:tabs>
        <w:tab w:val="left" w:pos="1219"/>
      </w:tabs>
      <w:jc w:val="both"/>
      <w:outlineLvl w:val="6"/>
    </w:pPr>
  </w:style>
  <w:style w:type="paragraph" w:styleId="Heading8">
    <w:name w:val="heading 8"/>
    <w:basedOn w:val="Normal"/>
    <w:next w:val="Normal"/>
    <w:semiHidden/>
    <w:qFormat/>
    <w:rsid w:val="004D12DD"/>
    <w:pPr>
      <w:keepNext/>
      <w:keepLines/>
      <w:tabs>
        <w:tab w:val="left" w:pos="1378"/>
      </w:tabs>
      <w:jc w:val="both"/>
      <w:outlineLvl w:val="7"/>
    </w:pPr>
  </w:style>
  <w:style w:type="paragraph" w:styleId="Heading9">
    <w:name w:val="heading 9"/>
    <w:basedOn w:val="Normal"/>
    <w:next w:val="Normal"/>
    <w:semiHidden/>
    <w:qFormat/>
    <w:rsid w:val="004D12DD"/>
    <w:pPr>
      <w:keepNext/>
      <w:keepLines/>
      <w:tabs>
        <w:tab w:val="left" w:pos="1548"/>
      </w:tabs>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jetOnderwerp">
    <w:name w:val="Sujet/Onderwerp"/>
    <w:uiPriority w:val="2"/>
    <w:rsid w:val="006372C7"/>
    <w:pPr>
      <w:spacing w:line="264" w:lineRule="atLeast"/>
    </w:pPr>
    <w:rPr>
      <w:rFonts w:ascii="Arial" w:hAnsi="Arial"/>
      <w:b/>
      <w:noProof/>
      <w:szCs w:val="16"/>
      <w:lang w:val="fr-FR" w:eastAsia="en-US"/>
    </w:rPr>
  </w:style>
  <w:style w:type="paragraph" w:styleId="TOC5">
    <w:name w:val="toc 5"/>
    <w:basedOn w:val="Normal"/>
    <w:next w:val="Normal"/>
    <w:autoRedefine/>
    <w:semiHidden/>
    <w:rsid w:val="00C33CD7"/>
    <w:pPr>
      <w:keepLines/>
      <w:tabs>
        <w:tab w:val="right" w:leader="dot" w:pos="9639"/>
      </w:tabs>
      <w:ind w:right="567"/>
    </w:pPr>
  </w:style>
  <w:style w:type="paragraph" w:styleId="TOC4">
    <w:name w:val="toc 4"/>
    <w:basedOn w:val="Normal"/>
    <w:next w:val="Normal"/>
    <w:autoRedefine/>
    <w:semiHidden/>
    <w:rsid w:val="00C33CD7"/>
    <w:pPr>
      <w:keepLines/>
      <w:tabs>
        <w:tab w:val="right" w:leader="dot" w:pos="9639"/>
      </w:tabs>
      <w:ind w:left="714" w:right="567" w:hanging="714"/>
    </w:pPr>
  </w:style>
  <w:style w:type="paragraph" w:styleId="TOC3">
    <w:name w:val="toc 3"/>
    <w:basedOn w:val="Normal"/>
    <w:next w:val="Normal"/>
    <w:autoRedefine/>
    <w:semiHidden/>
    <w:rsid w:val="00C33CD7"/>
    <w:pPr>
      <w:keepLines/>
      <w:tabs>
        <w:tab w:val="right" w:leader="dot" w:pos="9639"/>
      </w:tabs>
      <w:ind w:left="556" w:right="567" w:hanging="556"/>
    </w:pPr>
  </w:style>
  <w:style w:type="paragraph" w:styleId="TOC2">
    <w:name w:val="toc 2"/>
    <w:basedOn w:val="Normal"/>
    <w:next w:val="Normal"/>
    <w:autoRedefine/>
    <w:semiHidden/>
    <w:rsid w:val="00C33CD7"/>
    <w:pPr>
      <w:keepLines/>
      <w:tabs>
        <w:tab w:val="right" w:leader="dot" w:pos="9639"/>
      </w:tabs>
      <w:ind w:left="397" w:right="567" w:hanging="397"/>
    </w:pPr>
  </w:style>
  <w:style w:type="paragraph" w:styleId="TOC1">
    <w:name w:val="toc 1"/>
    <w:basedOn w:val="Normal"/>
    <w:next w:val="Normal"/>
    <w:autoRedefine/>
    <w:semiHidden/>
    <w:rsid w:val="00C33CD7"/>
    <w:pPr>
      <w:keepLines/>
      <w:tabs>
        <w:tab w:val="right" w:leader="dot" w:pos="9639"/>
      </w:tabs>
      <w:ind w:left="227" w:right="567" w:hanging="227"/>
    </w:pPr>
  </w:style>
  <w:style w:type="paragraph" w:styleId="Footer">
    <w:name w:val="footer"/>
    <w:basedOn w:val="Normal"/>
    <w:link w:val="FooterChar"/>
    <w:uiPriority w:val="99"/>
    <w:rsid w:val="00147933"/>
    <w:pPr>
      <w:tabs>
        <w:tab w:val="clear" w:pos="284"/>
        <w:tab w:val="center" w:pos="4678"/>
        <w:tab w:val="right" w:pos="9356"/>
      </w:tabs>
      <w:spacing w:line="240" w:lineRule="auto"/>
    </w:pPr>
    <w:rPr>
      <w:sz w:val="18"/>
    </w:rPr>
  </w:style>
  <w:style w:type="paragraph" w:styleId="Header">
    <w:name w:val="header"/>
    <w:basedOn w:val="Normal"/>
    <w:link w:val="HeaderChar"/>
    <w:uiPriority w:val="99"/>
    <w:semiHidden/>
    <w:rsid w:val="00DC727C"/>
    <w:pPr>
      <w:tabs>
        <w:tab w:val="center" w:pos="4394"/>
        <w:tab w:val="right" w:pos="8789"/>
      </w:tabs>
      <w:spacing w:line="240" w:lineRule="auto"/>
    </w:pPr>
  </w:style>
  <w:style w:type="character" w:styleId="FootnoteReference">
    <w:name w:val="footnote reference"/>
    <w:basedOn w:val="DefaultParagraphFont"/>
    <w:semiHidden/>
    <w:rsid w:val="00D556C0"/>
    <w:rPr>
      <w:rFonts w:ascii="Arial" w:hAnsi="Arial"/>
      <w:spacing w:val="0"/>
      <w:position w:val="6"/>
      <w:sz w:val="16"/>
      <w:szCs w:val="16"/>
    </w:rPr>
  </w:style>
  <w:style w:type="paragraph" w:styleId="FootnoteText">
    <w:name w:val="footnote text"/>
    <w:basedOn w:val="Normal"/>
    <w:semiHidden/>
    <w:rsid w:val="00D556C0"/>
    <w:pPr>
      <w:spacing w:line="240" w:lineRule="atLeast"/>
      <w:ind w:left="284" w:hanging="284"/>
    </w:pPr>
    <w:rPr>
      <w:sz w:val="18"/>
    </w:rPr>
  </w:style>
  <w:style w:type="paragraph" w:styleId="MacroText">
    <w:name w:val="macro"/>
    <w:semiHidden/>
    <w:rsid w:val="00DC727C"/>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autoRedefine/>
    <w:semiHidden/>
    <w:rsid w:val="00C33CD7"/>
    <w:pPr>
      <w:keepLines/>
      <w:tabs>
        <w:tab w:val="right" w:leader="dot" w:pos="9639"/>
      </w:tabs>
      <w:ind w:right="567"/>
    </w:pPr>
  </w:style>
  <w:style w:type="paragraph" w:styleId="TOC7">
    <w:name w:val="toc 7"/>
    <w:basedOn w:val="Normal"/>
    <w:next w:val="Normal"/>
    <w:semiHidden/>
    <w:rsid w:val="00DC727C"/>
    <w:pPr>
      <w:keepLines/>
      <w:tabs>
        <w:tab w:val="clear" w:pos="284"/>
        <w:tab w:val="right" w:leader="dot" w:pos="8789"/>
      </w:tabs>
      <w:ind w:left="1219" w:right="567" w:hanging="1219"/>
    </w:pPr>
  </w:style>
  <w:style w:type="paragraph" w:styleId="TOC8">
    <w:name w:val="toc 8"/>
    <w:basedOn w:val="Normal"/>
    <w:next w:val="Normal"/>
    <w:semiHidden/>
    <w:rsid w:val="00DC727C"/>
    <w:pPr>
      <w:keepLines/>
      <w:tabs>
        <w:tab w:val="clear" w:pos="284"/>
        <w:tab w:val="right" w:leader="dot" w:pos="8789"/>
      </w:tabs>
      <w:ind w:left="1378" w:right="567" w:hanging="1378"/>
    </w:pPr>
  </w:style>
  <w:style w:type="paragraph" w:styleId="TOC9">
    <w:name w:val="toc 9"/>
    <w:basedOn w:val="Normal"/>
    <w:next w:val="Normal"/>
    <w:semiHidden/>
    <w:rsid w:val="00DC727C"/>
    <w:pPr>
      <w:keepLines/>
      <w:tabs>
        <w:tab w:val="clear" w:pos="284"/>
        <w:tab w:val="right" w:leader="dot" w:pos="8789"/>
      </w:tabs>
      <w:ind w:left="1548" w:right="567" w:hanging="1548"/>
    </w:pPr>
  </w:style>
  <w:style w:type="character" w:styleId="PageNumber">
    <w:name w:val="page number"/>
    <w:basedOn w:val="DefaultParagraphFont"/>
    <w:semiHidden/>
    <w:rsid w:val="008E6931"/>
  </w:style>
  <w:style w:type="table" w:styleId="TableGrid">
    <w:name w:val="Table Grid"/>
    <w:basedOn w:val="TableNormal"/>
    <w:uiPriority w:val="59"/>
    <w:rsid w:val="005B4C1C"/>
    <w:pPr>
      <w:spacing w:line="240" w:lineRule="atLeast"/>
    </w:pPr>
    <w:rPr>
      <w:rFonts w:ascii="Arial" w:hAnsi="Arial"/>
    </w:rPr>
    <w:tblPr>
      <w:tblInd w:w="0" w:type="dxa"/>
      <w:tblCellMar>
        <w:top w:w="0" w:type="dxa"/>
        <w:left w:w="108" w:type="dxa"/>
        <w:bottom w:w="0" w:type="dxa"/>
        <w:right w:w="108" w:type="dxa"/>
      </w:tblCellMar>
    </w:tblPr>
  </w:style>
  <w:style w:type="character" w:styleId="Hyperlink">
    <w:name w:val="Hyperlink"/>
    <w:basedOn w:val="DefaultParagraphFont"/>
    <w:semiHidden/>
    <w:rsid w:val="00571A24"/>
    <w:rPr>
      <w:color w:val="0000FF"/>
      <w:u w:val="single"/>
    </w:rPr>
  </w:style>
  <w:style w:type="paragraph" w:customStyle="1" w:styleId="DpartementDepartement">
    <w:name w:val="Département/Departement"/>
    <w:next w:val="Normal"/>
    <w:semiHidden/>
    <w:rsid w:val="00E04E63"/>
    <w:pPr>
      <w:spacing w:line="240" w:lineRule="exact"/>
    </w:pPr>
    <w:rPr>
      <w:rFonts w:ascii="Arial" w:hAnsi="Arial"/>
      <w:b/>
      <w:noProof/>
      <w:sz w:val="18"/>
      <w:szCs w:val="16"/>
      <w:lang w:val="fr-FR" w:eastAsia="en-US"/>
    </w:rPr>
  </w:style>
  <w:style w:type="paragraph" w:customStyle="1" w:styleId="ServiceDienst">
    <w:name w:val="Service/Dienst"/>
    <w:next w:val="Normal"/>
    <w:semiHidden/>
    <w:rsid w:val="00E04E63"/>
    <w:pPr>
      <w:spacing w:line="240" w:lineRule="exact"/>
    </w:pPr>
    <w:rPr>
      <w:rFonts w:ascii="Arial" w:hAnsi="Arial"/>
      <w:noProof/>
      <w:sz w:val="17"/>
      <w:szCs w:val="16"/>
      <w:lang w:val="fr-FR" w:eastAsia="en-US"/>
    </w:rPr>
  </w:style>
  <w:style w:type="paragraph" w:customStyle="1" w:styleId="SectionSectie">
    <w:name w:val="Section/Sectie"/>
    <w:next w:val="Normal"/>
    <w:semiHidden/>
    <w:rsid w:val="0081015C"/>
    <w:pPr>
      <w:spacing w:line="220" w:lineRule="exact"/>
    </w:pPr>
    <w:rPr>
      <w:rFonts w:ascii="Arial" w:hAnsi="Arial"/>
      <w:noProof/>
      <w:sz w:val="14"/>
      <w:szCs w:val="16"/>
      <w:lang w:val="fr-FR" w:eastAsia="en-US"/>
    </w:rPr>
  </w:style>
  <w:style w:type="paragraph" w:customStyle="1" w:styleId="TitreTitel">
    <w:name w:val="Titre/Titel"/>
    <w:rsid w:val="00EB3741"/>
    <w:pPr>
      <w:spacing w:line="260" w:lineRule="atLeast"/>
    </w:pPr>
    <w:rPr>
      <w:rFonts w:ascii="Arial" w:hAnsi="Arial"/>
      <w:b/>
      <w:noProof/>
      <w:sz w:val="28"/>
      <w:szCs w:val="16"/>
      <w:lang w:val="fr-FR" w:eastAsia="en-US"/>
    </w:rPr>
  </w:style>
  <w:style w:type="paragraph" w:customStyle="1" w:styleId="AdresseAdres">
    <w:name w:val="Adresse/Adres"/>
    <w:rsid w:val="00A605D0"/>
    <w:pPr>
      <w:spacing w:line="160" w:lineRule="exact"/>
    </w:pPr>
    <w:rPr>
      <w:rFonts w:ascii="Arial" w:hAnsi="Arial"/>
      <w:noProof/>
      <w:sz w:val="13"/>
      <w:szCs w:val="16"/>
      <w:lang w:val="fr-FR" w:eastAsia="en-US"/>
    </w:rPr>
  </w:style>
  <w:style w:type="paragraph" w:customStyle="1" w:styleId="BNBNBB">
    <w:name w:val="BNB/NBB"/>
    <w:next w:val="AdresseAdres"/>
    <w:semiHidden/>
    <w:rsid w:val="00A605D0"/>
    <w:pPr>
      <w:spacing w:line="160" w:lineRule="exact"/>
    </w:pPr>
    <w:rPr>
      <w:rFonts w:ascii="Arial" w:hAnsi="Arial"/>
      <w:b/>
      <w:noProof/>
      <w:sz w:val="13"/>
      <w:szCs w:val="16"/>
      <w:lang w:val="fr-FR" w:eastAsia="en-US"/>
    </w:rPr>
  </w:style>
  <w:style w:type="paragraph" w:customStyle="1" w:styleId="IntroductionInleiding">
    <w:name w:val="Introduction/Inleiding"/>
    <w:basedOn w:val="Normal"/>
    <w:uiPriority w:val="4"/>
    <w:qFormat/>
    <w:rsid w:val="00276804"/>
    <w:pPr>
      <w:spacing w:after="260"/>
    </w:pPr>
    <w:rPr>
      <w:i/>
      <w:sz w:val="22"/>
      <w:lang w:val="nl-BE"/>
    </w:rPr>
  </w:style>
  <w:style w:type="paragraph" w:customStyle="1" w:styleId="Sous-titreOndertitel">
    <w:name w:val="Sous-titre/Ondertitel"/>
    <w:basedOn w:val="Normal"/>
    <w:uiPriority w:val="3"/>
    <w:qFormat/>
    <w:rsid w:val="003E4928"/>
    <w:pPr>
      <w:spacing w:after="60"/>
    </w:pPr>
    <w:rPr>
      <w:sz w:val="22"/>
      <w:szCs w:val="22"/>
      <w:u w:val="single"/>
    </w:rPr>
  </w:style>
  <w:style w:type="paragraph" w:styleId="BalloonText">
    <w:name w:val="Balloon Text"/>
    <w:basedOn w:val="Normal"/>
    <w:link w:val="BalloonTextChar"/>
    <w:uiPriority w:val="99"/>
    <w:semiHidden/>
    <w:rsid w:val="00FE24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65"/>
    <w:rPr>
      <w:rFonts w:ascii="Tahoma" w:hAnsi="Tahoma" w:cs="Tahoma"/>
      <w:sz w:val="16"/>
      <w:szCs w:val="16"/>
      <w:lang w:val="en-GB" w:eastAsia="en-US"/>
    </w:rPr>
  </w:style>
  <w:style w:type="paragraph" w:customStyle="1" w:styleId="BoiteVakje">
    <w:name w:val="Boite/Vakje"/>
    <w:semiHidden/>
    <w:qFormat/>
    <w:rsid w:val="00FE24A6"/>
    <w:pPr>
      <w:spacing w:line="200" w:lineRule="atLeast"/>
    </w:pPr>
    <w:rPr>
      <w:rFonts w:ascii="Arial" w:hAnsi="Arial"/>
      <w:sz w:val="14"/>
      <w:szCs w:val="14"/>
      <w:lang w:val="fr-BE" w:eastAsia="en-US"/>
    </w:rPr>
  </w:style>
  <w:style w:type="paragraph" w:customStyle="1" w:styleId="BoitetexteVakjetekst">
    <w:name w:val="Boite_texte/Vakje_tekst"/>
    <w:basedOn w:val="BoiteVakje"/>
    <w:semiHidden/>
    <w:qFormat/>
    <w:rsid w:val="00FE24A6"/>
    <w:rPr>
      <w:sz w:val="16"/>
      <w:szCs w:val="16"/>
    </w:rPr>
  </w:style>
  <w:style w:type="paragraph" w:customStyle="1" w:styleId="Heading4Continue">
    <w:name w:val="Heading 4 Continue"/>
    <w:basedOn w:val="Normal"/>
    <w:qFormat/>
    <w:rsid w:val="007A552B"/>
    <w:pPr>
      <w:tabs>
        <w:tab w:val="clear" w:pos="284"/>
      </w:tabs>
      <w:ind w:left="993"/>
    </w:pPr>
    <w:rPr>
      <w:lang w:val="nl-BE"/>
    </w:rPr>
  </w:style>
  <w:style w:type="paragraph" w:customStyle="1" w:styleId="SignaturesHandtekeningen">
    <w:name w:val="Signatures/Handtekeningen"/>
    <w:basedOn w:val="Normal"/>
    <w:qFormat/>
    <w:rsid w:val="00E348BA"/>
    <w:pPr>
      <w:tabs>
        <w:tab w:val="clear" w:pos="284"/>
        <w:tab w:val="left" w:pos="3402"/>
      </w:tabs>
    </w:pPr>
    <w:rPr>
      <w:lang w:val="nl-BE"/>
    </w:rPr>
  </w:style>
  <w:style w:type="paragraph" w:customStyle="1" w:styleId="TextBox">
    <w:name w:val="TextBox"/>
    <w:uiPriority w:val="5"/>
    <w:qFormat/>
    <w:rsid w:val="00C34E1C"/>
    <w:pPr>
      <w:pBdr>
        <w:top w:val="single" w:sz="6" w:space="12" w:color="auto"/>
        <w:left w:val="single" w:sz="6" w:space="10" w:color="auto"/>
        <w:bottom w:val="single" w:sz="6" w:space="12" w:color="auto"/>
        <w:right w:val="single" w:sz="6" w:space="10" w:color="auto"/>
      </w:pBdr>
      <w:spacing w:after="120"/>
      <w:ind w:left="227" w:right="227"/>
    </w:pPr>
    <w:rPr>
      <w:rFonts w:ascii="Arial" w:hAnsi="Arial"/>
      <w:lang w:val="en-GB" w:eastAsia="en-US"/>
    </w:rPr>
  </w:style>
  <w:style w:type="paragraph" w:customStyle="1" w:styleId="AnnexeBijlage">
    <w:name w:val="Annexe/Bijlage"/>
    <w:uiPriority w:val="1"/>
    <w:rsid w:val="00F522B8"/>
    <w:pPr>
      <w:spacing w:line="260" w:lineRule="atLeast"/>
    </w:pPr>
    <w:rPr>
      <w:rFonts w:ascii="Arial" w:hAnsi="Arial"/>
      <w:b/>
      <w:noProof/>
      <w:sz w:val="24"/>
      <w:szCs w:val="16"/>
      <w:lang w:val="fr-FR" w:eastAsia="en-US"/>
    </w:rPr>
  </w:style>
  <w:style w:type="character" w:customStyle="1" w:styleId="HeaderChar">
    <w:name w:val="Header Char"/>
    <w:basedOn w:val="DefaultParagraphFont"/>
    <w:link w:val="Header"/>
    <w:uiPriority w:val="99"/>
    <w:semiHidden/>
    <w:rsid w:val="00F522B8"/>
    <w:rPr>
      <w:rFonts w:ascii="Arial" w:hAnsi="Arial"/>
      <w:lang w:val="en-GB" w:eastAsia="en-US"/>
    </w:rPr>
  </w:style>
  <w:style w:type="character" w:customStyle="1" w:styleId="FooterChar">
    <w:name w:val="Footer Char"/>
    <w:basedOn w:val="DefaultParagraphFont"/>
    <w:link w:val="Footer"/>
    <w:uiPriority w:val="99"/>
    <w:rsid w:val="00F522B8"/>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nbbtemplates\Others\CIRCU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1B72-B906-4977-A642-B0753D14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CIRCUL.dotm</Template>
  <TotalTime>109</TotalTime>
  <Pages>25</Pages>
  <Words>8599</Words>
  <Characters>49293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Template BNB Cartouches</vt:lpstr>
    </vt:vector>
  </TitlesOfParts>
  <Company>National Bank of Belgium</Company>
  <LinksUpToDate>false</LinksUpToDate>
  <CharactersWithSpaces>57777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BNB Cartouches</dc:title>
  <dc:subject/>
  <dc:creator>Dufrane Maïté</dc:creator>
  <cp:keywords/>
  <dc:description/>
  <cp:lastModifiedBy>Dufrane Maïté</cp:lastModifiedBy>
  <cp:revision>16</cp:revision>
  <cp:lastPrinted>2013-09-25T09:43:00Z</cp:lastPrinted>
  <dcterms:created xsi:type="dcterms:W3CDTF">2013-09-24T08:53:00Z</dcterms:created>
  <dcterms:modified xsi:type="dcterms:W3CDTF">2013-09-25T09:43:00Z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1127701445</vt:i4>
  </property>
  <property fmtid="{D5CDD505-2E9C-101B-9397-08002B2CF9AE}" pid="3" name="_NewReviewCycle">
    <vt:lpwstr/>
  </property>
  <property fmtid="{D5CDD505-2E9C-101B-9397-08002B2CF9AE}" pid="4" name="_EmailSubject">
    <vt:lpwstr>Circulaire NBB_2013_10 approuvée par Jo Swyngedouw</vt:lpwstr>
  </property>
  <property fmtid="{D5CDD505-2E9C-101B-9397-08002B2CF9AE}" pid="5" name="_AuthorEmail">
    <vt:lpwstr>Maite.Dufrane@nbb.be</vt:lpwstr>
  </property>
  <property fmtid="{D5CDD505-2E9C-101B-9397-08002B2CF9AE}" pid="6" name="_AuthorEmailDisplayName">
    <vt:lpwstr>Dufrane Maite</vt:lpwstr>
  </property>
</Properties>
</file>