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081"/>
        <w:gridCol w:w="4395"/>
        <w:gridCol w:w="710"/>
        <w:gridCol w:w="1416"/>
      </w:tblGrid>
      <w:tr w:rsidR="007963E2" w:rsidRPr="00630162" w14:paraId="27E5AB8B" w14:textId="77777777" w:rsidTr="008A2B4D">
        <w:trPr>
          <w:trHeight w:val="311"/>
        </w:trPr>
        <w:tc>
          <w:tcPr>
            <w:tcW w:w="5000" w:type="pct"/>
            <w:gridSpan w:val="4"/>
            <w:shd w:val="clear" w:color="auto" w:fill="FFFF00"/>
          </w:tcPr>
          <w:p w14:paraId="596F8F9F" w14:textId="7FBE12A4" w:rsidR="007963E2" w:rsidRPr="008F1F13" w:rsidRDefault="007963E2" w:rsidP="00522B92">
            <w:pPr>
              <w:pStyle w:val="ListParagraph"/>
              <w:numPr>
                <w:ilvl w:val="0"/>
                <w:numId w:val="11"/>
              </w:numPr>
              <w:spacing w:before="60"/>
              <w:rPr>
                <w:rFonts w:ascii="Arial" w:hAnsi="Arial" w:cs="Arial"/>
                <w:b/>
                <w:sz w:val="20"/>
                <w:szCs w:val="20"/>
                <w:lang w:val="nl-BE"/>
              </w:rPr>
            </w:pPr>
            <w:bookmarkStart w:id="0" w:name="_GoBack"/>
            <w:bookmarkEnd w:id="0"/>
            <w:r w:rsidRPr="008F1F13">
              <w:rPr>
                <w:rFonts w:ascii="Arial" w:hAnsi="Arial" w:cs="Arial"/>
                <w:b/>
                <w:sz w:val="20"/>
                <w:szCs w:val="20"/>
                <w:lang w:val="nl-BE"/>
              </w:rPr>
              <w:t>Algemene informatie</w:t>
            </w:r>
          </w:p>
        </w:tc>
      </w:tr>
      <w:tr w:rsidR="007963E2" w:rsidRPr="00630162" w14:paraId="2E65364D" w14:textId="77777777" w:rsidTr="00550A4C">
        <w:trPr>
          <w:trHeight w:val="311"/>
        </w:trPr>
        <w:tc>
          <w:tcPr>
            <w:tcW w:w="4272" w:type="pct"/>
            <w:gridSpan w:val="2"/>
          </w:tcPr>
          <w:p w14:paraId="30F2B2BD"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43" w:type="pct"/>
            <w:shd w:val="clear" w:color="auto" w:fill="FFFFFF" w:themeFill="background1"/>
            <w:vAlign w:val="center"/>
          </w:tcPr>
          <w:p w14:paraId="69BFBBD3"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7B956C35" w14:textId="4575E8B0"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7963E2" w:rsidRPr="00630162" w14:paraId="28C8140A" w14:textId="77777777" w:rsidTr="00550A4C">
        <w:trPr>
          <w:trHeight w:val="622"/>
        </w:trPr>
        <w:tc>
          <w:tcPr>
            <w:tcW w:w="4272" w:type="pct"/>
            <w:gridSpan w:val="2"/>
          </w:tcPr>
          <w:p w14:paraId="7BE0E3FD"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43" w:type="pct"/>
            <w:shd w:val="clear" w:color="auto" w:fill="FFFFFF" w:themeFill="background1"/>
            <w:vAlign w:val="center"/>
          </w:tcPr>
          <w:p w14:paraId="7D974DB4"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308CE8B4" w14:textId="7B22A549"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7963E2" w:rsidRPr="00630162" w14:paraId="7F368370" w14:textId="77777777" w:rsidTr="00550A4C">
        <w:trPr>
          <w:trHeight w:val="311"/>
        </w:trPr>
        <w:tc>
          <w:tcPr>
            <w:tcW w:w="4272" w:type="pct"/>
            <w:gridSpan w:val="2"/>
          </w:tcPr>
          <w:p w14:paraId="1EB58486"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KBO-nummer:</w:t>
            </w:r>
          </w:p>
        </w:tc>
        <w:tc>
          <w:tcPr>
            <w:tcW w:w="243" w:type="pct"/>
            <w:shd w:val="clear" w:color="auto" w:fill="FFFFFF" w:themeFill="background1"/>
            <w:vAlign w:val="center"/>
          </w:tcPr>
          <w:p w14:paraId="34A9C7B2"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705EC849" w14:textId="5D7F47F4"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3A48226B" w14:textId="77777777" w:rsidTr="00550A4C">
        <w:trPr>
          <w:trHeight w:val="311"/>
        </w:trPr>
        <w:tc>
          <w:tcPr>
            <w:tcW w:w="2767" w:type="pct"/>
            <w:vMerge w:val="restart"/>
          </w:tcPr>
          <w:p w14:paraId="695D67AE" w14:textId="77777777" w:rsidR="007963E2" w:rsidRPr="00630162" w:rsidRDefault="007963E2" w:rsidP="008A2B4D">
            <w:pPr>
              <w:spacing w:before="60"/>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505" w:type="pct"/>
            <w:shd w:val="clear" w:color="auto" w:fill="FFFFFF" w:themeFill="background1"/>
          </w:tcPr>
          <w:p w14:paraId="3F5F7220" w14:textId="77777777" w:rsidR="007963E2" w:rsidRPr="00630162" w:rsidRDefault="007963E2" w:rsidP="008A2B4D">
            <w:pPr>
              <w:spacing w:before="60"/>
              <w:rPr>
                <w:rFonts w:ascii="Arial" w:hAnsi="Arial" w:cs="Arial"/>
                <w:sz w:val="20"/>
                <w:szCs w:val="20"/>
                <w:lang w:val="nl-BE"/>
              </w:rPr>
            </w:pPr>
            <w:r>
              <w:rPr>
                <w:rFonts w:ascii="Arial" w:hAnsi="Arial" w:cs="Arial"/>
                <w:sz w:val="20"/>
                <w:szCs w:val="20"/>
                <w:lang w:val="nl-BE"/>
              </w:rPr>
              <w:t>Naam:</w:t>
            </w:r>
          </w:p>
        </w:tc>
        <w:tc>
          <w:tcPr>
            <w:tcW w:w="243" w:type="pct"/>
            <w:shd w:val="clear" w:color="auto" w:fill="FFFFFF" w:themeFill="background1"/>
            <w:vAlign w:val="center"/>
          </w:tcPr>
          <w:p w14:paraId="4BAA0F64"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561D3A08" w14:textId="2C2575FA"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09197E40" w14:textId="77777777" w:rsidTr="00550A4C">
        <w:trPr>
          <w:trHeight w:val="311"/>
        </w:trPr>
        <w:tc>
          <w:tcPr>
            <w:tcW w:w="2767" w:type="pct"/>
            <w:vMerge/>
          </w:tcPr>
          <w:p w14:paraId="7C5D30B8" w14:textId="77777777"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14:paraId="1E22F87C" w14:textId="77777777" w:rsidR="007963E2" w:rsidRPr="00630162" w:rsidRDefault="007963E2" w:rsidP="008A2B4D">
            <w:pPr>
              <w:spacing w:before="60"/>
              <w:rPr>
                <w:rFonts w:ascii="Arial" w:hAnsi="Arial" w:cs="Arial"/>
                <w:sz w:val="20"/>
                <w:szCs w:val="20"/>
                <w:lang w:val="nl-BE"/>
              </w:rPr>
            </w:pPr>
            <w:r>
              <w:rPr>
                <w:rFonts w:ascii="Arial" w:hAnsi="Arial" w:cs="Arial"/>
                <w:sz w:val="20"/>
                <w:szCs w:val="20"/>
                <w:lang w:val="nl-BE"/>
              </w:rPr>
              <w:t>Functie:</w:t>
            </w:r>
          </w:p>
        </w:tc>
        <w:tc>
          <w:tcPr>
            <w:tcW w:w="243" w:type="pct"/>
            <w:shd w:val="clear" w:color="auto" w:fill="FFFFFF" w:themeFill="background1"/>
            <w:vAlign w:val="center"/>
          </w:tcPr>
          <w:p w14:paraId="3EA36744"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1DBD7AB7" w14:textId="0D6AF0D9"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04A33D7B" w14:textId="77777777" w:rsidTr="00550A4C">
        <w:trPr>
          <w:trHeight w:val="311"/>
        </w:trPr>
        <w:tc>
          <w:tcPr>
            <w:tcW w:w="2767" w:type="pct"/>
            <w:vMerge/>
          </w:tcPr>
          <w:p w14:paraId="320D0078" w14:textId="77777777"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14:paraId="37D7BD4F" w14:textId="77777777" w:rsidR="007963E2" w:rsidRPr="00630162" w:rsidRDefault="007963E2" w:rsidP="008A2B4D">
            <w:pPr>
              <w:spacing w:before="60"/>
              <w:rPr>
                <w:rFonts w:ascii="Arial" w:hAnsi="Arial" w:cs="Arial"/>
                <w:sz w:val="20"/>
                <w:szCs w:val="20"/>
                <w:lang w:val="nl-BE"/>
              </w:rPr>
            </w:pPr>
            <w:r>
              <w:rPr>
                <w:rFonts w:ascii="Arial" w:hAnsi="Arial" w:cs="Arial"/>
                <w:sz w:val="20"/>
                <w:szCs w:val="20"/>
                <w:lang w:val="nl-BE"/>
              </w:rPr>
              <w:t>Telefoonnummer:</w:t>
            </w:r>
          </w:p>
        </w:tc>
        <w:tc>
          <w:tcPr>
            <w:tcW w:w="243" w:type="pct"/>
            <w:shd w:val="clear" w:color="auto" w:fill="FFFFFF" w:themeFill="background1"/>
            <w:vAlign w:val="center"/>
          </w:tcPr>
          <w:p w14:paraId="6A863EA3"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3B1DE33C" w14:textId="402CCBA5"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289B9C55" w14:textId="77777777" w:rsidTr="00550A4C">
        <w:trPr>
          <w:trHeight w:val="311"/>
        </w:trPr>
        <w:tc>
          <w:tcPr>
            <w:tcW w:w="2767" w:type="pct"/>
            <w:vMerge/>
          </w:tcPr>
          <w:p w14:paraId="057A5282" w14:textId="77777777"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14:paraId="40BBE8E5" w14:textId="77777777" w:rsidR="007963E2" w:rsidRPr="00630162" w:rsidRDefault="007963E2" w:rsidP="008A2B4D">
            <w:pPr>
              <w:spacing w:before="60"/>
              <w:rPr>
                <w:rFonts w:ascii="Arial" w:hAnsi="Arial" w:cs="Arial"/>
                <w:sz w:val="20"/>
                <w:szCs w:val="20"/>
                <w:lang w:val="nl-BE"/>
              </w:rPr>
            </w:pPr>
            <w:r>
              <w:rPr>
                <w:rFonts w:ascii="Arial" w:hAnsi="Arial" w:cs="Arial"/>
                <w:sz w:val="20"/>
                <w:szCs w:val="20"/>
                <w:lang w:val="nl-BE"/>
              </w:rPr>
              <w:t>e-mailadres:</w:t>
            </w:r>
          </w:p>
        </w:tc>
        <w:tc>
          <w:tcPr>
            <w:tcW w:w="243" w:type="pct"/>
            <w:shd w:val="clear" w:color="auto" w:fill="FFFFFF" w:themeFill="background1"/>
            <w:vAlign w:val="center"/>
          </w:tcPr>
          <w:p w14:paraId="03E25E5B"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1E4A6F46" w14:textId="72B0F6BA"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5A63102D" w14:textId="77777777" w:rsidTr="00550A4C">
        <w:trPr>
          <w:trHeight w:val="311"/>
        </w:trPr>
        <w:tc>
          <w:tcPr>
            <w:tcW w:w="2767" w:type="pct"/>
            <w:vMerge w:val="restart"/>
          </w:tcPr>
          <w:p w14:paraId="74C942CA"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 xml:space="preserve">Compliance Officer: </w:t>
            </w:r>
          </w:p>
        </w:tc>
        <w:tc>
          <w:tcPr>
            <w:tcW w:w="1505" w:type="pct"/>
            <w:shd w:val="clear" w:color="auto" w:fill="FFFFFF" w:themeFill="background1"/>
          </w:tcPr>
          <w:p w14:paraId="68143E62"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Naam:</w:t>
            </w:r>
          </w:p>
        </w:tc>
        <w:tc>
          <w:tcPr>
            <w:tcW w:w="243" w:type="pct"/>
            <w:shd w:val="clear" w:color="auto" w:fill="FFFFFF" w:themeFill="background1"/>
            <w:vAlign w:val="center"/>
          </w:tcPr>
          <w:p w14:paraId="6BAA314E"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7B327944" w14:textId="4428C3A5"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0975794A" w14:textId="77777777" w:rsidTr="00550A4C">
        <w:trPr>
          <w:trHeight w:val="311"/>
        </w:trPr>
        <w:tc>
          <w:tcPr>
            <w:tcW w:w="2767" w:type="pct"/>
            <w:vMerge/>
          </w:tcPr>
          <w:p w14:paraId="25706C89" w14:textId="77777777"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14:paraId="6500839B"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43" w:type="pct"/>
            <w:shd w:val="clear" w:color="auto" w:fill="FFFFFF" w:themeFill="background1"/>
            <w:vAlign w:val="center"/>
          </w:tcPr>
          <w:p w14:paraId="5FC5C838"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419EF04C" w14:textId="25F15CF1"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10035174" w14:textId="77777777" w:rsidTr="00550A4C">
        <w:trPr>
          <w:trHeight w:val="311"/>
        </w:trPr>
        <w:tc>
          <w:tcPr>
            <w:tcW w:w="2767" w:type="pct"/>
            <w:vMerge/>
          </w:tcPr>
          <w:p w14:paraId="7ABAD203" w14:textId="77777777"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14:paraId="6C17BDE4"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e-mailadres:</w:t>
            </w:r>
          </w:p>
        </w:tc>
        <w:tc>
          <w:tcPr>
            <w:tcW w:w="243" w:type="pct"/>
            <w:shd w:val="clear" w:color="auto" w:fill="FFFFFF" w:themeFill="background1"/>
            <w:vAlign w:val="center"/>
          </w:tcPr>
          <w:p w14:paraId="65DCB6F5"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5F63BAD4" w14:textId="5B6DB981"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5DCEB40D" w14:textId="77777777" w:rsidTr="00550A4C">
        <w:trPr>
          <w:trHeight w:val="311"/>
        </w:trPr>
        <w:tc>
          <w:tcPr>
            <w:tcW w:w="2767" w:type="pct"/>
            <w:vMerge w:val="restart"/>
          </w:tcPr>
          <w:p w14:paraId="6A587AF9"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AML/CFT-Verantwoordelijke:</w:t>
            </w:r>
          </w:p>
        </w:tc>
        <w:tc>
          <w:tcPr>
            <w:tcW w:w="1505" w:type="pct"/>
            <w:shd w:val="clear" w:color="auto" w:fill="FFFFFF" w:themeFill="background1"/>
          </w:tcPr>
          <w:p w14:paraId="5F728643"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Naam:</w:t>
            </w:r>
          </w:p>
        </w:tc>
        <w:tc>
          <w:tcPr>
            <w:tcW w:w="243" w:type="pct"/>
            <w:shd w:val="clear" w:color="auto" w:fill="FFFFFF" w:themeFill="background1"/>
            <w:vAlign w:val="center"/>
          </w:tcPr>
          <w:p w14:paraId="47959015"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4FC54401" w14:textId="11DD1A3C"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209A7356" w14:textId="77777777" w:rsidTr="00550A4C">
        <w:trPr>
          <w:trHeight w:val="311"/>
        </w:trPr>
        <w:tc>
          <w:tcPr>
            <w:tcW w:w="2767" w:type="pct"/>
            <w:vMerge/>
          </w:tcPr>
          <w:p w14:paraId="5DDE40D2" w14:textId="77777777"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14:paraId="326999EC"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43" w:type="pct"/>
            <w:shd w:val="clear" w:color="auto" w:fill="FFFFFF" w:themeFill="background1"/>
            <w:vAlign w:val="center"/>
          </w:tcPr>
          <w:p w14:paraId="1842C037"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53D4AA69" w14:textId="527A4C91"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r w:rsidR="00CE76A9" w:rsidRPr="00630162" w14:paraId="67F1DE26" w14:textId="77777777" w:rsidTr="00550A4C">
        <w:trPr>
          <w:trHeight w:val="311"/>
        </w:trPr>
        <w:tc>
          <w:tcPr>
            <w:tcW w:w="2767" w:type="pct"/>
            <w:vMerge/>
          </w:tcPr>
          <w:p w14:paraId="60476103" w14:textId="77777777"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14:paraId="2D61A7D4" w14:textId="77777777" w:rsidR="007963E2" w:rsidRPr="00630162" w:rsidRDefault="007963E2" w:rsidP="008A2B4D">
            <w:pPr>
              <w:spacing w:before="60"/>
              <w:rPr>
                <w:rFonts w:ascii="Arial" w:hAnsi="Arial" w:cs="Arial"/>
                <w:sz w:val="20"/>
                <w:szCs w:val="20"/>
                <w:lang w:val="nl-BE"/>
              </w:rPr>
            </w:pPr>
            <w:r w:rsidRPr="00630162">
              <w:rPr>
                <w:rFonts w:ascii="Arial" w:hAnsi="Arial" w:cs="Arial"/>
                <w:sz w:val="20"/>
                <w:szCs w:val="20"/>
                <w:lang w:val="nl-BE"/>
              </w:rPr>
              <w:t>e-mailadres:</w:t>
            </w:r>
          </w:p>
        </w:tc>
        <w:tc>
          <w:tcPr>
            <w:tcW w:w="243" w:type="pct"/>
            <w:shd w:val="clear" w:color="auto" w:fill="FFFFFF" w:themeFill="background1"/>
            <w:vAlign w:val="center"/>
          </w:tcPr>
          <w:p w14:paraId="16702D89" w14:textId="77777777"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14:paraId="688F991D" w14:textId="5ADAF1D4" w:rsidR="007963E2" w:rsidRPr="0019673F" w:rsidRDefault="002B381B" w:rsidP="0019673F">
            <w:pPr>
              <w:spacing w:before="60"/>
              <w:jc w:val="center"/>
              <w:rPr>
                <w:rFonts w:ascii="Arial" w:hAnsi="Arial" w:cs="Arial"/>
                <w:sz w:val="16"/>
                <w:szCs w:val="20"/>
                <w:lang w:val="nl-BE"/>
              </w:rPr>
            </w:pPr>
            <w:r w:rsidRPr="0019673F">
              <w:rPr>
                <w:rFonts w:ascii="Arial" w:hAnsi="Arial" w:cs="Arial"/>
                <w:sz w:val="16"/>
                <w:szCs w:val="20"/>
                <w:lang w:val="nl-BE"/>
              </w:rPr>
              <w:t>[VRIJE TEKST]</w:t>
            </w:r>
          </w:p>
        </w:tc>
      </w:tr>
    </w:tbl>
    <w:p w14:paraId="44E4583B" w14:textId="77777777" w:rsidR="007963E2" w:rsidRPr="00E95E07" w:rsidRDefault="007963E2" w:rsidP="007963E2">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624"/>
        <w:gridCol w:w="569"/>
        <w:gridCol w:w="2409"/>
      </w:tblGrid>
      <w:tr w:rsidR="007963E2" w:rsidRPr="00B33437" w14:paraId="00685E1F" w14:textId="77777777" w:rsidTr="008A2B4D">
        <w:trPr>
          <w:trHeight w:val="311"/>
        </w:trPr>
        <w:tc>
          <w:tcPr>
            <w:tcW w:w="5000" w:type="pct"/>
            <w:gridSpan w:val="3"/>
            <w:shd w:val="clear" w:color="auto" w:fill="FFFF00"/>
          </w:tcPr>
          <w:p w14:paraId="0719B604" w14:textId="77777777" w:rsidR="007963E2" w:rsidRPr="008F1F13" w:rsidRDefault="007963E2"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Organisatie van uw instelling met betrekking tot de in België uitgeoefende activiteiten</w:t>
            </w:r>
          </w:p>
        </w:tc>
      </w:tr>
      <w:tr w:rsidR="00703CB0" w:rsidRPr="00630162" w14:paraId="32116814" w14:textId="77777777" w:rsidTr="00DB02E9">
        <w:trPr>
          <w:trHeight w:val="311"/>
        </w:trPr>
        <w:tc>
          <w:tcPr>
            <w:tcW w:w="3980" w:type="pct"/>
          </w:tcPr>
          <w:p w14:paraId="3EEF743F" w14:textId="358EC48E" w:rsidR="00703CB0" w:rsidRPr="00630162" w:rsidRDefault="00703CB0" w:rsidP="008A2B4D">
            <w:pPr>
              <w:spacing w:before="60"/>
              <w:rPr>
                <w:rFonts w:ascii="Arial" w:hAnsi="Arial" w:cs="Arial"/>
                <w:sz w:val="20"/>
                <w:szCs w:val="20"/>
                <w:lang w:val="nl-BE"/>
              </w:rPr>
            </w:pPr>
            <w:r>
              <w:rPr>
                <w:rFonts w:ascii="Arial" w:hAnsi="Arial" w:cs="Arial"/>
                <w:sz w:val="20"/>
                <w:szCs w:val="20"/>
                <w:lang w:val="nl-BE"/>
              </w:rPr>
              <w:t>Totaal aantal medewerkers, uitgedrukt in VTE’s, werkzaam voor uw instelling (enkel m.b.t. in België uitgeoefende activiteiten):</w:t>
            </w:r>
          </w:p>
        </w:tc>
        <w:tc>
          <w:tcPr>
            <w:tcW w:w="195" w:type="pct"/>
            <w:shd w:val="clear" w:color="auto" w:fill="FFFFFF" w:themeFill="background1"/>
            <w:vAlign w:val="center"/>
          </w:tcPr>
          <w:p w14:paraId="034B7C71" w14:textId="77777777" w:rsidR="00703CB0" w:rsidRPr="00CE76A9" w:rsidRDefault="00703CB0" w:rsidP="00522B92">
            <w:pPr>
              <w:pStyle w:val="ListParagraph"/>
              <w:numPr>
                <w:ilvl w:val="1"/>
                <w:numId w:val="11"/>
              </w:numPr>
              <w:spacing w:before="60"/>
              <w:rPr>
                <w:rFonts w:ascii="Arial" w:hAnsi="Arial" w:cs="Arial"/>
                <w:sz w:val="16"/>
                <w:szCs w:val="20"/>
                <w:lang w:val="nl-BE"/>
              </w:rPr>
            </w:pPr>
          </w:p>
        </w:tc>
        <w:tc>
          <w:tcPr>
            <w:tcW w:w="825" w:type="pct"/>
            <w:shd w:val="clear" w:color="auto" w:fill="C6D9F1" w:themeFill="text2" w:themeFillTint="33"/>
            <w:vAlign w:val="center"/>
          </w:tcPr>
          <w:p w14:paraId="01F1BDF7" w14:textId="5C9CB957" w:rsidR="00703CB0"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03CB0" w:rsidRPr="00B607F5" w14:paraId="46F3B818" w14:textId="77777777" w:rsidTr="00DB02E9">
        <w:trPr>
          <w:trHeight w:val="311"/>
        </w:trPr>
        <w:tc>
          <w:tcPr>
            <w:tcW w:w="3980" w:type="pct"/>
          </w:tcPr>
          <w:p w14:paraId="60D28C58" w14:textId="075A2073" w:rsidR="00703CB0" w:rsidRPr="00B607F5" w:rsidRDefault="00703CB0" w:rsidP="008A2B4D">
            <w:pPr>
              <w:spacing w:before="60"/>
              <w:rPr>
                <w:rFonts w:ascii="Arial" w:hAnsi="Arial" w:cs="Arial"/>
                <w:sz w:val="20"/>
                <w:szCs w:val="20"/>
                <w:lang w:val="nl-BE"/>
              </w:rPr>
            </w:pPr>
            <w:r>
              <w:rPr>
                <w:rFonts w:ascii="Arial" w:hAnsi="Arial" w:cs="Arial"/>
                <w:sz w:val="20"/>
                <w:szCs w:val="20"/>
                <w:lang w:val="nl-BE"/>
              </w:rPr>
              <w:t>Aantal medewerkers, uitgedrukt in VTE’s, die werkzaam zijn in de compliancefunctie van uw instelling en die verantwoordelijk zijn voor de in België uitgeoefende activiteiten (indien de taken van de compliancefunctie (deels) zijn geoutsourcet dienen de VTE’s bij de</w:t>
            </w:r>
            <w:r w:rsidR="0003672F">
              <w:rPr>
                <w:rFonts w:ascii="Arial" w:hAnsi="Arial" w:cs="Arial"/>
                <w:sz w:val="20"/>
                <w:szCs w:val="20"/>
                <w:lang w:val="nl-BE"/>
              </w:rPr>
              <w:t xml:space="preserve"> interne en/of</w:t>
            </w:r>
            <w:r>
              <w:rPr>
                <w:rFonts w:ascii="Arial" w:hAnsi="Arial" w:cs="Arial"/>
                <w:sz w:val="20"/>
                <w:szCs w:val="20"/>
                <w:lang w:val="nl-BE"/>
              </w:rPr>
              <w:t xml:space="preserve"> externe dienstaanbieder</w:t>
            </w:r>
            <w:r w:rsidR="0003672F">
              <w:rPr>
                <w:rFonts w:ascii="Arial" w:hAnsi="Arial" w:cs="Arial"/>
                <w:sz w:val="20"/>
                <w:szCs w:val="20"/>
                <w:lang w:val="nl-BE"/>
              </w:rPr>
              <w:t>(s)</w:t>
            </w:r>
            <w:r>
              <w:rPr>
                <w:rFonts w:ascii="Arial" w:hAnsi="Arial" w:cs="Arial"/>
                <w:sz w:val="20"/>
                <w:szCs w:val="20"/>
                <w:lang w:val="nl-BE"/>
              </w:rPr>
              <w:t xml:space="preserve"> te worden meegerekend):</w:t>
            </w:r>
          </w:p>
        </w:tc>
        <w:tc>
          <w:tcPr>
            <w:tcW w:w="195" w:type="pct"/>
            <w:shd w:val="clear" w:color="auto" w:fill="FFFFFF" w:themeFill="background1"/>
            <w:vAlign w:val="center"/>
          </w:tcPr>
          <w:p w14:paraId="085EF04D" w14:textId="77777777" w:rsidR="00703CB0" w:rsidRPr="00CE76A9" w:rsidRDefault="00703CB0" w:rsidP="00522B92">
            <w:pPr>
              <w:pStyle w:val="ListParagraph"/>
              <w:numPr>
                <w:ilvl w:val="1"/>
                <w:numId w:val="11"/>
              </w:numPr>
              <w:spacing w:before="60"/>
              <w:rPr>
                <w:rFonts w:ascii="Arial" w:hAnsi="Arial" w:cs="Arial"/>
                <w:sz w:val="16"/>
                <w:szCs w:val="20"/>
                <w:lang w:val="nl-BE"/>
              </w:rPr>
            </w:pPr>
          </w:p>
        </w:tc>
        <w:tc>
          <w:tcPr>
            <w:tcW w:w="825" w:type="pct"/>
            <w:shd w:val="clear" w:color="auto" w:fill="C6D9F1" w:themeFill="text2" w:themeFillTint="33"/>
            <w:vAlign w:val="center"/>
          </w:tcPr>
          <w:p w14:paraId="3D3575C4" w14:textId="40E49C0A" w:rsidR="00703CB0"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03CB0" w:rsidRPr="00B607F5" w14:paraId="3FB3BF16" w14:textId="77777777" w:rsidTr="00DB02E9">
        <w:trPr>
          <w:trHeight w:val="311"/>
        </w:trPr>
        <w:tc>
          <w:tcPr>
            <w:tcW w:w="3980" w:type="pct"/>
          </w:tcPr>
          <w:p w14:paraId="0EEA4D09" w14:textId="778FEA65" w:rsidR="00703CB0" w:rsidRDefault="00703CB0" w:rsidP="0003672F">
            <w:pPr>
              <w:spacing w:before="60"/>
              <w:rPr>
                <w:rFonts w:ascii="Arial" w:hAnsi="Arial" w:cs="Arial"/>
                <w:sz w:val="20"/>
                <w:szCs w:val="20"/>
                <w:lang w:val="nl-BE"/>
              </w:rPr>
            </w:pPr>
            <w:r>
              <w:rPr>
                <w:rFonts w:ascii="Arial" w:hAnsi="Arial" w:cs="Arial"/>
                <w:sz w:val="20"/>
                <w:szCs w:val="20"/>
                <w:lang w:val="nl-BE"/>
              </w:rPr>
              <w:t xml:space="preserve">Aantal van de in vorige vraag bedoelde VTE’s die binnen de compliancefunctie </w:t>
            </w:r>
            <w:r w:rsidR="0003672F">
              <w:rPr>
                <w:rFonts w:ascii="Arial" w:hAnsi="Arial" w:cs="Arial"/>
                <w:sz w:val="20"/>
                <w:szCs w:val="20"/>
                <w:lang w:val="nl-BE"/>
              </w:rPr>
              <w:t>belast</w:t>
            </w:r>
            <w:r>
              <w:rPr>
                <w:rFonts w:ascii="Arial" w:hAnsi="Arial" w:cs="Arial"/>
                <w:sz w:val="20"/>
                <w:szCs w:val="20"/>
                <w:lang w:val="nl-BE"/>
              </w:rPr>
              <w:t xml:space="preserve"> zijn </w:t>
            </w:r>
            <w:r w:rsidR="0003672F">
              <w:rPr>
                <w:rFonts w:ascii="Arial" w:hAnsi="Arial" w:cs="Arial"/>
                <w:sz w:val="20"/>
                <w:szCs w:val="20"/>
                <w:lang w:val="nl-BE"/>
              </w:rPr>
              <w:t>met</w:t>
            </w:r>
            <w:r>
              <w:rPr>
                <w:rFonts w:ascii="Arial" w:hAnsi="Arial" w:cs="Arial"/>
                <w:sz w:val="20"/>
                <w:szCs w:val="20"/>
                <w:lang w:val="nl-BE"/>
              </w:rPr>
              <w:t xml:space="preserve"> AML/CFT (enkel m.b.t. in België uitgeoefende activiteiten):</w:t>
            </w:r>
          </w:p>
        </w:tc>
        <w:tc>
          <w:tcPr>
            <w:tcW w:w="195" w:type="pct"/>
            <w:shd w:val="clear" w:color="auto" w:fill="FFFFFF" w:themeFill="background1"/>
            <w:vAlign w:val="center"/>
          </w:tcPr>
          <w:p w14:paraId="4D99FD5A" w14:textId="77777777" w:rsidR="00703CB0" w:rsidRPr="00CE76A9" w:rsidRDefault="00703CB0" w:rsidP="00522B92">
            <w:pPr>
              <w:pStyle w:val="ListParagraph"/>
              <w:numPr>
                <w:ilvl w:val="1"/>
                <w:numId w:val="11"/>
              </w:numPr>
              <w:spacing w:before="60"/>
              <w:rPr>
                <w:rFonts w:ascii="Arial" w:hAnsi="Arial" w:cs="Arial"/>
                <w:sz w:val="16"/>
                <w:szCs w:val="20"/>
                <w:lang w:val="nl-BE"/>
              </w:rPr>
            </w:pPr>
          </w:p>
        </w:tc>
        <w:tc>
          <w:tcPr>
            <w:tcW w:w="825" w:type="pct"/>
            <w:shd w:val="clear" w:color="auto" w:fill="C6D9F1" w:themeFill="text2" w:themeFillTint="33"/>
            <w:vAlign w:val="center"/>
          </w:tcPr>
          <w:p w14:paraId="2799508B" w14:textId="2E80ACC7" w:rsidR="00703CB0"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03CB0" w:rsidRPr="00B607F5" w14:paraId="3BB29678" w14:textId="77777777" w:rsidTr="00DB02E9">
        <w:trPr>
          <w:trHeight w:val="311"/>
        </w:trPr>
        <w:tc>
          <w:tcPr>
            <w:tcW w:w="3980" w:type="pct"/>
          </w:tcPr>
          <w:p w14:paraId="6DB6799E" w14:textId="24A95B29" w:rsidR="00703CB0" w:rsidRDefault="00703CB0" w:rsidP="0035537B">
            <w:pPr>
              <w:spacing w:before="60"/>
              <w:rPr>
                <w:rFonts w:ascii="Arial" w:hAnsi="Arial" w:cs="Arial"/>
                <w:sz w:val="20"/>
                <w:szCs w:val="20"/>
                <w:lang w:val="nl-BE"/>
              </w:rPr>
            </w:pPr>
            <w:r>
              <w:rPr>
                <w:rFonts w:ascii="Arial" w:hAnsi="Arial" w:cs="Arial"/>
                <w:sz w:val="20"/>
                <w:szCs w:val="20"/>
                <w:lang w:val="nl-BE"/>
              </w:rPr>
              <w:t xml:space="preserve">Aantal medewerkers van uw instelling die werkzaam zijn binnen de interne audit functie (indien de taken van de </w:t>
            </w:r>
            <w:r w:rsidR="0035537B">
              <w:rPr>
                <w:rFonts w:ascii="Arial" w:hAnsi="Arial" w:cs="Arial"/>
                <w:sz w:val="20"/>
                <w:szCs w:val="20"/>
                <w:lang w:val="nl-BE"/>
              </w:rPr>
              <w:t xml:space="preserve">interne audit </w:t>
            </w:r>
            <w:r>
              <w:rPr>
                <w:rFonts w:ascii="Arial" w:hAnsi="Arial" w:cs="Arial"/>
                <w:sz w:val="20"/>
                <w:szCs w:val="20"/>
                <w:lang w:val="nl-BE"/>
              </w:rPr>
              <w:t xml:space="preserve">functie (deels) zijn geoutsourcet dienen de VTE’s bij de </w:t>
            </w:r>
            <w:r w:rsidR="009F2183">
              <w:rPr>
                <w:rFonts w:ascii="Arial" w:hAnsi="Arial" w:cs="Arial"/>
                <w:sz w:val="20"/>
                <w:szCs w:val="20"/>
                <w:lang w:val="nl-BE"/>
              </w:rPr>
              <w:t xml:space="preserve">interne en/of </w:t>
            </w:r>
            <w:r>
              <w:rPr>
                <w:rFonts w:ascii="Arial" w:hAnsi="Arial" w:cs="Arial"/>
                <w:sz w:val="20"/>
                <w:szCs w:val="20"/>
                <w:lang w:val="nl-BE"/>
              </w:rPr>
              <w:t>externe dienstaanbieder</w:t>
            </w:r>
            <w:r w:rsidR="009F2183">
              <w:rPr>
                <w:rFonts w:ascii="Arial" w:hAnsi="Arial" w:cs="Arial"/>
                <w:sz w:val="20"/>
                <w:szCs w:val="20"/>
                <w:lang w:val="nl-BE"/>
              </w:rPr>
              <w:t>(s)</w:t>
            </w:r>
            <w:r>
              <w:rPr>
                <w:rFonts w:ascii="Arial" w:hAnsi="Arial" w:cs="Arial"/>
                <w:sz w:val="20"/>
                <w:szCs w:val="20"/>
                <w:lang w:val="nl-BE"/>
              </w:rPr>
              <w:t xml:space="preserve"> te worden meegerekend):</w:t>
            </w:r>
          </w:p>
        </w:tc>
        <w:tc>
          <w:tcPr>
            <w:tcW w:w="195" w:type="pct"/>
            <w:shd w:val="clear" w:color="auto" w:fill="FFFFFF" w:themeFill="background1"/>
            <w:vAlign w:val="center"/>
          </w:tcPr>
          <w:p w14:paraId="0C649F4F" w14:textId="77777777" w:rsidR="00703CB0" w:rsidRPr="00CE76A9" w:rsidRDefault="00703CB0" w:rsidP="00522B92">
            <w:pPr>
              <w:pStyle w:val="ListParagraph"/>
              <w:numPr>
                <w:ilvl w:val="1"/>
                <w:numId w:val="11"/>
              </w:numPr>
              <w:spacing w:before="60"/>
              <w:rPr>
                <w:rFonts w:ascii="Arial" w:hAnsi="Arial" w:cs="Arial"/>
                <w:sz w:val="16"/>
                <w:szCs w:val="20"/>
                <w:lang w:val="nl-BE"/>
              </w:rPr>
            </w:pPr>
          </w:p>
        </w:tc>
        <w:tc>
          <w:tcPr>
            <w:tcW w:w="825" w:type="pct"/>
            <w:shd w:val="clear" w:color="auto" w:fill="C6D9F1" w:themeFill="text2" w:themeFillTint="33"/>
            <w:vAlign w:val="center"/>
          </w:tcPr>
          <w:p w14:paraId="0B404563" w14:textId="23B62231" w:rsidR="00703CB0"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3F0DFB4E" w14:textId="77777777" w:rsidR="000102B6" w:rsidRPr="00E95E07" w:rsidRDefault="000102B6">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4961"/>
        <w:gridCol w:w="567"/>
        <w:gridCol w:w="9074"/>
      </w:tblGrid>
      <w:tr w:rsidR="0004380D" w:rsidRPr="00B33437" w14:paraId="6D656C13" w14:textId="77777777" w:rsidTr="004709A2">
        <w:trPr>
          <w:trHeight w:val="311"/>
        </w:trPr>
        <w:tc>
          <w:tcPr>
            <w:tcW w:w="5000" w:type="pct"/>
            <w:gridSpan w:val="3"/>
            <w:shd w:val="clear" w:color="auto" w:fill="FFFF00"/>
          </w:tcPr>
          <w:p w14:paraId="7A5015E8" w14:textId="07A324E1" w:rsidR="0004380D" w:rsidRPr="00865250" w:rsidRDefault="0004380D" w:rsidP="00522B92">
            <w:pPr>
              <w:pStyle w:val="ListParagraph"/>
              <w:numPr>
                <w:ilvl w:val="0"/>
                <w:numId w:val="11"/>
              </w:numPr>
              <w:spacing w:before="60"/>
              <w:rPr>
                <w:rFonts w:ascii="Arial" w:hAnsi="Arial" w:cs="Arial"/>
                <w:b/>
                <w:sz w:val="20"/>
                <w:szCs w:val="20"/>
                <w:lang w:val="nl-BE"/>
              </w:rPr>
            </w:pPr>
            <w:r w:rsidRPr="00865250">
              <w:rPr>
                <w:rFonts w:ascii="Arial" w:hAnsi="Arial" w:cs="Arial"/>
                <w:b/>
                <w:sz w:val="20"/>
                <w:szCs w:val="20"/>
                <w:lang w:val="nl-BE"/>
              </w:rPr>
              <w:t>Algemene opmerkingen</w:t>
            </w:r>
            <w:r>
              <w:rPr>
                <w:rFonts w:ascii="Arial" w:hAnsi="Arial" w:cs="Arial"/>
                <w:b/>
                <w:sz w:val="20"/>
                <w:szCs w:val="20"/>
                <w:lang w:val="nl-BE"/>
              </w:rPr>
              <w:t xml:space="preserve"> bij de door de instellingen verstrekte antwoorden</w:t>
            </w:r>
          </w:p>
        </w:tc>
      </w:tr>
      <w:tr w:rsidR="0004380D" w:rsidRPr="00B33437" w14:paraId="22190D8F" w14:textId="77777777" w:rsidTr="004709A2">
        <w:trPr>
          <w:trHeight w:val="311"/>
        </w:trPr>
        <w:tc>
          <w:tcPr>
            <w:tcW w:w="5000" w:type="pct"/>
            <w:gridSpan w:val="3"/>
          </w:tcPr>
          <w:p w14:paraId="66F00C69" w14:textId="0F00E12B" w:rsidR="0004380D" w:rsidRPr="00865250" w:rsidRDefault="0004380D" w:rsidP="000232EF">
            <w:pPr>
              <w:spacing w:before="60"/>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D05035">
              <w:rPr>
                <w:rFonts w:ascii="Arial" w:hAnsi="Arial" w:cs="Arial"/>
                <w:sz w:val="20"/>
                <w:szCs w:val="20"/>
                <w:lang w:val="nl-BE"/>
              </w:rPr>
              <w:t xml:space="preserve">un </w:t>
            </w:r>
            <w:r>
              <w:rPr>
                <w:rFonts w:ascii="Arial" w:hAnsi="Arial" w:cs="Arial"/>
                <w:sz w:val="20"/>
                <w:szCs w:val="20"/>
                <w:lang w:val="nl-BE"/>
              </w:rPr>
              <w:t xml:space="preserve">interne organisatie. De Bank is zich ervan bewust dat de door de Bank gedefinieerde antwoordopties niet altijd op volledige wijze de reële situatie binnen elke instelling kan capteren. Bij de keuze van de ter beschikking </w:t>
            </w:r>
            <w:r>
              <w:rPr>
                <w:rFonts w:ascii="Arial" w:hAnsi="Arial" w:cs="Arial"/>
                <w:sz w:val="20"/>
                <w:szCs w:val="20"/>
                <w:lang w:val="nl-BE"/>
              </w:rPr>
              <w:lastRenderedPageBreak/>
              <w:t xml:space="preserve">gestelde antwoordopties is het bijgevolg van belang dat de gekozen optie een getrouw beeld geeft van de reële situatie binnen uw instelling, en dat de gekozen optie later kan worden verantwoord. </w:t>
            </w:r>
            <w:r w:rsidR="004709A2">
              <w:rPr>
                <w:rFonts w:ascii="Arial" w:hAnsi="Arial" w:cs="Arial"/>
                <w:sz w:val="20"/>
                <w:szCs w:val="20"/>
                <w:lang w:val="nl-BE"/>
              </w:rPr>
              <w:t>In onderstaand tekst vak heeft</w:t>
            </w:r>
            <w:r>
              <w:rPr>
                <w:rFonts w:ascii="Arial" w:hAnsi="Arial" w:cs="Arial"/>
                <w:sz w:val="20"/>
                <w:szCs w:val="20"/>
                <w:lang w:val="nl-BE"/>
              </w:rPr>
              <w:t xml:space="preserve"> u de mogelijkheid om algemene opmerkingen te formuleren (bepe</w:t>
            </w:r>
            <w:r w:rsidR="00483CB5">
              <w:rPr>
                <w:rFonts w:ascii="Arial" w:hAnsi="Arial" w:cs="Arial"/>
                <w:sz w:val="20"/>
                <w:szCs w:val="20"/>
                <w:lang w:val="nl-BE"/>
              </w:rPr>
              <w:t>rkt tot 2</w:t>
            </w:r>
            <w:r>
              <w:rPr>
                <w:rFonts w:ascii="Arial" w:hAnsi="Arial" w:cs="Arial"/>
                <w:sz w:val="20"/>
                <w:szCs w:val="20"/>
                <w:lang w:val="nl-BE"/>
              </w:rPr>
              <w:t xml:space="preserve">.000 karakters) bij de door uw instelling verstrekte antwoorden. </w:t>
            </w:r>
            <w:r w:rsidR="00B33F92">
              <w:rPr>
                <w:rFonts w:ascii="Arial" w:hAnsi="Arial" w:cs="Arial"/>
                <w:sz w:val="20"/>
                <w:szCs w:val="20"/>
                <w:lang w:val="nl-BE"/>
              </w:rPr>
              <w:t xml:space="preserve">Hou </w:t>
            </w:r>
            <w:r>
              <w:rPr>
                <w:rFonts w:ascii="Arial" w:hAnsi="Arial" w:cs="Arial"/>
                <w:sz w:val="20"/>
                <w:szCs w:val="20"/>
                <w:lang w:val="nl-BE"/>
              </w:rPr>
              <w:t>er wel rekening mee dat met deze algemene commentaar geen rekening wordt gehouden bij de eerste, geautomatiseerde</w:t>
            </w:r>
            <w:r w:rsidRPr="00865250">
              <w:rPr>
                <w:rFonts w:ascii="Arial" w:hAnsi="Arial" w:cs="Arial"/>
                <w:sz w:val="20"/>
                <w:szCs w:val="20"/>
                <w:lang w:val="nl-BE"/>
              </w:rPr>
              <w:t xml:space="preserve"> analyse van </w:t>
            </w:r>
            <w:r>
              <w:rPr>
                <w:rFonts w:ascii="Arial" w:hAnsi="Arial" w:cs="Arial"/>
                <w:sz w:val="20"/>
                <w:szCs w:val="20"/>
                <w:lang w:val="nl-BE"/>
              </w:rPr>
              <w:t>de antwoorden van uw instelling.</w:t>
            </w:r>
          </w:p>
        </w:tc>
      </w:tr>
      <w:tr w:rsidR="0004380D" w:rsidRPr="00B33437" w14:paraId="024DCF80" w14:textId="77777777" w:rsidTr="004709A2">
        <w:trPr>
          <w:trHeight w:val="250"/>
        </w:trPr>
        <w:tc>
          <w:tcPr>
            <w:tcW w:w="1699" w:type="pct"/>
            <w:shd w:val="clear" w:color="auto" w:fill="FFFFFF" w:themeFill="background1"/>
          </w:tcPr>
          <w:p w14:paraId="199D7047" w14:textId="13F54496" w:rsidR="0004380D" w:rsidRPr="0004380D" w:rsidRDefault="0004380D" w:rsidP="0004380D">
            <w:pPr>
              <w:spacing w:before="60"/>
              <w:rPr>
                <w:rFonts w:ascii="Arial" w:hAnsi="Arial" w:cs="Arial"/>
                <w:sz w:val="20"/>
                <w:szCs w:val="20"/>
                <w:lang w:val="nl-BE"/>
              </w:rPr>
            </w:pPr>
            <w:r w:rsidRPr="0004380D">
              <w:rPr>
                <w:rFonts w:ascii="Arial" w:hAnsi="Arial" w:cs="Arial"/>
                <w:sz w:val="20"/>
                <w:szCs w:val="20"/>
                <w:lang w:val="nl-BE"/>
              </w:rPr>
              <w:lastRenderedPageBreak/>
              <w:t>Algemene opmerki</w:t>
            </w:r>
            <w:r w:rsidR="00483CB5">
              <w:rPr>
                <w:rFonts w:ascii="Arial" w:hAnsi="Arial" w:cs="Arial"/>
                <w:sz w:val="20"/>
                <w:szCs w:val="20"/>
                <w:lang w:val="nl-BE"/>
              </w:rPr>
              <w:t>ngen (beperkt tot 2</w:t>
            </w:r>
            <w:r w:rsidRPr="0004380D">
              <w:rPr>
                <w:rFonts w:ascii="Arial" w:hAnsi="Arial" w:cs="Arial"/>
                <w:sz w:val="20"/>
                <w:szCs w:val="20"/>
                <w:lang w:val="nl-BE"/>
              </w:rPr>
              <w:t>.000 karakters)</w:t>
            </w:r>
          </w:p>
        </w:tc>
        <w:tc>
          <w:tcPr>
            <w:tcW w:w="194" w:type="pct"/>
            <w:shd w:val="clear" w:color="auto" w:fill="FFFFFF" w:themeFill="background1"/>
            <w:vAlign w:val="center"/>
          </w:tcPr>
          <w:p w14:paraId="7A1EA36D" w14:textId="2A97B8E8" w:rsidR="0004380D" w:rsidRPr="00CE76A9" w:rsidRDefault="0004380D" w:rsidP="00522B92">
            <w:pPr>
              <w:pStyle w:val="ListParagraph"/>
              <w:numPr>
                <w:ilvl w:val="1"/>
                <w:numId w:val="11"/>
              </w:numPr>
              <w:spacing w:before="60"/>
              <w:rPr>
                <w:rFonts w:ascii="Arial" w:hAnsi="Arial" w:cs="Arial"/>
                <w:sz w:val="16"/>
                <w:szCs w:val="20"/>
                <w:lang w:val="nl-BE"/>
              </w:rPr>
            </w:pPr>
          </w:p>
        </w:tc>
        <w:tc>
          <w:tcPr>
            <w:tcW w:w="3107" w:type="pct"/>
            <w:shd w:val="clear" w:color="auto" w:fill="C6D9F1" w:themeFill="text2" w:themeFillTint="33"/>
            <w:vAlign w:val="center"/>
          </w:tcPr>
          <w:p w14:paraId="3629F2A1" w14:textId="6E11A3F7" w:rsidR="0004380D" w:rsidRPr="00CE76A9" w:rsidRDefault="0004380D" w:rsidP="00483CB5">
            <w:pPr>
              <w:spacing w:before="60"/>
              <w:jc w:val="center"/>
              <w:rPr>
                <w:rFonts w:ascii="Arial" w:hAnsi="Arial" w:cs="Arial"/>
                <w:sz w:val="16"/>
                <w:szCs w:val="20"/>
                <w:lang w:val="nl-BE"/>
              </w:rPr>
            </w:pPr>
            <w:r w:rsidRPr="00CE76A9">
              <w:rPr>
                <w:rFonts w:ascii="Arial" w:hAnsi="Arial" w:cs="Arial"/>
                <w:sz w:val="16"/>
                <w:szCs w:val="20"/>
                <w:lang w:val="nl-BE"/>
              </w:rPr>
              <w:t xml:space="preserve">[VRIJE TEKST GELIMITEERD TOT </w:t>
            </w:r>
            <w:r w:rsidR="00483CB5">
              <w:rPr>
                <w:rFonts w:ascii="Arial" w:hAnsi="Arial" w:cs="Arial"/>
                <w:sz w:val="16"/>
                <w:szCs w:val="20"/>
                <w:lang w:val="nl-BE"/>
              </w:rPr>
              <w:t>2</w:t>
            </w:r>
            <w:r w:rsidRPr="00CE76A9">
              <w:rPr>
                <w:rFonts w:ascii="Arial" w:hAnsi="Arial" w:cs="Arial"/>
                <w:sz w:val="16"/>
                <w:szCs w:val="20"/>
                <w:lang w:val="nl-BE"/>
              </w:rPr>
              <w:t>.000 KARAKTERS</w:t>
            </w:r>
            <w:r>
              <w:rPr>
                <w:rFonts w:ascii="Arial" w:hAnsi="Arial" w:cs="Arial"/>
                <w:sz w:val="16"/>
                <w:szCs w:val="20"/>
                <w:lang w:val="nl-BE"/>
              </w:rPr>
              <w:t>]</w:t>
            </w:r>
          </w:p>
        </w:tc>
      </w:tr>
    </w:tbl>
    <w:p w14:paraId="64C3D939" w14:textId="77777777" w:rsidR="00592E00" w:rsidRPr="00C67EC9" w:rsidRDefault="00592E00" w:rsidP="00592E00">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7088"/>
        <w:gridCol w:w="4536"/>
        <w:gridCol w:w="709"/>
        <w:gridCol w:w="2268"/>
      </w:tblGrid>
      <w:tr w:rsidR="007F3D81" w:rsidRPr="0004380D" w14:paraId="0E213C02" w14:textId="77777777" w:rsidTr="008A2B4D">
        <w:trPr>
          <w:trHeight w:val="311"/>
        </w:trPr>
        <w:tc>
          <w:tcPr>
            <w:tcW w:w="14601" w:type="dxa"/>
            <w:gridSpan w:val="4"/>
            <w:shd w:val="clear" w:color="auto" w:fill="FFFF00"/>
          </w:tcPr>
          <w:p w14:paraId="45C41332" w14:textId="77777777" w:rsidR="007F3D81" w:rsidRPr="00630162" w:rsidRDefault="007F3D81" w:rsidP="00522B92">
            <w:pPr>
              <w:pStyle w:val="ListParagraph"/>
              <w:numPr>
                <w:ilvl w:val="0"/>
                <w:numId w:val="11"/>
              </w:numPr>
              <w:spacing w:before="60"/>
              <w:rPr>
                <w:rFonts w:ascii="Arial" w:hAnsi="Arial" w:cs="Arial"/>
                <w:b/>
                <w:sz w:val="20"/>
                <w:szCs w:val="20"/>
                <w:lang w:val="nl-BE"/>
              </w:rPr>
            </w:pPr>
            <w:r w:rsidRPr="00630162">
              <w:rPr>
                <w:rFonts w:ascii="Arial" w:hAnsi="Arial" w:cs="Arial"/>
                <w:b/>
                <w:sz w:val="20"/>
                <w:szCs w:val="20"/>
                <w:lang w:val="nl-BE"/>
              </w:rPr>
              <w:t>Geografische aanwezigheid</w:t>
            </w:r>
          </w:p>
        </w:tc>
      </w:tr>
      <w:tr w:rsidR="007F3D81" w:rsidRPr="00630162" w14:paraId="201B90AD" w14:textId="77777777" w:rsidTr="00DB02E9">
        <w:trPr>
          <w:trHeight w:val="246"/>
        </w:trPr>
        <w:tc>
          <w:tcPr>
            <w:tcW w:w="7088" w:type="dxa"/>
            <w:vMerge w:val="restart"/>
          </w:tcPr>
          <w:p w14:paraId="2C07E036" w14:textId="4EE17A10" w:rsidR="007F3D81" w:rsidRDefault="007F3D81" w:rsidP="00F518A9">
            <w:pPr>
              <w:spacing w:before="60"/>
              <w:rPr>
                <w:rFonts w:ascii="Arial" w:hAnsi="Arial" w:cs="Arial"/>
                <w:sz w:val="20"/>
                <w:szCs w:val="20"/>
                <w:lang w:val="nl-BE"/>
              </w:rPr>
            </w:pPr>
            <w:r>
              <w:rPr>
                <w:rFonts w:ascii="Arial" w:hAnsi="Arial" w:cs="Arial"/>
                <w:sz w:val="20"/>
                <w:szCs w:val="20"/>
                <w:lang w:val="nl-BE"/>
              </w:rPr>
              <w:t>Aantal dochterondernemingen van uw instelling met het statuut van financiële instelling</w:t>
            </w:r>
            <w:r>
              <w:rPr>
                <w:rStyle w:val="FootnoteReference"/>
                <w:rFonts w:ascii="Arial" w:hAnsi="Arial" w:cs="Arial"/>
                <w:sz w:val="20"/>
                <w:szCs w:val="20"/>
                <w:lang w:val="nl-BE"/>
              </w:rPr>
              <w:footnoteReference w:id="1"/>
            </w:r>
            <w:r>
              <w:rPr>
                <w:rFonts w:ascii="Arial" w:hAnsi="Arial" w:cs="Arial"/>
                <w:sz w:val="20"/>
                <w:szCs w:val="20"/>
                <w:lang w:val="nl-BE"/>
              </w:rPr>
              <w:t xml:space="preserve"> (bijkantoren van buitenlandse </w:t>
            </w:r>
            <w:r w:rsidR="00F518A9">
              <w:rPr>
                <w:rFonts w:ascii="Arial" w:hAnsi="Arial" w:cs="Arial"/>
                <w:sz w:val="20"/>
                <w:szCs w:val="20"/>
                <w:lang w:val="nl-BE"/>
              </w:rPr>
              <w:t>kredietinstellingen</w:t>
            </w:r>
            <w:r>
              <w:rPr>
                <w:rFonts w:ascii="Arial" w:hAnsi="Arial" w:cs="Arial"/>
                <w:sz w:val="20"/>
                <w:szCs w:val="20"/>
                <w:lang w:val="nl-BE"/>
              </w:rPr>
              <w:t xml:space="preserve"> dienen deze vragen met nihil (cijfer 0) te beantwoorden):</w:t>
            </w:r>
          </w:p>
        </w:tc>
        <w:tc>
          <w:tcPr>
            <w:tcW w:w="4536" w:type="dxa"/>
            <w:shd w:val="clear" w:color="auto" w:fill="auto"/>
          </w:tcPr>
          <w:p w14:paraId="45313608"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binnen België:</w:t>
            </w:r>
          </w:p>
        </w:tc>
        <w:tc>
          <w:tcPr>
            <w:tcW w:w="709" w:type="dxa"/>
            <w:shd w:val="clear" w:color="auto" w:fill="FFFFFF" w:themeFill="background1"/>
            <w:vAlign w:val="center"/>
          </w:tcPr>
          <w:p w14:paraId="0BF2B683" w14:textId="77777777" w:rsidR="007F3D81" w:rsidRPr="000C1EFE"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79507EC0" w14:textId="4C806AEB"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36A62D00" w14:textId="77777777" w:rsidTr="00DB02E9">
        <w:trPr>
          <w:trHeight w:val="243"/>
        </w:trPr>
        <w:tc>
          <w:tcPr>
            <w:tcW w:w="7088" w:type="dxa"/>
            <w:vMerge/>
          </w:tcPr>
          <w:p w14:paraId="5C89F92A" w14:textId="77777777" w:rsidR="007F3D81" w:rsidRDefault="007F3D81" w:rsidP="008A2B4D">
            <w:pPr>
              <w:spacing w:before="60"/>
              <w:rPr>
                <w:rFonts w:ascii="Arial" w:hAnsi="Arial" w:cs="Arial"/>
                <w:sz w:val="20"/>
                <w:szCs w:val="20"/>
                <w:lang w:val="nl-BE"/>
              </w:rPr>
            </w:pPr>
          </w:p>
        </w:tc>
        <w:tc>
          <w:tcPr>
            <w:tcW w:w="4536" w:type="dxa"/>
            <w:shd w:val="clear" w:color="auto" w:fill="auto"/>
          </w:tcPr>
          <w:p w14:paraId="3428A291"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15F15425" w14:textId="77777777" w:rsidR="007F3D81" w:rsidRPr="001512DC"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6635BD25" w14:textId="13C4692E"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584B4C4E" w14:textId="77777777" w:rsidTr="00DB02E9">
        <w:trPr>
          <w:trHeight w:val="243"/>
        </w:trPr>
        <w:tc>
          <w:tcPr>
            <w:tcW w:w="7088" w:type="dxa"/>
            <w:vMerge/>
          </w:tcPr>
          <w:p w14:paraId="20193CCF" w14:textId="77777777" w:rsidR="007F3D81" w:rsidRDefault="007F3D81" w:rsidP="008A2B4D">
            <w:pPr>
              <w:spacing w:before="60"/>
              <w:rPr>
                <w:rFonts w:ascii="Arial" w:hAnsi="Arial" w:cs="Arial"/>
                <w:sz w:val="20"/>
                <w:szCs w:val="20"/>
                <w:lang w:val="nl-BE"/>
              </w:rPr>
            </w:pPr>
          </w:p>
        </w:tc>
        <w:tc>
          <w:tcPr>
            <w:tcW w:w="4536" w:type="dxa"/>
            <w:shd w:val="clear" w:color="auto" w:fill="auto"/>
          </w:tcPr>
          <w:p w14:paraId="033E8295"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 xml:space="preserve">buiten de EU </w:t>
            </w:r>
            <w:r w:rsidRPr="00865250">
              <w:rPr>
                <w:rFonts w:ascii="Arial" w:hAnsi="Arial" w:cs="Arial"/>
                <w:sz w:val="20"/>
                <w:szCs w:val="20"/>
                <w:lang w:val="nl-BE"/>
              </w:rPr>
              <w:t>(inclusief hoge risicolanden)</w:t>
            </w:r>
            <w:r>
              <w:rPr>
                <w:rFonts w:ascii="Arial" w:hAnsi="Arial" w:cs="Arial"/>
                <w:sz w:val="20"/>
                <w:szCs w:val="20"/>
                <w:lang w:val="nl-BE"/>
              </w:rPr>
              <w:t>:</w:t>
            </w:r>
          </w:p>
        </w:tc>
        <w:tc>
          <w:tcPr>
            <w:tcW w:w="709" w:type="dxa"/>
            <w:shd w:val="clear" w:color="auto" w:fill="FFFFFF" w:themeFill="background1"/>
            <w:vAlign w:val="center"/>
          </w:tcPr>
          <w:p w14:paraId="10243625" w14:textId="77777777" w:rsidR="007F3D81" w:rsidRPr="001512DC"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83DDCC5" w14:textId="37F666AE"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73EC4729" w14:textId="77777777" w:rsidTr="00DB02E9">
        <w:trPr>
          <w:trHeight w:val="243"/>
        </w:trPr>
        <w:tc>
          <w:tcPr>
            <w:tcW w:w="7088" w:type="dxa"/>
            <w:vMerge/>
          </w:tcPr>
          <w:p w14:paraId="5BBB24E6" w14:textId="77777777" w:rsidR="007F3D81" w:rsidRDefault="007F3D81" w:rsidP="008A2B4D">
            <w:pPr>
              <w:spacing w:before="60"/>
              <w:rPr>
                <w:rFonts w:ascii="Arial" w:hAnsi="Arial" w:cs="Arial"/>
                <w:sz w:val="20"/>
                <w:szCs w:val="20"/>
                <w:lang w:val="nl-BE"/>
              </w:rPr>
            </w:pPr>
          </w:p>
        </w:tc>
        <w:tc>
          <w:tcPr>
            <w:tcW w:w="4536" w:type="dxa"/>
            <w:shd w:val="clear" w:color="auto" w:fill="auto"/>
          </w:tcPr>
          <w:p w14:paraId="35838038"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in een hoog risicoland (bijlage 1):</w:t>
            </w:r>
          </w:p>
        </w:tc>
        <w:tc>
          <w:tcPr>
            <w:tcW w:w="709" w:type="dxa"/>
            <w:shd w:val="clear" w:color="auto" w:fill="FFFFFF" w:themeFill="background1"/>
            <w:vAlign w:val="center"/>
          </w:tcPr>
          <w:p w14:paraId="10DAB711" w14:textId="77777777" w:rsidR="007F3D81" w:rsidRPr="001512DC"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1ADCF09" w14:textId="3022960E"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038D6CD9" w14:textId="77777777" w:rsidTr="00DB02E9">
        <w:trPr>
          <w:trHeight w:val="311"/>
        </w:trPr>
        <w:tc>
          <w:tcPr>
            <w:tcW w:w="7088" w:type="dxa"/>
            <w:vMerge w:val="restart"/>
          </w:tcPr>
          <w:p w14:paraId="4A72E741" w14:textId="77777777" w:rsidR="007F3D81" w:rsidRPr="00630162" w:rsidRDefault="007F3D81" w:rsidP="008A2B4D">
            <w:pPr>
              <w:spacing w:before="60"/>
              <w:rPr>
                <w:rFonts w:ascii="Arial" w:hAnsi="Arial" w:cs="Arial"/>
                <w:sz w:val="20"/>
                <w:szCs w:val="20"/>
                <w:lang w:val="nl-BE"/>
              </w:rPr>
            </w:pPr>
            <w:r>
              <w:rPr>
                <w:rFonts w:ascii="Arial" w:hAnsi="Arial" w:cs="Arial"/>
                <w:sz w:val="20"/>
                <w:szCs w:val="20"/>
                <w:lang w:val="nl-BE"/>
              </w:rPr>
              <w:t>Aantal bijkantoren van uw instelling (bijkantoren dienen deze vragen met nihil (cijfer 0) te beantwoorden):</w:t>
            </w:r>
          </w:p>
        </w:tc>
        <w:tc>
          <w:tcPr>
            <w:tcW w:w="4536" w:type="dxa"/>
            <w:shd w:val="clear" w:color="auto" w:fill="auto"/>
          </w:tcPr>
          <w:p w14:paraId="351E9017" w14:textId="77777777" w:rsidR="007F3D81" w:rsidRPr="00630162" w:rsidRDefault="007F3D81" w:rsidP="008A2B4D">
            <w:pPr>
              <w:spacing w:before="60"/>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708A9646" w14:textId="77777777" w:rsidR="007F3D81" w:rsidRPr="001512DC"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0FB3E60E" w14:textId="64286B84"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1512517E" w14:textId="77777777" w:rsidTr="00DB02E9">
        <w:trPr>
          <w:trHeight w:val="311"/>
        </w:trPr>
        <w:tc>
          <w:tcPr>
            <w:tcW w:w="7088" w:type="dxa"/>
            <w:vMerge/>
          </w:tcPr>
          <w:p w14:paraId="6395786D" w14:textId="77777777" w:rsidR="007F3D81" w:rsidRPr="00630162" w:rsidRDefault="007F3D81" w:rsidP="008A2B4D">
            <w:pPr>
              <w:spacing w:before="60"/>
              <w:rPr>
                <w:rFonts w:ascii="Arial" w:hAnsi="Arial" w:cs="Arial"/>
                <w:sz w:val="20"/>
                <w:szCs w:val="20"/>
                <w:lang w:val="nl-BE"/>
              </w:rPr>
            </w:pPr>
          </w:p>
        </w:tc>
        <w:tc>
          <w:tcPr>
            <w:tcW w:w="4536" w:type="dxa"/>
            <w:shd w:val="clear" w:color="auto" w:fill="auto"/>
          </w:tcPr>
          <w:p w14:paraId="7839E541" w14:textId="77777777" w:rsidR="007F3D81" w:rsidRPr="00630162" w:rsidRDefault="007F3D81" w:rsidP="008A2B4D">
            <w:pPr>
              <w:spacing w:before="60"/>
              <w:rPr>
                <w:rFonts w:ascii="Arial" w:hAnsi="Arial" w:cs="Arial"/>
                <w:sz w:val="20"/>
                <w:szCs w:val="20"/>
                <w:lang w:val="nl-BE"/>
              </w:rPr>
            </w:pPr>
            <w:r>
              <w:rPr>
                <w:rFonts w:ascii="Arial" w:hAnsi="Arial" w:cs="Arial"/>
                <w:sz w:val="20"/>
                <w:szCs w:val="20"/>
                <w:lang w:val="nl-BE"/>
              </w:rPr>
              <w:t xml:space="preserve">buiten de EU (inclusief hoge risicolanden): </w:t>
            </w:r>
          </w:p>
        </w:tc>
        <w:tc>
          <w:tcPr>
            <w:tcW w:w="709" w:type="dxa"/>
            <w:shd w:val="clear" w:color="auto" w:fill="FFFFFF" w:themeFill="background1"/>
            <w:vAlign w:val="center"/>
          </w:tcPr>
          <w:p w14:paraId="601CF1E3" w14:textId="77777777"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178744B" w14:textId="1DA3DD8D"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1104F567" w14:textId="77777777" w:rsidTr="00DB02E9">
        <w:trPr>
          <w:trHeight w:val="302"/>
        </w:trPr>
        <w:tc>
          <w:tcPr>
            <w:tcW w:w="7088" w:type="dxa"/>
            <w:vMerge/>
          </w:tcPr>
          <w:p w14:paraId="7ACD05FE" w14:textId="77777777" w:rsidR="007F3D81" w:rsidRPr="00630162" w:rsidRDefault="007F3D81" w:rsidP="008A2B4D">
            <w:pPr>
              <w:spacing w:before="60"/>
              <w:rPr>
                <w:rFonts w:ascii="Arial" w:hAnsi="Arial" w:cs="Arial"/>
                <w:sz w:val="20"/>
                <w:szCs w:val="20"/>
                <w:lang w:val="nl-BE"/>
              </w:rPr>
            </w:pPr>
          </w:p>
        </w:tc>
        <w:tc>
          <w:tcPr>
            <w:tcW w:w="4536" w:type="dxa"/>
            <w:shd w:val="clear" w:color="auto" w:fill="auto"/>
          </w:tcPr>
          <w:p w14:paraId="266BDC75" w14:textId="77777777" w:rsidR="007F3D81" w:rsidRPr="00630162" w:rsidRDefault="007F3D81" w:rsidP="008A2B4D">
            <w:pPr>
              <w:spacing w:before="60"/>
              <w:rPr>
                <w:rFonts w:ascii="Arial" w:hAnsi="Arial" w:cs="Arial"/>
                <w:sz w:val="20"/>
                <w:szCs w:val="20"/>
                <w:lang w:val="nl-BE"/>
              </w:rPr>
            </w:pPr>
            <w:r>
              <w:rPr>
                <w:rFonts w:ascii="Arial" w:hAnsi="Arial" w:cs="Arial"/>
                <w:sz w:val="20"/>
                <w:szCs w:val="20"/>
                <w:lang w:val="nl-BE"/>
              </w:rPr>
              <w:t>in een hoog risicoland (bijlage 1):</w:t>
            </w:r>
          </w:p>
        </w:tc>
        <w:tc>
          <w:tcPr>
            <w:tcW w:w="709" w:type="dxa"/>
            <w:shd w:val="clear" w:color="auto" w:fill="FFFFFF" w:themeFill="background1"/>
            <w:vAlign w:val="center"/>
          </w:tcPr>
          <w:p w14:paraId="12F53FA9" w14:textId="77777777"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6597F0FD" w14:textId="1F4AE73C"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6D441090" w14:textId="77777777" w:rsidTr="00DB02E9">
        <w:trPr>
          <w:trHeight w:val="209"/>
        </w:trPr>
        <w:tc>
          <w:tcPr>
            <w:tcW w:w="11624" w:type="dxa"/>
            <w:gridSpan w:val="2"/>
          </w:tcPr>
          <w:p w14:paraId="06471B95"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Aantal agenten en/of agentschappen van uw instelling of bijkantoor in België:</w:t>
            </w:r>
          </w:p>
        </w:tc>
        <w:tc>
          <w:tcPr>
            <w:tcW w:w="709" w:type="dxa"/>
            <w:shd w:val="clear" w:color="auto" w:fill="FFFFFF" w:themeFill="background1"/>
            <w:vAlign w:val="center"/>
          </w:tcPr>
          <w:p w14:paraId="70F9C837" w14:textId="77777777"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982E2D0" w14:textId="6525523C"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63742AB8" w14:textId="77777777" w:rsidTr="00DB02E9">
        <w:trPr>
          <w:trHeight w:val="302"/>
        </w:trPr>
        <w:tc>
          <w:tcPr>
            <w:tcW w:w="7088" w:type="dxa"/>
            <w:vMerge w:val="restart"/>
          </w:tcPr>
          <w:p w14:paraId="11E35966" w14:textId="55FFD04F" w:rsidR="007F3D81" w:rsidRPr="00630162" w:rsidRDefault="00083C89" w:rsidP="009B1B9C">
            <w:pPr>
              <w:spacing w:before="60"/>
              <w:rPr>
                <w:rFonts w:ascii="Arial" w:hAnsi="Arial" w:cs="Arial"/>
                <w:sz w:val="20"/>
                <w:szCs w:val="20"/>
                <w:lang w:val="nl-BE"/>
              </w:rPr>
            </w:pPr>
            <w:r>
              <w:rPr>
                <w:rFonts w:ascii="Arial" w:hAnsi="Arial" w:cs="Arial"/>
                <w:sz w:val="20"/>
                <w:szCs w:val="20"/>
                <w:lang w:val="nl-BE"/>
              </w:rPr>
              <w:t xml:space="preserve">Aantal </w:t>
            </w:r>
            <w:r w:rsidR="003168FB">
              <w:rPr>
                <w:rFonts w:ascii="Arial" w:hAnsi="Arial" w:cs="Arial"/>
                <w:sz w:val="20"/>
                <w:szCs w:val="20"/>
                <w:lang w:val="nl-BE"/>
              </w:rPr>
              <w:t xml:space="preserve">actieve </w:t>
            </w:r>
            <w:r>
              <w:rPr>
                <w:rFonts w:ascii="Arial" w:hAnsi="Arial" w:cs="Arial"/>
                <w:sz w:val="20"/>
                <w:szCs w:val="20"/>
                <w:lang w:val="nl-BE"/>
              </w:rPr>
              <w:t xml:space="preserve">derde zaakaanbrengers </w:t>
            </w:r>
            <w:r w:rsidR="00F518A9">
              <w:rPr>
                <w:rFonts w:ascii="Arial" w:hAnsi="Arial" w:cs="Arial"/>
                <w:sz w:val="20"/>
                <w:szCs w:val="20"/>
                <w:lang w:val="nl-BE"/>
              </w:rPr>
              <w:t xml:space="preserve">(inclusief de makelaars in bank- en beleggingsdiensten) </w:t>
            </w:r>
            <w:r>
              <w:rPr>
                <w:rFonts w:ascii="Arial" w:hAnsi="Arial" w:cs="Arial"/>
                <w:sz w:val="20"/>
                <w:szCs w:val="20"/>
                <w:lang w:val="nl-BE"/>
              </w:rPr>
              <w:t>van uw instelling of bijkantoor die regelmatig cliënten aanbrengen:</w:t>
            </w:r>
          </w:p>
        </w:tc>
        <w:tc>
          <w:tcPr>
            <w:tcW w:w="4536" w:type="dxa"/>
          </w:tcPr>
          <w:p w14:paraId="59E94876"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binnen België:</w:t>
            </w:r>
          </w:p>
        </w:tc>
        <w:tc>
          <w:tcPr>
            <w:tcW w:w="709" w:type="dxa"/>
            <w:shd w:val="clear" w:color="auto" w:fill="FFFFFF" w:themeFill="background1"/>
            <w:vAlign w:val="center"/>
          </w:tcPr>
          <w:p w14:paraId="658DCFB9" w14:textId="77777777"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0C66EBE3" w14:textId="5614F90A"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11379750" w14:textId="77777777" w:rsidTr="00DB02E9">
        <w:trPr>
          <w:trHeight w:val="302"/>
        </w:trPr>
        <w:tc>
          <w:tcPr>
            <w:tcW w:w="7088" w:type="dxa"/>
            <w:vMerge/>
          </w:tcPr>
          <w:p w14:paraId="7A97CB14" w14:textId="77777777" w:rsidR="007F3D81" w:rsidRPr="00630162" w:rsidRDefault="007F3D81" w:rsidP="008A2B4D">
            <w:pPr>
              <w:spacing w:before="60"/>
              <w:rPr>
                <w:rFonts w:ascii="Arial" w:hAnsi="Arial" w:cs="Arial"/>
                <w:sz w:val="20"/>
                <w:szCs w:val="20"/>
                <w:lang w:val="nl-BE"/>
              </w:rPr>
            </w:pPr>
          </w:p>
        </w:tc>
        <w:tc>
          <w:tcPr>
            <w:tcW w:w="4536" w:type="dxa"/>
          </w:tcPr>
          <w:p w14:paraId="2C56B03C"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14B3ABEA" w14:textId="77777777"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4BD6F9BD" w14:textId="6D6FA03E"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7722ED4D" w14:textId="77777777" w:rsidTr="00DB02E9">
        <w:trPr>
          <w:trHeight w:val="302"/>
        </w:trPr>
        <w:tc>
          <w:tcPr>
            <w:tcW w:w="7088" w:type="dxa"/>
            <w:vMerge/>
          </w:tcPr>
          <w:p w14:paraId="1CB48EC3" w14:textId="77777777" w:rsidR="007F3D81" w:rsidRPr="00630162" w:rsidRDefault="007F3D81" w:rsidP="008A2B4D">
            <w:pPr>
              <w:spacing w:before="60"/>
              <w:rPr>
                <w:rFonts w:ascii="Arial" w:hAnsi="Arial" w:cs="Arial"/>
                <w:sz w:val="20"/>
                <w:szCs w:val="20"/>
                <w:lang w:val="nl-BE"/>
              </w:rPr>
            </w:pPr>
          </w:p>
        </w:tc>
        <w:tc>
          <w:tcPr>
            <w:tcW w:w="4536" w:type="dxa"/>
          </w:tcPr>
          <w:p w14:paraId="55D5993E"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 xml:space="preserve">buiten de EU </w:t>
            </w:r>
            <w:r w:rsidRPr="00865250">
              <w:rPr>
                <w:rFonts w:ascii="Arial" w:hAnsi="Arial" w:cs="Arial"/>
                <w:sz w:val="20"/>
                <w:szCs w:val="20"/>
                <w:lang w:val="nl-BE"/>
              </w:rPr>
              <w:t>(inclusief hoge risicolanden)</w:t>
            </w:r>
            <w:r>
              <w:rPr>
                <w:rFonts w:ascii="Arial" w:hAnsi="Arial" w:cs="Arial"/>
                <w:sz w:val="20"/>
                <w:szCs w:val="20"/>
                <w:lang w:val="nl-BE"/>
              </w:rPr>
              <w:t>:</w:t>
            </w:r>
          </w:p>
        </w:tc>
        <w:tc>
          <w:tcPr>
            <w:tcW w:w="709" w:type="dxa"/>
            <w:shd w:val="clear" w:color="auto" w:fill="FFFFFF" w:themeFill="background1"/>
            <w:vAlign w:val="center"/>
          </w:tcPr>
          <w:p w14:paraId="7E64C785" w14:textId="77777777"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7B473E03" w14:textId="74C90CEC"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F3D81" w:rsidRPr="00630162" w14:paraId="1DCD29FB" w14:textId="77777777" w:rsidTr="00DB02E9">
        <w:trPr>
          <w:trHeight w:val="302"/>
        </w:trPr>
        <w:tc>
          <w:tcPr>
            <w:tcW w:w="7088" w:type="dxa"/>
            <w:vMerge/>
          </w:tcPr>
          <w:p w14:paraId="11F698B0" w14:textId="77777777" w:rsidR="007F3D81" w:rsidRPr="00630162" w:rsidRDefault="007F3D81" w:rsidP="008A2B4D">
            <w:pPr>
              <w:spacing w:before="60"/>
              <w:rPr>
                <w:rFonts w:ascii="Arial" w:hAnsi="Arial" w:cs="Arial"/>
                <w:sz w:val="20"/>
                <w:szCs w:val="20"/>
                <w:lang w:val="nl-BE"/>
              </w:rPr>
            </w:pPr>
          </w:p>
        </w:tc>
        <w:tc>
          <w:tcPr>
            <w:tcW w:w="4536" w:type="dxa"/>
          </w:tcPr>
          <w:p w14:paraId="3C4C5933" w14:textId="77777777" w:rsidR="007F3D81" w:rsidRDefault="007F3D81" w:rsidP="008A2B4D">
            <w:pPr>
              <w:spacing w:before="60"/>
              <w:rPr>
                <w:rFonts w:ascii="Arial" w:hAnsi="Arial" w:cs="Arial"/>
                <w:sz w:val="20"/>
                <w:szCs w:val="20"/>
                <w:lang w:val="nl-BE"/>
              </w:rPr>
            </w:pPr>
            <w:r>
              <w:rPr>
                <w:rFonts w:ascii="Arial" w:hAnsi="Arial" w:cs="Arial"/>
                <w:sz w:val="20"/>
                <w:szCs w:val="20"/>
                <w:lang w:val="nl-BE"/>
              </w:rPr>
              <w:t>in een hoog risicoland (bijlage 1):</w:t>
            </w:r>
          </w:p>
        </w:tc>
        <w:tc>
          <w:tcPr>
            <w:tcW w:w="709" w:type="dxa"/>
            <w:shd w:val="clear" w:color="auto" w:fill="FFFFFF" w:themeFill="background1"/>
            <w:vAlign w:val="center"/>
          </w:tcPr>
          <w:p w14:paraId="5806DB62" w14:textId="77777777"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1A1B20FC" w14:textId="3A10E2EC" w:rsidR="007F3D81"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593C46AA" w14:textId="77777777" w:rsidR="005F3C9C" w:rsidRPr="00E95E07" w:rsidRDefault="005F3C9C">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851"/>
        <w:gridCol w:w="2694"/>
        <w:gridCol w:w="8646"/>
        <w:gridCol w:w="567"/>
        <w:gridCol w:w="1843"/>
      </w:tblGrid>
      <w:tr w:rsidR="00EA5966" w:rsidRPr="00B607F5" w14:paraId="556C5DAF" w14:textId="77777777" w:rsidTr="006629EC">
        <w:trPr>
          <w:trHeight w:val="311"/>
        </w:trPr>
        <w:tc>
          <w:tcPr>
            <w:tcW w:w="14601" w:type="dxa"/>
            <w:gridSpan w:val="5"/>
            <w:shd w:val="clear" w:color="auto" w:fill="FFFF00"/>
          </w:tcPr>
          <w:p w14:paraId="556C5DAD" w14:textId="77777777" w:rsidR="00EA5966" w:rsidRPr="00B607F5" w:rsidRDefault="00EA5966" w:rsidP="00522B92">
            <w:pPr>
              <w:pStyle w:val="ListParagraph"/>
              <w:numPr>
                <w:ilvl w:val="0"/>
                <w:numId w:val="11"/>
              </w:numPr>
              <w:spacing w:before="60"/>
              <w:rPr>
                <w:rFonts w:ascii="Arial" w:hAnsi="Arial" w:cs="Arial"/>
                <w:b/>
                <w:sz w:val="20"/>
                <w:szCs w:val="20"/>
                <w:lang w:val="nl-BE"/>
              </w:rPr>
            </w:pPr>
            <w:r w:rsidRPr="00B607F5">
              <w:rPr>
                <w:rFonts w:ascii="Arial" w:hAnsi="Arial" w:cs="Arial"/>
                <w:b/>
                <w:sz w:val="20"/>
                <w:szCs w:val="20"/>
                <w:lang w:val="nl-BE"/>
              </w:rPr>
              <w:t>Activiteiten</w:t>
            </w:r>
          </w:p>
        </w:tc>
      </w:tr>
      <w:tr w:rsidR="006B5A87" w:rsidRPr="00CE76A9" w14:paraId="556C5DB6" w14:textId="77777777" w:rsidTr="00CE76A9">
        <w:trPr>
          <w:trHeight w:val="649"/>
        </w:trPr>
        <w:tc>
          <w:tcPr>
            <w:tcW w:w="3545" w:type="dxa"/>
            <w:gridSpan w:val="2"/>
            <w:vMerge w:val="restart"/>
          </w:tcPr>
          <w:p w14:paraId="556C5DB1" w14:textId="21739161" w:rsidR="006B5A87" w:rsidRPr="00B607F5" w:rsidRDefault="006B5A87" w:rsidP="0005607C">
            <w:pPr>
              <w:spacing w:before="60"/>
              <w:rPr>
                <w:rFonts w:ascii="Arial" w:hAnsi="Arial" w:cs="Arial"/>
                <w:sz w:val="20"/>
                <w:szCs w:val="20"/>
                <w:lang w:val="nl-BE"/>
              </w:rPr>
            </w:pPr>
            <w:r w:rsidRPr="00B607F5">
              <w:rPr>
                <w:rFonts w:ascii="Arial" w:hAnsi="Arial" w:cs="Arial"/>
                <w:sz w:val="20"/>
                <w:szCs w:val="20"/>
                <w:lang w:val="nl-BE"/>
              </w:rPr>
              <w:t>Geef aan welke activiteiten door uw instelling worden uitgeoefend per 31/12/</w:t>
            </w:r>
            <w:r>
              <w:rPr>
                <w:rFonts w:ascii="Arial" w:hAnsi="Arial" w:cs="Arial"/>
                <w:sz w:val="20"/>
                <w:szCs w:val="20"/>
                <w:lang w:val="nl-BE"/>
              </w:rPr>
              <w:t>2017</w:t>
            </w:r>
            <w:r w:rsidRPr="00B607F5">
              <w:rPr>
                <w:rFonts w:ascii="Arial" w:hAnsi="Arial" w:cs="Arial"/>
                <w:sz w:val="20"/>
                <w:szCs w:val="20"/>
                <w:lang w:val="nl-BE"/>
              </w:rPr>
              <w:t xml:space="preserve"> en geef telkens aan of het gaat om een </w:t>
            </w:r>
            <w:r>
              <w:rPr>
                <w:rFonts w:ascii="Arial" w:hAnsi="Arial" w:cs="Arial"/>
                <w:sz w:val="20"/>
                <w:szCs w:val="20"/>
                <w:lang w:val="nl-BE"/>
              </w:rPr>
              <w:t>belangrijke activiteit</w:t>
            </w:r>
            <w:r w:rsidRPr="00B607F5">
              <w:rPr>
                <w:rFonts w:ascii="Arial" w:hAnsi="Arial" w:cs="Arial"/>
                <w:sz w:val="20"/>
                <w:szCs w:val="20"/>
                <w:lang w:val="nl-BE"/>
              </w:rPr>
              <w:t xml:space="preserve"> dan wel om een bijkomstige activiteit </w:t>
            </w:r>
            <w:r w:rsidRPr="00B607F5">
              <w:rPr>
                <w:rFonts w:ascii="Arial" w:hAnsi="Arial" w:cs="Arial"/>
                <w:sz w:val="20"/>
                <w:szCs w:val="20"/>
                <w:lang w:val="nl-BE"/>
              </w:rPr>
              <w:lastRenderedPageBreak/>
              <w:t>(meerdere activiteiten mogelijk):</w:t>
            </w:r>
          </w:p>
        </w:tc>
        <w:tc>
          <w:tcPr>
            <w:tcW w:w="8646" w:type="dxa"/>
            <w:shd w:val="clear" w:color="auto" w:fill="FFFFFF" w:themeFill="background1"/>
          </w:tcPr>
          <w:p w14:paraId="26F4A866" w14:textId="6EDB5706" w:rsidR="006B5A87" w:rsidRPr="00B607F5" w:rsidRDefault="006B5A87" w:rsidP="006629EC">
            <w:pPr>
              <w:autoSpaceDE w:val="0"/>
              <w:autoSpaceDN w:val="0"/>
              <w:adjustRightInd w:val="0"/>
              <w:spacing w:before="60"/>
              <w:rPr>
                <w:rFonts w:ascii="Arial" w:hAnsi="Arial" w:cs="Arial"/>
                <w:sz w:val="20"/>
                <w:szCs w:val="20"/>
                <w:lang w:val="en-GB"/>
              </w:rPr>
            </w:pPr>
            <w:r w:rsidRPr="005F3C9C">
              <w:rPr>
                <w:rFonts w:ascii="Arial" w:hAnsi="Arial" w:cs="Arial"/>
                <w:sz w:val="20"/>
                <w:szCs w:val="20"/>
                <w:lang w:val="nl-BE"/>
              </w:rPr>
              <w:lastRenderedPageBreak/>
              <w:t>Traditionele Retail Activiteit</w:t>
            </w:r>
            <w:r>
              <w:rPr>
                <w:rStyle w:val="FootnoteReference"/>
                <w:rFonts w:ascii="Arial" w:hAnsi="Arial" w:cs="Arial"/>
                <w:sz w:val="20"/>
                <w:szCs w:val="20"/>
                <w:lang w:val="nl-BE"/>
              </w:rPr>
              <w:footnoteReference w:id="2"/>
            </w:r>
          </w:p>
        </w:tc>
        <w:tc>
          <w:tcPr>
            <w:tcW w:w="567" w:type="dxa"/>
            <w:shd w:val="clear" w:color="auto" w:fill="FFFFFF" w:themeFill="background1"/>
            <w:vAlign w:val="center"/>
          </w:tcPr>
          <w:p w14:paraId="556C5DB2" w14:textId="1CF72649" w:rsidR="006B5A87" w:rsidRPr="00EA5966" w:rsidRDefault="006B5A87" w:rsidP="00522B92">
            <w:pPr>
              <w:pStyle w:val="ListParagraph"/>
              <w:numPr>
                <w:ilvl w:val="1"/>
                <w:numId w:val="11"/>
              </w:numPr>
              <w:autoSpaceDE w:val="0"/>
              <w:autoSpaceDN w:val="0"/>
              <w:adjustRightInd w:val="0"/>
              <w:spacing w:before="60"/>
              <w:rPr>
                <w:rFonts w:ascii="Arial" w:hAnsi="Arial" w:cs="Arial"/>
                <w:sz w:val="20"/>
                <w:szCs w:val="20"/>
                <w:lang w:val="en-GB"/>
              </w:rPr>
            </w:pPr>
          </w:p>
        </w:tc>
        <w:tc>
          <w:tcPr>
            <w:tcW w:w="1843" w:type="dxa"/>
            <w:shd w:val="clear" w:color="auto" w:fill="C6D9F1" w:themeFill="text2" w:themeFillTint="33"/>
            <w:vAlign w:val="center"/>
          </w:tcPr>
          <w:p w14:paraId="0F6FDEF8" w14:textId="77777777" w:rsidR="006B5A87"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Belangrijk</w:t>
            </w:r>
          </w:p>
          <w:p w14:paraId="3B7E6190" w14:textId="77777777" w:rsidR="00CE76A9"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Bijkomstig</w:t>
            </w:r>
          </w:p>
          <w:p w14:paraId="556C5DB4" w14:textId="77049A39" w:rsidR="00CE76A9" w:rsidRPr="00CE76A9"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B5A87" w:rsidRPr="00CE76A9" w14:paraId="556C5DC4" w14:textId="77777777" w:rsidTr="00CE76A9">
        <w:trPr>
          <w:trHeight w:val="649"/>
        </w:trPr>
        <w:tc>
          <w:tcPr>
            <w:tcW w:w="3545" w:type="dxa"/>
            <w:gridSpan w:val="2"/>
            <w:vMerge/>
          </w:tcPr>
          <w:p w14:paraId="556C5DBF" w14:textId="7A71B39D"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14:paraId="5DFAA339" w14:textId="06B45CF3" w:rsidR="006B5A87" w:rsidRPr="00B607F5" w:rsidRDefault="006B5A87" w:rsidP="006629EC">
            <w:pPr>
              <w:autoSpaceDE w:val="0"/>
              <w:autoSpaceDN w:val="0"/>
              <w:adjustRightInd w:val="0"/>
              <w:spacing w:before="60"/>
              <w:rPr>
                <w:rFonts w:ascii="Arial" w:hAnsi="Arial" w:cs="Arial"/>
                <w:sz w:val="20"/>
                <w:szCs w:val="20"/>
                <w:lang w:val="en-GB"/>
              </w:rPr>
            </w:pPr>
            <w:r w:rsidRPr="005F3C9C">
              <w:rPr>
                <w:rFonts w:ascii="Arial" w:hAnsi="Arial" w:cs="Arial"/>
                <w:sz w:val="20"/>
                <w:szCs w:val="20"/>
                <w:lang w:val="nl-BE"/>
              </w:rPr>
              <w:t>Corporate en investeringsbankieren</w:t>
            </w:r>
            <w:r>
              <w:rPr>
                <w:rStyle w:val="FootnoteReference"/>
                <w:rFonts w:ascii="Arial" w:hAnsi="Arial" w:cs="Arial"/>
                <w:sz w:val="20"/>
                <w:szCs w:val="20"/>
                <w:lang w:val="nl-BE"/>
              </w:rPr>
              <w:footnoteReference w:id="3"/>
            </w:r>
          </w:p>
        </w:tc>
        <w:tc>
          <w:tcPr>
            <w:tcW w:w="567" w:type="dxa"/>
            <w:shd w:val="clear" w:color="auto" w:fill="FFFFFF" w:themeFill="background1"/>
            <w:vAlign w:val="center"/>
          </w:tcPr>
          <w:p w14:paraId="556C5DC0" w14:textId="3C9FEAAC"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lang w:val="en-GB"/>
              </w:rPr>
            </w:pPr>
          </w:p>
        </w:tc>
        <w:tc>
          <w:tcPr>
            <w:tcW w:w="1843" w:type="dxa"/>
            <w:shd w:val="clear" w:color="auto" w:fill="C6D9F1" w:themeFill="text2" w:themeFillTint="33"/>
            <w:vAlign w:val="center"/>
          </w:tcPr>
          <w:p w14:paraId="6F0E6451" w14:textId="71061318" w:rsidR="00CE76A9"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Belangrijk</w:t>
            </w:r>
          </w:p>
          <w:p w14:paraId="162B5E9B" w14:textId="77777777" w:rsidR="00CE76A9"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Bijkomstig</w:t>
            </w:r>
          </w:p>
          <w:p w14:paraId="556C5DC2" w14:textId="18D9186F" w:rsidR="006B5A87" w:rsidRPr="00CE76A9"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B5A87" w:rsidRPr="00CE76A9" w14:paraId="556C5DD2" w14:textId="77777777" w:rsidTr="00CE76A9">
        <w:trPr>
          <w:trHeight w:val="649"/>
        </w:trPr>
        <w:tc>
          <w:tcPr>
            <w:tcW w:w="3545" w:type="dxa"/>
            <w:gridSpan w:val="2"/>
            <w:vMerge/>
          </w:tcPr>
          <w:p w14:paraId="556C5DCD" w14:textId="77777777"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14:paraId="6FBD7D62" w14:textId="7E86E956" w:rsidR="006B5A87" w:rsidRPr="00B607F5" w:rsidRDefault="006B5A87" w:rsidP="0005607C">
            <w:pPr>
              <w:spacing w:before="60"/>
              <w:rPr>
                <w:rFonts w:ascii="Arial" w:hAnsi="Arial" w:cs="Arial"/>
                <w:sz w:val="20"/>
                <w:szCs w:val="20"/>
                <w:lang w:val="nl-BE"/>
              </w:rPr>
            </w:pPr>
            <w:r w:rsidRPr="006629EC">
              <w:rPr>
                <w:rFonts w:ascii="Arial" w:hAnsi="Arial" w:cs="Arial"/>
                <w:sz w:val="20"/>
                <w:szCs w:val="20"/>
                <w:lang w:val="nl-BE"/>
              </w:rPr>
              <w:t>Private vermogensbeheer of –investeringsdiensten</w:t>
            </w:r>
            <w:r w:rsidRPr="0003672F">
              <w:rPr>
                <w:rFonts w:ascii="Arial" w:hAnsi="Arial" w:cs="Arial"/>
                <w:sz w:val="20"/>
                <w:szCs w:val="20"/>
                <w:lang w:val="nl-BE"/>
              </w:rPr>
              <w:t xml:space="preserve"> (Private Banking)</w:t>
            </w:r>
            <w:r>
              <w:rPr>
                <w:rStyle w:val="FootnoteReference"/>
                <w:rFonts w:ascii="Arial" w:hAnsi="Arial" w:cs="Arial"/>
                <w:sz w:val="20"/>
                <w:szCs w:val="20"/>
                <w:lang w:val="en-GB"/>
              </w:rPr>
              <w:footnoteReference w:id="4"/>
            </w:r>
          </w:p>
        </w:tc>
        <w:tc>
          <w:tcPr>
            <w:tcW w:w="567" w:type="dxa"/>
            <w:shd w:val="clear" w:color="auto" w:fill="FFFFFF" w:themeFill="background1"/>
            <w:vAlign w:val="center"/>
          </w:tcPr>
          <w:p w14:paraId="538011FC" w14:textId="77777777"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lang w:val="nl-BE"/>
              </w:rPr>
            </w:pPr>
          </w:p>
        </w:tc>
        <w:tc>
          <w:tcPr>
            <w:tcW w:w="1843" w:type="dxa"/>
            <w:shd w:val="clear" w:color="auto" w:fill="C6D9F1" w:themeFill="text2" w:themeFillTint="33"/>
            <w:vAlign w:val="center"/>
          </w:tcPr>
          <w:p w14:paraId="304632C7" w14:textId="77777777" w:rsidR="00CE76A9"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Belangrijk</w:t>
            </w:r>
          </w:p>
          <w:p w14:paraId="1016CB7F" w14:textId="77777777" w:rsidR="00CE76A9"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Bijkomstig</w:t>
            </w:r>
          </w:p>
          <w:p w14:paraId="556C5DD0" w14:textId="55897A63" w:rsidR="006B5A87" w:rsidRPr="00CE76A9" w:rsidRDefault="00CE76A9" w:rsidP="00522B92">
            <w:pPr>
              <w:pStyle w:val="ListParagraph"/>
              <w:numPr>
                <w:ilvl w:val="0"/>
                <w:numId w:val="14"/>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B5A87" w:rsidRPr="00CE76A9" w14:paraId="556C5E0A" w14:textId="77777777" w:rsidTr="00CE76A9">
        <w:trPr>
          <w:trHeight w:val="632"/>
        </w:trPr>
        <w:tc>
          <w:tcPr>
            <w:tcW w:w="3545" w:type="dxa"/>
            <w:gridSpan w:val="2"/>
            <w:vMerge/>
          </w:tcPr>
          <w:p w14:paraId="556C5E05" w14:textId="77777777"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14:paraId="5EBB7207" w14:textId="78A2D23E" w:rsidR="006B5A87" w:rsidRPr="00B607F5" w:rsidRDefault="006B5A87" w:rsidP="006629EC">
            <w:pPr>
              <w:autoSpaceDE w:val="0"/>
              <w:autoSpaceDN w:val="0"/>
              <w:adjustRightInd w:val="0"/>
              <w:spacing w:before="60"/>
              <w:rPr>
                <w:rFonts w:ascii="Arial" w:hAnsi="Arial" w:cs="Arial"/>
                <w:sz w:val="20"/>
                <w:szCs w:val="20"/>
                <w:lang w:val="en-GB"/>
              </w:rPr>
            </w:pPr>
            <w:r w:rsidRPr="006629EC">
              <w:rPr>
                <w:rFonts w:ascii="Arial" w:hAnsi="Arial" w:cs="Arial"/>
                <w:sz w:val="20"/>
                <w:szCs w:val="20"/>
                <w:lang w:val="nl-BE"/>
              </w:rPr>
              <w:t>Correspondent diensten</w:t>
            </w:r>
            <w:r>
              <w:rPr>
                <w:rStyle w:val="FootnoteReference"/>
                <w:rFonts w:ascii="Arial" w:hAnsi="Arial" w:cs="Arial"/>
                <w:sz w:val="20"/>
                <w:szCs w:val="20"/>
                <w:lang w:val="en-GB"/>
              </w:rPr>
              <w:footnoteReference w:id="5"/>
            </w:r>
          </w:p>
        </w:tc>
        <w:tc>
          <w:tcPr>
            <w:tcW w:w="567" w:type="dxa"/>
            <w:shd w:val="clear" w:color="auto" w:fill="FFFFFF" w:themeFill="background1"/>
            <w:vAlign w:val="center"/>
          </w:tcPr>
          <w:p w14:paraId="556C5E06" w14:textId="0545B849"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lang w:val="en-GB"/>
              </w:rPr>
            </w:pPr>
          </w:p>
        </w:tc>
        <w:tc>
          <w:tcPr>
            <w:tcW w:w="1843" w:type="dxa"/>
            <w:shd w:val="clear" w:color="auto" w:fill="C6D9F1" w:themeFill="text2" w:themeFillTint="33"/>
            <w:vAlign w:val="center"/>
          </w:tcPr>
          <w:p w14:paraId="5D5EA884"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Belangrijk</w:t>
            </w:r>
          </w:p>
          <w:p w14:paraId="1373A7C6"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Bijkomstig</w:t>
            </w:r>
          </w:p>
          <w:p w14:paraId="556C5E08" w14:textId="56F805E9" w:rsidR="006B5A87" w:rsidRPr="00CE76A9" w:rsidRDefault="00CE76A9" w:rsidP="00522B92">
            <w:pPr>
              <w:numPr>
                <w:ilvl w:val="0"/>
                <w:numId w:val="14"/>
              </w:numPr>
              <w:ind w:left="176" w:hanging="142"/>
              <w:rPr>
                <w:rFonts w:ascii="Arial" w:hAnsi="Arial" w:cs="Arial"/>
                <w:sz w:val="16"/>
                <w:szCs w:val="20"/>
                <w:lang w:val="nl-BE"/>
              </w:rPr>
            </w:pPr>
            <w:r>
              <w:rPr>
                <w:rFonts w:ascii="Arial" w:hAnsi="Arial" w:cs="Arial"/>
                <w:sz w:val="16"/>
                <w:szCs w:val="20"/>
                <w:lang w:val="nl-BE"/>
              </w:rPr>
              <w:t>Niet van toepassing</w:t>
            </w:r>
          </w:p>
        </w:tc>
      </w:tr>
      <w:tr w:rsidR="006B5A87" w:rsidRPr="00CE76A9" w14:paraId="556C5E18" w14:textId="77777777" w:rsidTr="00CE76A9">
        <w:trPr>
          <w:trHeight w:val="632"/>
        </w:trPr>
        <w:tc>
          <w:tcPr>
            <w:tcW w:w="3545" w:type="dxa"/>
            <w:gridSpan w:val="2"/>
            <w:vMerge/>
          </w:tcPr>
          <w:p w14:paraId="556C5E13" w14:textId="77777777"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14:paraId="5FA75752" w14:textId="6650E4CE" w:rsidR="006B5A87" w:rsidRPr="0093234B" w:rsidRDefault="006B5A87" w:rsidP="0038085B">
            <w:pPr>
              <w:autoSpaceDE w:val="0"/>
              <w:autoSpaceDN w:val="0"/>
              <w:adjustRightInd w:val="0"/>
              <w:spacing w:before="60"/>
              <w:rPr>
                <w:rFonts w:ascii="Arial" w:hAnsi="Arial" w:cs="Arial"/>
                <w:sz w:val="20"/>
                <w:szCs w:val="20"/>
                <w:lang w:val="nl-BE"/>
              </w:rPr>
            </w:pPr>
            <w:r w:rsidRPr="0093234B">
              <w:rPr>
                <w:rFonts w:ascii="Arial" w:hAnsi="Arial" w:cs="Arial"/>
                <w:sz w:val="20"/>
                <w:szCs w:val="20"/>
                <w:lang w:val="nl-BE"/>
              </w:rPr>
              <w:t>Trade Finance diensten</w:t>
            </w:r>
            <w:r>
              <w:rPr>
                <w:rStyle w:val="FootnoteReference"/>
                <w:rFonts w:ascii="Arial" w:hAnsi="Arial" w:cs="Arial"/>
                <w:sz w:val="20"/>
                <w:szCs w:val="20"/>
                <w:lang w:val="nl-BE"/>
              </w:rPr>
              <w:footnoteReference w:id="6"/>
            </w:r>
            <w:r w:rsidRPr="0093234B">
              <w:rPr>
                <w:rFonts w:ascii="Arial" w:hAnsi="Arial" w:cs="Arial"/>
                <w:sz w:val="20"/>
                <w:szCs w:val="20"/>
                <w:lang w:val="nl-BE"/>
              </w:rPr>
              <w:t xml:space="preserve"> </w:t>
            </w:r>
          </w:p>
        </w:tc>
        <w:tc>
          <w:tcPr>
            <w:tcW w:w="567" w:type="dxa"/>
            <w:shd w:val="clear" w:color="auto" w:fill="FFFFFF" w:themeFill="background1"/>
            <w:vAlign w:val="center"/>
          </w:tcPr>
          <w:p w14:paraId="556C5E14" w14:textId="2E8FD9E8"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lang w:val="en-GB"/>
              </w:rPr>
            </w:pPr>
          </w:p>
        </w:tc>
        <w:tc>
          <w:tcPr>
            <w:tcW w:w="1843" w:type="dxa"/>
            <w:shd w:val="clear" w:color="auto" w:fill="C6D9F1" w:themeFill="text2" w:themeFillTint="33"/>
            <w:vAlign w:val="center"/>
          </w:tcPr>
          <w:p w14:paraId="04079137"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Belangrijk</w:t>
            </w:r>
          </w:p>
          <w:p w14:paraId="315AAF17"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Bijkomstig</w:t>
            </w:r>
          </w:p>
          <w:p w14:paraId="556C5E16" w14:textId="7EFBE376" w:rsidR="006B5A87" w:rsidRPr="00CE76A9" w:rsidRDefault="00CE76A9" w:rsidP="00522B92">
            <w:pPr>
              <w:numPr>
                <w:ilvl w:val="0"/>
                <w:numId w:val="14"/>
              </w:numPr>
              <w:ind w:left="176" w:hanging="142"/>
              <w:rPr>
                <w:rFonts w:ascii="Arial" w:hAnsi="Arial" w:cs="Arial"/>
                <w:sz w:val="16"/>
                <w:szCs w:val="20"/>
                <w:lang w:val="nl-BE"/>
              </w:rPr>
            </w:pPr>
            <w:r>
              <w:rPr>
                <w:rFonts w:ascii="Arial" w:hAnsi="Arial" w:cs="Arial"/>
                <w:sz w:val="16"/>
                <w:szCs w:val="20"/>
                <w:lang w:val="nl-BE"/>
              </w:rPr>
              <w:t>Niet van toepassing</w:t>
            </w:r>
          </w:p>
        </w:tc>
      </w:tr>
      <w:tr w:rsidR="002C0D36" w:rsidRPr="00CE76A9" w14:paraId="646C275F" w14:textId="77777777" w:rsidTr="00CE76A9">
        <w:trPr>
          <w:trHeight w:val="632"/>
        </w:trPr>
        <w:tc>
          <w:tcPr>
            <w:tcW w:w="3545" w:type="dxa"/>
            <w:gridSpan w:val="2"/>
            <w:vMerge/>
          </w:tcPr>
          <w:p w14:paraId="7FBC0832" w14:textId="77777777" w:rsidR="002C0D36" w:rsidRPr="00B607F5" w:rsidRDefault="002C0D36" w:rsidP="0005607C">
            <w:pPr>
              <w:spacing w:before="60"/>
              <w:rPr>
                <w:rFonts w:ascii="Arial" w:hAnsi="Arial" w:cs="Arial"/>
                <w:sz w:val="20"/>
                <w:szCs w:val="20"/>
                <w:lang w:val="nl-BE"/>
              </w:rPr>
            </w:pPr>
          </w:p>
        </w:tc>
        <w:tc>
          <w:tcPr>
            <w:tcW w:w="8646" w:type="dxa"/>
            <w:shd w:val="clear" w:color="auto" w:fill="FFFFFF" w:themeFill="background1"/>
          </w:tcPr>
          <w:p w14:paraId="6B93556E" w14:textId="446992D5" w:rsidR="002C0D36" w:rsidRPr="0093234B" w:rsidRDefault="002C0D36" w:rsidP="0038085B">
            <w:pPr>
              <w:autoSpaceDE w:val="0"/>
              <w:autoSpaceDN w:val="0"/>
              <w:adjustRightInd w:val="0"/>
              <w:spacing w:before="60"/>
              <w:rPr>
                <w:rFonts w:ascii="Arial" w:hAnsi="Arial" w:cs="Arial"/>
                <w:sz w:val="20"/>
                <w:szCs w:val="20"/>
                <w:lang w:val="nl-BE"/>
              </w:rPr>
            </w:pPr>
            <w:r>
              <w:rPr>
                <w:rFonts w:ascii="Arial" w:hAnsi="Arial" w:cs="Arial"/>
                <w:sz w:val="20"/>
                <w:szCs w:val="20"/>
                <w:lang w:val="nl-BE"/>
              </w:rPr>
              <w:t>Diensten inzake centrale effectenbewaring (Central Securities Depository Services)</w:t>
            </w:r>
          </w:p>
        </w:tc>
        <w:tc>
          <w:tcPr>
            <w:tcW w:w="567" w:type="dxa"/>
            <w:shd w:val="clear" w:color="auto" w:fill="FFFFFF" w:themeFill="background1"/>
            <w:vAlign w:val="center"/>
          </w:tcPr>
          <w:p w14:paraId="0E415320" w14:textId="77777777" w:rsidR="002C0D36" w:rsidRPr="00B607F5" w:rsidRDefault="002C0D36" w:rsidP="00522B92">
            <w:pPr>
              <w:pStyle w:val="ListParagraph"/>
              <w:numPr>
                <w:ilvl w:val="1"/>
                <w:numId w:val="11"/>
              </w:numPr>
              <w:autoSpaceDE w:val="0"/>
              <w:autoSpaceDN w:val="0"/>
              <w:adjustRightInd w:val="0"/>
              <w:spacing w:before="60"/>
              <w:rPr>
                <w:rFonts w:ascii="Arial" w:hAnsi="Arial" w:cs="Arial"/>
                <w:sz w:val="20"/>
                <w:szCs w:val="20"/>
                <w:lang w:val="en-GB"/>
              </w:rPr>
            </w:pPr>
          </w:p>
        </w:tc>
        <w:tc>
          <w:tcPr>
            <w:tcW w:w="1843" w:type="dxa"/>
            <w:shd w:val="clear" w:color="auto" w:fill="C6D9F1" w:themeFill="text2" w:themeFillTint="33"/>
            <w:vAlign w:val="center"/>
          </w:tcPr>
          <w:p w14:paraId="0090BA23" w14:textId="77777777" w:rsidR="002C0D36" w:rsidRDefault="002C0D36"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Belangrijk</w:t>
            </w:r>
          </w:p>
          <w:p w14:paraId="4B418337" w14:textId="77777777" w:rsidR="002C0D36" w:rsidRDefault="002C0D36"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Bijkomstig</w:t>
            </w:r>
          </w:p>
          <w:p w14:paraId="7B1EB755" w14:textId="2B53BF28" w:rsidR="002C0D36" w:rsidRDefault="002C0D36"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Niet van toepassing</w:t>
            </w:r>
          </w:p>
        </w:tc>
      </w:tr>
      <w:tr w:rsidR="006B5A87" w:rsidRPr="00CE76A9" w14:paraId="556C5E26" w14:textId="77777777" w:rsidTr="00CE76A9">
        <w:trPr>
          <w:trHeight w:val="750"/>
        </w:trPr>
        <w:tc>
          <w:tcPr>
            <w:tcW w:w="3545" w:type="dxa"/>
            <w:gridSpan w:val="2"/>
            <w:vMerge/>
          </w:tcPr>
          <w:p w14:paraId="556C5E21" w14:textId="77777777"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14:paraId="565B1B7F" w14:textId="18503473" w:rsidR="006B5A87" w:rsidRPr="002C3FC7" w:rsidRDefault="006B5A87" w:rsidP="0038085B">
            <w:pPr>
              <w:autoSpaceDE w:val="0"/>
              <w:autoSpaceDN w:val="0"/>
              <w:adjustRightInd w:val="0"/>
              <w:spacing w:before="60"/>
              <w:rPr>
                <w:rFonts w:ascii="Arial" w:hAnsi="Arial" w:cs="Arial"/>
                <w:sz w:val="20"/>
                <w:szCs w:val="20"/>
                <w:lang w:val="nl-BE"/>
              </w:rPr>
            </w:pPr>
            <w:r w:rsidRPr="002C3FC7">
              <w:rPr>
                <w:rFonts w:ascii="Arial" w:hAnsi="Arial" w:cs="Arial"/>
                <w:sz w:val="20"/>
                <w:szCs w:val="20"/>
                <w:lang w:val="nl-BE"/>
              </w:rPr>
              <w:t xml:space="preserve">Andere activiteiten die volgens een eigen beoordeling van uw instelling als </w:t>
            </w:r>
            <w:r w:rsidRPr="002C3FC7">
              <w:rPr>
                <w:rFonts w:ascii="Arial" w:hAnsi="Arial" w:cs="Arial"/>
                <w:b/>
                <w:sz w:val="20"/>
                <w:szCs w:val="20"/>
                <w:u w:val="single"/>
                <w:lang w:val="nl-BE"/>
              </w:rPr>
              <w:t>hoog</w:t>
            </w:r>
            <w:r w:rsidRPr="002C3FC7">
              <w:rPr>
                <w:rFonts w:ascii="Arial" w:hAnsi="Arial" w:cs="Arial"/>
                <w:sz w:val="20"/>
                <w:szCs w:val="20"/>
                <w:lang w:val="nl-BE"/>
              </w:rPr>
              <w:t xml:space="preserve"> risico m.b.t. AML/CFT moeten worden beschouwd</w:t>
            </w:r>
            <w:r>
              <w:rPr>
                <w:rFonts w:ascii="Arial" w:hAnsi="Arial" w:cs="Arial"/>
                <w:sz w:val="20"/>
                <w:szCs w:val="20"/>
                <w:lang w:val="nl-BE"/>
              </w:rPr>
              <w:t xml:space="preserve"> (+ verduidelijk deze activiteiten en de r</w:t>
            </w:r>
            <w:r w:rsidR="00D05035">
              <w:rPr>
                <w:rFonts w:ascii="Arial" w:hAnsi="Arial" w:cs="Arial"/>
                <w:sz w:val="20"/>
                <w:szCs w:val="20"/>
                <w:lang w:val="nl-BE"/>
              </w:rPr>
              <w:t>isicobeoordeling ervan onder 5.10</w:t>
            </w:r>
            <w:r>
              <w:rPr>
                <w:rFonts w:ascii="Arial" w:hAnsi="Arial" w:cs="Arial"/>
                <w:sz w:val="20"/>
                <w:szCs w:val="20"/>
                <w:lang w:val="nl-BE"/>
              </w:rPr>
              <w:t xml:space="preserve"> hieronder)</w:t>
            </w:r>
            <w:r w:rsidRPr="002C3FC7">
              <w:rPr>
                <w:rFonts w:ascii="Arial" w:hAnsi="Arial" w:cs="Arial"/>
                <w:sz w:val="20"/>
                <w:szCs w:val="20"/>
                <w:lang w:val="nl-BE"/>
              </w:rPr>
              <w:t>:</w:t>
            </w:r>
          </w:p>
        </w:tc>
        <w:tc>
          <w:tcPr>
            <w:tcW w:w="567" w:type="dxa"/>
            <w:shd w:val="clear" w:color="auto" w:fill="FFFFFF" w:themeFill="background1"/>
            <w:vAlign w:val="center"/>
          </w:tcPr>
          <w:p w14:paraId="556C5E22" w14:textId="01348190" w:rsidR="006B5A87" w:rsidRPr="0003672F" w:rsidRDefault="006B5A87" w:rsidP="00522B92">
            <w:pPr>
              <w:pStyle w:val="ListParagraph"/>
              <w:numPr>
                <w:ilvl w:val="1"/>
                <w:numId w:val="11"/>
              </w:numPr>
              <w:autoSpaceDE w:val="0"/>
              <w:autoSpaceDN w:val="0"/>
              <w:adjustRightInd w:val="0"/>
              <w:spacing w:before="60"/>
              <w:rPr>
                <w:rFonts w:ascii="Arial" w:hAnsi="Arial" w:cs="Arial"/>
                <w:sz w:val="20"/>
                <w:szCs w:val="20"/>
                <w:lang w:val="nl-BE"/>
              </w:rPr>
            </w:pPr>
          </w:p>
        </w:tc>
        <w:tc>
          <w:tcPr>
            <w:tcW w:w="1843" w:type="dxa"/>
            <w:shd w:val="clear" w:color="auto" w:fill="C6D9F1" w:themeFill="text2" w:themeFillTint="33"/>
            <w:vAlign w:val="center"/>
          </w:tcPr>
          <w:p w14:paraId="20522B77"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Belangrijk</w:t>
            </w:r>
          </w:p>
          <w:p w14:paraId="0B5A48FA"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Bijkomstig</w:t>
            </w:r>
          </w:p>
          <w:p w14:paraId="556C5E24" w14:textId="21AE6302" w:rsidR="006B5A87" w:rsidRPr="00CE76A9" w:rsidRDefault="00CE76A9" w:rsidP="00522B92">
            <w:pPr>
              <w:numPr>
                <w:ilvl w:val="0"/>
                <w:numId w:val="14"/>
              </w:numPr>
              <w:ind w:left="176" w:hanging="142"/>
              <w:rPr>
                <w:rFonts w:ascii="Arial" w:hAnsi="Arial" w:cs="Arial"/>
                <w:sz w:val="16"/>
                <w:szCs w:val="20"/>
                <w:lang w:val="nl-BE"/>
              </w:rPr>
            </w:pPr>
            <w:r>
              <w:rPr>
                <w:rFonts w:ascii="Arial" w:hAnsi="Arial" w:cs="Arial"/>
                <w:sz w:val="16"/>
                <w:szCs w:val="20"/>
                <w:lang w:val="nl-BE"/>
              </w:rPr>
              <w:t>Niet van toepassing</w:t>
            </w:r>
          </w:p>
        </w:tc>
      </w:tr>
      <w:tr w:rsidR="006B5A87" w:rsidRPr="00CE76A9" w14:paraId="556C5E34" w14:textId="77777777" w:rsidTr="00CE76A9">
        <w:trPr>
          <w:trHeight w:val="750"/>
        </w:trPr>
        <w:tc>
          <w:tcPr>
            <w:tcW w:w="3545" w:type="dxa"/>
            <w:gridSpan w:val="2"/>
            <w:vMerge/>
          </w:tcPr>
          <w:p w14:paraId="556C5E2F" w14:textId="77777777"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14:paraId="7D09BEDE" w14:textId="6E977BA6" w:rsidR="006B5A87" w:rsidRPr="002C3FC7" w:rsidRDefault="006B5A87" w:rsidP="0095613B">
            <w:pPr>
              <w:autoSpaceDE w:val="0"/>
              <w:autoSpaceDN w:val="0"/>
              <w:adjustRightInd w:val="0"/>
              <w:spacing w:before="60"/>
              <w:rPr>
                <w:rFonts w:ascii="Arial" w:hAnsi="Arial" w:cs="Arial"/>
                <w:sz w:val="20"/>
                <w:szCs w:val="20"/>
                <w:lang w:val="nl-BE"/>
              </w:rPr>
            </w:pPr>
            <w:r w:rsidRPr="002C3FC7">
              <w:rPr>
                <w:rFonts w:ascii="Arial" w:hAnsi="Arial" w:cs="Arial"/>
                <w:sz w:val="20"/>
                <w:szCs w:val="20"/>
                <w:lang w:val="nl-BE"/>
              </w:rPr>
              <w:t xml:space="preserve">Andere activiteiten die volgens een eigen beoordeling van uw instelling als </w:t>
            </w:r>
            <w:r w:rsidR="0095613B">
              <w:rPr>
                <w:rFonts w:ascii="Arial" w:hAnsi="Arial" w:cs="Arial"/>
                <w:b/>
                <w:sz w:val="20"/>
                <w:szCs w:val="20"/>
                <w:u w:val="single"/>
                <w:lang w:val="nl-BE"/>
              </w:rPr>
              <w:t>standaard</w:t>
            </w:r>
            <w:r w:rsidRPr="002C3FC7">
              <w:rPr>
                <w:rFonts w:ascii="Arial" w:hAnsi="Arial" w:cs="Arial"/>
                <w:sz w:val="20"/>
                <w:szCs w:val="20"/>
                <w:lang w:val="nl-BE"/>
              </w:rPr>
              <w:t xml:space="preserve"> risico m.b.t. AML/CFT moeten worden beschouwd</w:t>
            </w:r>
            <w:r>
              <w:rPr>
                <w:rFonts w:ascii="Arial" w:hAnsi="Arial" w:cs="Arial"/>
                <w:sz w:val="20"/>
                <w:szCs w:val="20"/>
                <w:lang w:val="nl-BE"/>
              </w:rPr>
              <w:t xml:space="preserve"> (+ verduidelijk deze activiteiten en de r</w:t>
            </w:r>
            <w:r w:rsidR="00D05035">
              <w:rPr>
                <w:rFonts w:ascii="Arial" w:hAnsi="Arial" w:cs="Arial"/>
                <w:sz w:val="20"/>
                <w:szCs w:val="20"/>
                <w:lang w:val="nl-BE"/>
              </w:rPr>
              <w:t>isicobeoordeling ervan onder 5.10</w:t>
            </w:r>
            <w:r>
              <w:rPr>
                <w:rFonts w:ascii="Arial" w:hAnsi="Arial" w:cs="Arial"/>
                <w:sz w:val="20"/>
                <w:szCs w:val="20"/>
                <w:lang w:val="nl-BE"/>
              </w:rPr>
              <w:t xml:space="preserve"> hieronder)</w:t>
            </w:r>
            <w:r w:rsidRPr="002C3FC7">
              <w:rPr>
                <w:rFonts w:ascii="Arial" w:hAnsi="Arial" w:cs="Arial"/>
                <w:sz w:val="20"/>
                <w:szCs w:val="20"/>
                <w:lang w:val="nl-BE"/>
              </w:rPr>
              <w:t>:</w:t>
            </w:r>
          </w:p>
        </w:tc>
        <w:tc>
          <w:tcPr>
            <w:tcW w:w="567" w:type="dxa"/>
            <w:shd w:val="clear" w:color="auto" w:fill="FFFFFF" w:themeFill="background1"/>
            <w:vAlign w:val="center"/>
          </w:tcPr>
          <w:p w14:paraId="556C5E30" w14:textId="3BDF353A" w:rsidR="006B5A87" w:rsidRPr="0003672F" w:rsidRDefault="006B5A87" w:rsidP="00522B92">
            <w:pPr>
              <w:pStyle w:val="ListParagraph"/>
              <w:numPr>
                <w:ilvl w:val="1"/>
                <w:numId w:val="11"/>
              </w:numPr>
              <w:autoSpaceDE w:val="0"/>
              <w:autoSpaceDN w:val="0"/>
              <w:adjustRightInd w:val="0"/>
              <w:spacing w:before="60"/>
              <w:rPr>
                <w:rFonts w:ascii="Arial" w:hAnsi="Arial" w:cs="Arial"/>
                <w:sz w:val="20"/>
                <w:szCs w:val="20"/>
                <w:lang w:val="nl-BE"/>
              </w:rPr>
            </w:pPr>
          </w:p>
        </w:tc>
        <w:tc>
          <w:tcPr>
            <w:tcW w:w="1843" w:type="dxa"/>
            <w:shd w:val="clear" w:color="auto" w:fill="C6D9F1" w:themeFill="text2" w:themeFillTint="33"/>
            <w:vAlign w:val="center"/>
          </w:tcPr>
          <w:p w14:paraId="3A190271"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Belangrijk</w:t>
            </w:r>
          </w:p>
          <w:p w14:paraId="6C7F8429"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Bijkomstig</w:t>
            </w:r>
          </w:p>
          <w:p w14:paraId="556C5E32" w14:textId="72FE144C" w:rsidR="006B5A87" w:rsidRPr="00CE76A9" w:rsidRDefault="00CE76A9" w:rsidP="00522B92">
            <w:pPr>
              <w:numPr>
                <w:ilvl w:val="0"/>
                <w:numId w:val="14"/>
              </w:numPr>
              <w:ind w:left="176" w:hanging="142"/>
              <w:rPr>
                <w:rFonts w:ascii="Arial" w:hAnsi="Arial" w:cs="Arial"/>
                <w:sz w:val="16"/>
                <w:szCs w:val="20"/>
                <w:lang w:val="nl-BE"/>
              </w:rPr>
            </w:pPr>
            <w:r>
              <w:rPr>
                <w:rFonts w:ascii="Arial" w:hAnsi="Arial" w:cs="Arial"/>
                <w:sz w:val="16"/>
                <w:szCs w:val="20"/>
                <w:lang w:val="nl-BE"/>
              </w:rPr>
              <w:t>Niet van toepassing</w:t>
            </w:r>
          </w:p>
        </w:tc>
      </w:tr>
      <w:tr w:rsidR="006B5A87" w:rsidRPr="00CE76A9" w14:paraId="556C5E42" w14:textId="77777777" w:rsidTr="00CE76A9">
        <w:trPr>
          <w:trHeight w:val="750"/>
        </w:trPr>
        <w:tc>
          <w:tcPr>
            <w:tcW w:w="3545" w:type="dxa"/>
            <w:gridSpan w:val="2"/>
            <w:vMerge/>
          </w:tcPr>
          <w:p w14:paraId="556C5E3D" w14:textId="77777777"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14:paraId="78BC0AD0" w14:textId="03048365" w:rsidR="006B5A87" w:rsidRPr="00B607F5" w:rsidRDefault="006B5A87" w:rsidP="00D05035">
            <w:pPr>
              <w:spacing w:before="60"/>
              <w:rPr>
                <w:rFonts w:ascii="Arial" w:hAnsi="Arial" w:cs="Arial"/>
                <w:sz w:val="20"/>
                <w:szCs w:val="20"/>
                <w:lang w:val="nl-BE"/>
              </w:rPr>
            </w:pPr>
            <w:r w:rsidRPr="002C3FC7">
              <w:rPr>
                <w:rFonts w:ascii="Arial" w:hAnsi="Arial" w:cs="Arial"/>
                <w:sz w:val="20"/>
                <w:szCs w:val="20"/>
                <w:lang w:val="nl-BE"/>
              </w:rPr>
              <w:t xml:space="preserve">Andere activiteiten die volgens een eigen beoordeling van uw instelling als </w:t>
            </w:r>
            <w:r w:rsidRPr="002C3FC7">
              <w:rPr>
                <w:rFonts w:ascii="Arial" w:hAnsi="Arial" w:cs="Arial"/>
                <w:b/>
                <w:sz w:val="20"/>
                <w:szCs w:val="20"/>
                <w:u w:val="single"/>
                <w:lang w:val="nl-BE"/>
              </w:rPr>
              <w:t>laag</w:t>
            </w:r>
            <w:r w:rsidRPr="002C3FC7">
              <w:rPr>
                <w:rFonts w:ascii="Arial" w:hAnsi="Arial" w:cs="Arial"/>
                <w:sz w:val="20"/>
                <w:szCs w:val="20"/>
                <w:lang w:val="nl-BE"/>
              </w:rPr>
              <w:t xml:space="preserve"> risico m.b.t. AML/CFT moeten worden beschouwd</w:t>
            </w:r>
            <w:r>
              <w:rPr>
                <w:rFonts w:ascii="Arial" w:hAnsi="Arial" w:cs="Arial"/>
                <w:sz w:val="20"/>
                <w:szCs w:val="20"/>
                <w:lang w:val="nl-BE"/>
              </w:rPr>
              <w:t xml:space="preserve"> (+ verduidelijk deze activiteiten en de risicobeoordeling ervan onder 5.</w:t>
            </w:r>
            <w:r w:rsidR="00D05035">
              <w:rPr>
                <w:rFonts w:ascii="Arial" w:hAnsi="Arial" w:cs="Arial"/>
                <w:sz w:val="20"/>
                <w:szCs w:val="20"/>
                <w:lang w:val="nl-BE"/>
              </w:rPr>
              <w:t>10</w:t>
            </w:r>
            <w:r>
              <w:rPr>
                <w:rFonts w:ascii="Arial" w:hAnsi="Arial" w:cs="Arial"/>
                <w:sz w:val="20"/>
                <w:szCs w:val="20"/>
                <w:lang w:val="nl-BE"/>
              </w:rPr>
              <w:t xml:space="preserve"> hieronder)</w:t>
            </w:r>
            <w:r w:rsidRPr="002C3FC7">
              <w:rPr>
                <w:rFonts w:ascii="Arial" w:hAnsi="Arial" w:cs="Arial"/>
                <w:sz w:val="20"/>
                <w:szCs w:val="20"/>
                <w:lang w:val="nl-BE"/>
              </w:rPr>
              <w:t>:</w:t>
            </w:r>
          </w:p>
        </w:tc>
        <w:tc>
          <w:tcPr>
            <w:tcW w:w="567" w:type="dxa"/>
            <w:shd w:val="clear" w:color="auto" w:fill="FFFFFF" w:themeFill="background1"/>
            <w:vAlign w:val="center"/>
          </w:tcPr>
          <w:p w14:paraId="60F7D542" w14:textId="77777777"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lang w:val="nl-BE"/>
              </w:rPr>
            </w:pPr>
          </w:p>
        </w:tc>
        <w:tc>
          <w:tcPr>
            <w:tcW w:w="1843" w:type="dxa"/>
            <w:shd w:val="clear" w:color="auto" w:fill="C6D9F1" w:themeFill="text2" w:themeFillTint="33"/>
            <w:vAlign w:val="center"/>
          </w:tcPr>
          <w:p w14:paraId="185DAE1C"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Belangrijk</w:t>
            </w:r>
          </w:p>
          <w:p w14:paraId="5CED1D72" w14:textId="77777777" w:rsidR="00CE76A9" w:rsidRDefault="00CE76A9" w:rsidP="00522B92">
            <w:pPr>
              <w:pStyle w:val="ListParagraph"/>
              <w:numPr>
                <w:ilvl w:val="0"/>
                <w:numId w:val="14"/>
              </w:numPr>
              <w:ind w:left="176" w:hanging="142"/>
              <w:rPr>
                <w:rFonts w:ascii="Arial" w:hAnsi="Arial" w:cs="Arial"/>
                <w:sz w:val="16"/>
                <w:szCs w:val="20"/>
                <w:lang w:val="nl-BE"/>
              </w:rPr>
            </w:pPr>
            <w:r>
              <w:rPr>
                <w:rFonts w:ascii="Arial" w:hAnsi="Arial" w:cs="Arial"/>
                <w:sz w:val="16"/>
                <w:szCs w:val="20"/>
                <w:lang w:val="nl-BE"/>
              </w:rPr>
              <w:t>Bijkomstig</w:t>
            </w:r>
          </w:p>
          <w:p w14:paraId="556C5E40" w14:textId="0F8F7DE0" w:rsidR="006B5A87" w:rsidRPr="00CE76A9" w:rsidRDefault="00CE76A9" w:rsidP="00522B92">
            <w:pPr>
              <w:numPr>
                <w:ilvl w:val="0"/>
                <w:numId w:val="14"/>
              </w:numPr>
              <w:ind w:left="176" w:hanging="142"/>
              <w:rPr>
                <w:rFonts w:ascii="Arial" w:hAnsi="Arial" w:cs="Arial"/>
                <w:sz w:val="16"/>
                <w:szCs w:val="20"/>
                <w:lang w:val="nl-BE"/>
              </w:rPr>
            </w:pPr>
            <w:r>
              <w:rPr>
                <w:rFonts w:ascii="Arial" w:hAnsi="Arial" w:cs="Arial"/>
                <w:sz w:val="16"/>
                <w:szCs w:val="20"/>
                <w:lang w:val="nl-BE"/>
              </w:rPr>
              <w:t>Niet van toepassing</w:t>
            </w:r>
          </w:p>
        </w:tc>
      </w:tr>
      <w:tr w:rsidR="00086532" w:rsidRPr="00B33437" w14:paraId="0FCEAE78" w14:textId="77777777" w:rsidTr="00003C07">
        <w:trPr>
          <w:trHeight w:val="307"/>
        </w:trPr>
        <w:tc>
          <w:tcPr>
            <w:tcW w:w="14601" w:type="dxa"/>
            <w:gridSpan w:val="5"/>
          </w:tcPr>
          <w:p w14:paraId="5124E76A" w14:textId="7C4229E5" w:rsidR="00086532" w:rsidRDefault="00086532" w:rsidP="00483CB5">
            <w:pPr>
              <w:spacing w:before="60"/>
              <w:rPr>
                <w:rFonts w:ascii="Arial" w:hAnsi="Arial" w:cs="Arial"/>
                <w:sz w:val="20"/>
                <w:szCs w:val="20"/>
                <w:lang w:val="nl-BE"/>
              </w:rPr>
            </w:pPr>
            <w:r>
              <w:rPr>
                <w:rFonts w:ascii="Arial" w:hAnsi="Arial" w:cs="Arial"/>
                <w:sz w:val="20"/>
                <w:szCs w:val="20"/>
                <w:lang w:val="nl-BE"/>
              </w:rPr>
              <w:t>Gelieve hieronder uw e</w:t>
            </w:r>
            <w:r w:rsidR="008B716E">
              <w:rPr>
                <w:rFonts w:ascii="Arial" w:hAnsi="Arial" w:cs="Arial"/>
                <w:sz w:val="20"/>
                <w:szCs w:val="20"/>
                <w:lang w:val="nl-BE"/>
              </w:rPr>
              <w:t>ventuele antwoord op de vragen 5</w:t>
            </w:r>
            <w:r>
              <w:rPr>
                <w:rFonts w:ascii="Arial" w:hAnsi="Arial" w:cs="Arial"/>
                <w:sz w:val="20"/>
                <w:szCs w:val="20"/>
                <w:lang w:val="nl-BE"/>
              </w:rPr>
              <w:t>.</w:t>
            </w:r>
            <w:r w:rsidR="00483CB5">
              <w:rPr>
                <w:rFonts w:ascii="Arial" w:hAnsi="Arial" w:cs="Arial"/>
                <w:sz w:val="20"/>
                <w:szCs w:val="20"/>
                <w:lang w:val="nl-BE"/>
              </w:rPr>
              <w:t>7</w:t>
            </w:r>
            <w:r>
              <w:rPr>
                <w:rFonts w:ascii="Arial" w:hAnsi="Arial" w:cs="Arial"/>
                <w:sz w:val="20"/>
                <w:szCs w:val="20"/>
                <w:lang w:val="nl-BE"/>
              </w:rPr>
              <w:t xml:space="preserve">, </w:t>
            </w:r>
            <w:r w:rsidR="008B716E">
              <w:rPr>
                <w:rFonts w:ascii="Arial" w:hAnsi="Arial" w:cs="Arial"/>
                <w:sz w:val="20"/>
                <w:szCs w:val="20"/>
                <w:lang w:val="nl-BE"/>
              </w:rPr>
              <w:t>5</w:t>
            </w:r>
            <w:r>
              <w:rPr>
                <w:rFonts w:ascii="Arial" w:hAnsi="Arial" w:cs="Arial"/>
                <w:sz w:val="20"/>
                <w:szCs w:val="20"/>
                <w:lang w:val="nl-BE"/>
              </w:rPr>
              <w:t>.</w:t>
            </w:r>
            <w:r w:rsidR="00483CB5">
              <w:rPr>
                <w:rFonts w:ascii="Arial" w:hAnsi="Arial" w:cs="Arial"/>
                <w:sz w:val="20"/>
                <w:szCs w:val="20"/>
                <w:lang w:val="nl-BE"/>
              </w:rPr>
              <w:t>8</w:t>
            </w:r>
            <w:r>
              <w:rPr>
                <w:rFonts w:ascii="Arial" w:hAnsi="Arial" w:cs="Arial"/>
                <w:sz w:val="20"/>
                <w:szCs w:val="20"/>
                <w:lang w:val="nl-BE"/>
              </w:rPr>
              <w:t xml:space="preserve"> en </w:t>
            </w:r>
            <w:r w:rsidR="008B716E">
              <w:rPr>
                <w:rFonts w:ascii="Arial" w:hAnsi="Arial" w:cs="Arial"/>
                <w:sz w:val="20"/>
                <w:szCs w:val="20"/>
                <w:lang w:val="nl-BE"/>
              </w:rPr>
              <w:t>5</w:t>
            </w:r>
            <w:r>
              <w:rPr>
                <w:rFonts w:ascii="Arial" w:hAnsi="Arial" w:cs="Arial"/>
                <w:sz w:val="20"/>
                <w:szCs w:val="20"/>
                <w:lang w:val="nl-BE"/>
              </w:rPr>
              <w:t>.</w:t>
            </w:r>
            <w:r w:rsidR="00483CB5">
              <w:rPr>
                <w:rFonts w:ascii="Arial" w:hAnsi="Arial" w:cs="Arial"/>
                <w:sz w:val="20"/>
                <w:szCs w:val="20"/>
                <w:lang w:val="nl-BE"/>
              </w:rPr>
              <w:t>9</w:t>
            </w:r>
            <w:r>
              <w:rPr>
                <w:rFonts w:ascii="Arial" w:hAnsi="Arial" w:cs="Arial"/>
                <w:sz w:val="20"/>
                <w:szCs w:val="20"/>
                <w:lang w:val="nl-BE"/>
              </w:rPr>
              <w:t xml:space="preserve"> te verduidelijken:</w:t>
            </w:r>
          </w:p>
        </w:tc>
      </w:tr>
      <w:tr w:rsidR="00086532" w:rsidRPr="00B33437" w14:paraId="51703E0E" w14:textId="77777777" w:rsidTr="00550A4C">
        <w:trPr>
          <w:trHeight w:val="267"/>
        </w:trPr>
        <w:tc>
          <w:tcPr>
            <w:tcW w:w="851" w:type="dxa"/>
            <w:vAlign w:val="center"/>
          </w:tcPr>
          <w:p w14:paraId="29CCB9F5" w14:textId="55465972" w:rsidR="00086532" w:rsidRDefault="00086532" w:rsidP="00522B92">
            <w:pPr>
              <w:pStyle w:val="ListParagraph"/>
              <w:numPr>
                <w:ilvl w:val="1"/>
                <w:numId w:val="11"/>
              </w:numPr>
              <w:autoSpaceDE w:val="0"/>
              <w:autoSpaceDN w:val="0"/>
              <w:adjustRightInd w:val="0"/>
              <w:spacing w:before="60"/>
              <w:rPr>
                <w:rFonts w:ascii="Arial" w:hAnsi="Arial" w:cs="Arial"/>
                <w:sz w:val="20"/>
                <w:szCs w:val="20"/>
                <w:lang w:val="nl-BE"/>
              </w:rPr>
            </w:pPr>
            <w:r>
              <w:rPr>
                <w:rFonts w:ascii="Arial" w:hAnsi="Arial" w:cs="Arial"/>
                <w:sz w:val="20"/>
                <w:szCs w:val="20"/>
                <w:lang w:val="nl-BE"/>
              </w:rPr>
              <w:t xml:space="preserve"> </w:t>
            </w:r>
          </w:p>
        </w:tc>
        <w:tc>
          <w:tcPr>
            <w:tcW w:w="13750" w:type="dxa"/>
            <w:gridSpan w:val="4"/>
            <w:shd w:val="clear" w:color="auto" w:fill="C6D9F1" w:themeFill="text2" w:themeFillTint="33"/>
            <w:vAlign w:val="center"/>
          </w:tcPr>
          <w:p w14:paraId="112B9E9A" w14:textId="359CE7B5" w:rsidR="00086532" w:rsidRDefault="00086532" w:rsidP="00CE76A9">
            <w:pPr>
              <w:spacing w:before="60"/>
              <w:jc w:val="center"/>
              <w:rPr>
                <w:rFonts w:ascii="Arial" w:hAnsi="Arial" w:cs="Arial"/>
                <w:sz w:val="20"/>
                <w:szCs w:val="20"/>
                <w:lang w:val="nl-BE"/>
              </w:rPr>
            </w:pPr>
            <w:r w:rsidRPr="00CE76A9">
              <w:rPr>
                <w:rFonts w:ascii="Arial" w:hAnsi="Arial" w:cs="Arial"/>
                <w:sz w:val="16"/>
                <w:szCs w:val="20"/>
                <w:lang w:val="nl-BE"/>
              </w:rPr>
              <w:t>[</w:t>
            </w:r>
            <w:r w:rsidR="006B5A87" w:rsidRPr="00CE76A9">
              <w:rPr>
                <w:rFonts w:ascii="Arial" w:hAnsi="Arial" w:cs="Arial"/>
                <w:sz w:val="16"/>
                <w:szCs w:val="20"/>
                <w:lang w:val="nl-BE"/>
              </w:rPr>
              <w:t>VRIJE TEKST GELIMITEERD TOT 1.000 KARAKTERS</w:t>
            </w:r>
            <w:r w:rsidRPr="00CE76A9">
              <w:rPr>
                <w:rFonts w:ascii="Arial" w:hAnsi="Arial" w:cs="Arial"/>
                <w:sz w:val="16"/>
                <w:szCs w:val="20"/>
                <w:lang w:val="nl-BE"/>
              </w:rPr>
              <w:t>]</w:t>
            </w:r>
          </w:p>
        </w:tc>
      </w:tr>
    </w:tbl>
    <w:p w14:paraId="48FCE1B5" w14:textId="77777777" w:rsidR="00A92547" w:rsidRPr="00C67EC9" w:rsidRDefault="00A92547">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104"/>
        <w:gridCol w:w="6804"/>
        <w:gridCol w:w="567"/>
        <w:gridCol w:w="2268"/>
      </w:tblGrid>
      <w:tr w:rsidR="006A74BF" w:rsidRPr="00865250" w14:paraId="106B4114" w14:textId="77777777" w:rsidTr="002A58D4">
        <w:trPr>
          <w:trHeight w:val="311"/>
        </w:trPr>
        <w:tc>
          <w:tcPr>
            <w:tcW w:w="14743" w:type="dxa"/>
            <w:gridSpan w:val="4"/>
            <w:shd w:val="clear" w:color="auto" w:fill="FFFF00"/>
          </w:tcPr>
          <w:p w14:paraId="01D62C39" w14:textId="77777777" w:rsidR="006A74BF" w:rsidRPr="00865250" w:rsidRDefault="006A74BF" w:rsidP="00522B92">
            <w:pPr>
              <w:pStyle w:val="ListParagraph"/>
              <w:numPr>
                <w:ilvl w:val="0"/>
                <w:numId w:val="11"/>
              </w:numPr>
              <w:spacing w:before="60"/>
              <w:rPr>
                <w:rFonts w:ascii="Arial" w:hAnsi="Arial" w:cs="Arial"/>
                <w:b/>
                <w:sz w:val="20"/>
                <w:szCs w:val="20"/>
                <w:lang w:val="nl-BE"/>
              </w:rPr>
            </w:pPr>
            <w:r w:rsidRPr="00865250">
              <w:rPr>
                <w:rFonts w:ascii="Arial" w:hAnsi="Arial" w:cs="Arial"/>
                <w:sz w:val="20"/>
                <w:szCs w:val="20"/>
                <w:lang w:val="nl-BE"/>
              </w:rPr>
              <w:br w:type="page"/>
            </w:r>
            <w:r>
              <w:rPr>
                <w:rFonts w:ascii="Arial" w:hAnsi="Arial" w:cs="Arial"/>
                <w:b/>
                <w:sz w:val="20"/>
                <w:szCs w:val="20"/>
                <w:lang w:val="nl-BE"/>
              </w:rPr>
              <w:t xml:space="preserve">Aantal cliënten </w:t>
            </w:r>
          </w:p>
        </w:tc>
      </w:tr>
      <w:tr w:rsidR="006A74BF" w:rsidRPr="00865250" w14:paraId="11E61A74" w14:textId="77777777" w:rsidTr="00DB02E9">
        <w:trPr>
          <w:trHeight w:val="311"/>
        </w:trPr>
        <w:tc>
          <w:tcPr>
            <w:tcW w:w="11908" w:type="dxa"/>
            <w:gridSpan w:val="2"/>
          </w:tcPr>
          <w:p w14:paraId="7DAC62D9" w14:textId="77777777" w:rsidR="006A74BF" w:rsidRPr="00865250" w:rsidRDefault="006A74BF" w:rsidP="002A58D4">
            <w:pPr>
              <w:spacing w:before="60"/>
              <w:rPr>
                <w:rFonts w:ascii="Arial" w:hAnsi="Arial" w:cs="Arial"/>
                <w:sz w:val="20"/>
                <w:szCs w:val="20"/>
                <w:lang w:val="nl-BE"/>
              </w:rPr>
            </w:pPr>
            <w:r w:rsidRPr="00865250">
              <w:rPr>
                <w:rFonts w:ascii="Arial" w:hAnsi="Arial" w:cs="Arial"/>
                <w:sz w:val="20"/>
                <w:szCs w:val="20"/>
                <w:lang w:val="nl-BE"/>
              </w:rPr>
              <w:t>Totaal aantal cliënten per 31/12/2017:</w:t>
            </w:r>
          </w:p>
        </w:tc>
        <w:tc>
          <w:tcPr>
            <w:tcW w:w="567" w:type="dxa"/>
            <w:vAlign w:val="center"/>
          </w:tcPr>
          <w:p w14:paraId="595913B8"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49566178" w14:textId="4F4E2D30"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405FFD04" w14:textId="77777777" w:rsidTr="00DB02E9">
        <w:trPr>
          <w:trHeight w:val="311"/>
        </w:trPr>
        <w:tc>
          <w:tcPr>
            <w:tcW w:w="5104" w:type="dxa"/>
            <w:vMerge w:val="restart"/>
          </w:tcPr>
          <w:p w14:paraId="5E1480C1" w14:textId="57C134E9" w:rsidR="006A74BF" w:rsidRPr="00865250" w:rsidRDefault="006A74BF" w:rsidP="00B367DE">
            <w:pPr>
              <w:spacing w:before="60"/>
              <w:rPr>
                <w:rFonts w:ascii="Arial" w:hAnsi="Arial" w:cs="Arial"/>
                <w:sz w:val="20"/>
                <w:szCs w:val="20"/>
                <w:lang w:val="nl-BE"/>
              </w:rPr>
            </w:pPr>
            <w:r w:rsidRPr="00865250">
              <w:rPr>
                <w:rFonts w:ascii="Arial" w:hAnsi="Arial" w:cs="Arial"/>
                <w:sz w:val="20"/>
                <w:szCs w:val="20"/>
                <w:lang w:val="nl-BE"/>
              </w:rPr>
              <w:t xml:space="preserve">Indeling van het </w:t>
            </w:r>
            <w:r w:rsidR="00B367DE">
              <w:rPr>
                <w:rFonts w:ascii="Arial" w:hAnsi="Arial" w:cs="Arial"/>
                <w:sz w:val="20"/>
                <w:szCs w:val="20"/>
                <w:lang w:val="nl-BE"/>
              </w:rPr>
              <w:t xml:space="preserve">totaal </w:t>
            </w:r>
            <w:r w:rsidRPr="00865250">
              <w:rPr>
                <w:rFonts w:ascii="Arial" w:hAnsi="Arial" w:cs="Arial"/>
                <w:sz w:val="20"/>
                <w:szCs w:val="20"/>
                <w:lang w:val="nl-BE"/>
              </w:rPr>
              <w:t>aantal cliënten</w:t>
            </w:r>
            <w:r>
              <w:rPr>
                <w:rFonts w:ascii="Arial" w:hAnsi="Arial" w:cs="Arial"/>
                <w:sz w:val="20"/>
                <w:szCs w:val="20"/>
                <w:lang w:val="nl-BE"/>
              </w:rPr>
              <w:t xml:space="preserve"> </w:t>
            </w:r>
            <w:r w:rsidR="00B367DE">
              <w:rPr>
                <w:rFonts w:ascii="Arial" w:hAnsi="Arial" w:cs="Arial"/>
                <w:sz w:val="20"/>
                <w:szCs w:val="20"/>
                <w:lang w:val="nl-BE"/>
              </w:rPr>
              <w:t xml:space="preserve">(zie vraag 6.1) </w:t>
            </w:r>
            <w:r w:rsidR="006B550A">
              <w:rPr>
                <w:rFonts w:ascii="Arial" w:hAnsi="Arial" w:cs="Arial"/>
                <w:sz w:val="20"/>
                <w:szCs w:val="20"/>
                <w:lang w:val="nl-BE"/>
              </w:rPr>
              <w:t>volgens juridisch</w:t>
            </w:r>
            <w:r>
              <w:rPr>
                <w:rFonts w:ascii="Arial" w:hAnsi="Arial" w:cs="Arial"/>
                <w:sz w:val="20"/>
                <w:szCs w:val="20"/>
                <w:lang w:val="nl-BE"/>
              </w:rPr>
              <w:t xml:space="preserve"> statuut:</w:t>
            </w:r>
          </w:p>
        </w:tc>
        <w:tc>
          <w:tcPr>
            <w:tcW w:w="6804" w:type="dxa"/>
            <w:shd w:val="clear" w:color="auto" w:fill="FFFFFF" w:themeFill="background1"/>
          </w:tcPr>
          <w:p w14:paraId="539C559D" w14:textId="77777777" w:rsidR="006A74BF" w:rsidRPr="00865250" w:rsidRDefault="006A74BF" w:rsidP="002A58D4">
            <w:pPr>
              <w:spacing w:before="60"/>
              <w:rPr>
                <w:rFonts w:ascii="Arial" w:hAnsi="Arial" w:cs="Arial"/>
                <w:sz w:val="20"/>
                <w:szCs w:val="20"/>
                <w:lang w:val="nl-BE"/>
              </w:rPr>
            </w:pPr>
            <w:r w:rsidRPr="00865250">
              <w:rPr>
                <w:rFonts w:ascii="Arial" w:hAnsi="Arial" w:cs="Arial"/>
                <w:sz w:val="20"/>
                <w:szCs w:val="20"/>
                <w:lang w:val="nl-BE"/>
              </w:rPr>
              <w:t>aantal natuurlijke personen:</w:t>
            </w:r>
          </w:p>
        </w:tc>
        <w:tc>
          <w:tcPr>
            <w:tcW w:w="567" w:type="dxa"/>
            <w:shd w:val="clear" w:color="auto" w:fill="FFFFFF" w:themeFill="background1"/>
            <w:vAlign w:val="center"/>
          </w:tcPr>
          <w:p w14:paraId="2F8D43C0"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96CDCD0" w14:textId="79037051"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7C6297DB" w14:textId="77777777" w:rsidTr="00DB02E9">
        <w:trPr>
          <w:trHeight w:val="311"/>
        </w:trPr>
        <w:tc>
          <w:tcPr>
            <w:tcW w:w="5104" w:type="dxa"/>
            <w:vMerge/>
          </w:tcPr>
          <w:p w14:paraId="3D7A5A0B" w14:textId="77777777" w:rsidR="006A74BF" w:rsidRPr="00865250" w:rsidRDefault="006A74BF" w:rsidP="002A58D4">
            <w:pPr>
              <w:spacing w:before="60"/>
              <w:rPr>
                <w:rFonts w:ascii="Arial" w:hAnsi="Arial" w:cs="Arial"/>
                <w:sz w:val="20"/>
                <w:szCs w:val="20"/>
                <w:lang w:val="nl-BE"/>
              </w:rPr>
            </w:pPr>
          </w:p>
        </w:tc>
        <w:tc>
          <w:tcPr>
            <w:tcW w:w="6804" w:type="dxa"/>
            <w:shd w:val="clear" w:color="auto" w:fill="FFFFFF" w:themeFill="background1"/>
          </w:tcPr>
          <w:p w14:paraId="19DD3ECD" w14:textId="77777777" w:rsidR="006A74BF" w:rsidRPr="00865250" w:rsidRDefault="006A74BF" w:rsidP="002A58D4">
            <w:pPr>
              <w:spacing w:before="60"/>
              <w:rPr>
                <w:rFonts w:ascii="Arial" w:hAnsi="Arial" w:cs="Arial"/>
                <w:sz w:val="20"/>
                <w:szCs w:val="20"/>
                <w:lang w:val="nl-BE"/>
              </w:rPr>
            </w:pPr>
            <w:r w:rsidRPr="00865250">
              <w:rPr>
                <w:rFonts w:ascii="Arial" w:hAnsi="Arial" w:cs="Arial"/>
                <w:sz w:val="20"/>
                <w:szCs w:val="20"/>
                <w:lang w:val="nl-BE"/>
              </w:rPr>
              <w:t>aantal rechtspersonen:</w:t>
            </w:r>
          </w:p>
        </w:tc>
        <w:tc>
          <w:tcPr>
            <w:tcW w:w="567" w:type="dxa"/>
            <w:shd w:val="clear" w:color="auto" w:fill="FFFFFF" w:themeFill="background1"/>
            <w:vAlign w:val="center"/>
          </w:tcPr>
          <w:p w14:paraId="57BEFA0A"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48B3AFB" w14:textId="4A070E3D"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76A760EC" w14:textId="77777777" w:rsidTr="00DB02E9">
        <w:trPr>
          <w:trHeight w:val="311"/>
        </w:trPr>
        <w:tc>
          <w:tcPr>
            <w:tcW w:w="5104" w:type="dxa"/>
            <w:vMerge/>
          </w:tcPr>
          <w:p w14:paraId="6D68A33E" w14:textId="77777777" w:rsidR="006A74BF" w:rsidRPr="00865250" w:rsidRDefault="006A74BF" w:rsidP="002A58D4">
            <w:pPr>
              <w:spacing w:before="60"/>
              <w:rPr>
                <w:rFonts w:ascii="Arial" w:hAnsi="Arial" w:cs="Arial"/>
                <w:sz w:val="20"/>
                <w:szCs w:val="20"/>
                <w:lang w:val="nl-BE"/>
              </w:rPr>
            </w:pPr>
          </w:p>
        </w:tc>
        <w:tc>
          <w:tcPr>
            <w:tcW w:w="6804" w:type="dxa"/>
            <w:shd w:val="clear" w:color="auto" w:fill="FFFFFF" w:themeFill="background1"/>
          </w:tcPr>
          <w:p w14:paraId="624B76EF" w14:textId="77777777" w:rsidR="006A74BF" w:rsidRPr="00865250" w:rsidRDefault="006A74BF" w:rsidP="002A58D4">
            <w:pPr>
              <w:spacing w:before="60"/>
              <w:rPr>
                <w:rFonts w:ascii="Arial" w:hAnsi="Arial" w:cs="Arial"/>
                <w:sz w:val="20"/>
                <w:szCs w:val="20"/>
                <w:lang w:val="nl-BE"/>
              </w:rPr>
            </w:pPr>
            <w:r w:rsidRPr="00865250">
              <w:rPr>
                <w:rFonts w:ascii="Arial" w:hAnsi="Arial" w:cs="Arial"/>
                <w:sz w:val="20"/>
                <w:szCs w:val="20"/>
                <w:lang w:val="nl-BE"/>
              </w:rPr>
              <w:t>aantal trusts of andere juridische constructies (zonder rechtspersoonlijkheid):</w:t>
            </w:r>
          </w:p>
        </w:tc>
        <w:tc>
          <w:tcPr>
            <w:tcW w:w="567" w:type="dxa"/>
            <w:shd w:val="clear" w:color="auto" w:fill="FFFFFF" w:themeFill="background1"/>
            <w:vAlign w:val="center"/>
          </w:tcPr>
          <w:p w14:paraId="041EA0F2"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6110988" w14:textId="7F7B14B1"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2B74B470" w14:textId="77777777" w:rsidTr="00DB02E9">
        <w:trPr>
          <w:trHeight w:val="311"/>
        </w:trPr>
        <w:tc>
          <w:tcPr>
            <w:tcW w:w="5104" w:type="dxa"/>
            <w:vMerge w:val="restart"/>
          </w:tcPr>
          <w:p w14:paraId="0E3E389F" w14:textId="17E03000" w:rsidR="006A74BF" w:rsidRPr="00865250" w:rsidRDefault="006A74BF" w:rsidP="002A58D4">
            <w:pPr>
              <w:spacing w:before="60"/>
              <w:rPr>
                <w:rFonts w:ascii="Arial" w:hAnsi="Arial" w:cs="Arial"/>
                <w:sz w:val="20"/>
                <w:szCs w:val="20"/>
                <w:lang w:val="nl-BE"/>
              </w:rPr>
            </w:pPr>
            <w:r>
              <w:rPr>
                <w:rFonts w:ascii="Arial" w:hAnsi="Arial" w:cs="Arial"/>
                <w:sz w:val="20"/>
                <w:szCs w:val="20"/>
                <w:lang w:val="nl-BE"/>
              </w:rPr>
              <w:t xml:space="preserve">Indeling van het </w:t>
            </w:r>
            <w:r w:rsidR="00B367DE">
              <w:rPr>
                <w:rFonts w:ascii="Arial" w:hAnsi="Arial" w:cs="Arial"/>
                <w:sz w:val="20"/>
                <w:szCs w:val="20"/>
                <w:lang w:val="nl-BE"/>
              </w:rPr>
              <w:t xml:space="preserve">totaal </w:t>
            </w:r>
            <w:r>
              <w:rPr>
                <w:rFonts w:ascii="Arial" w:hAnsi="Arial" w:cs="Arial"/>
                <w:sz w:val="20"/>
                <w:szCs w:val="20"/>
                <w:lang w:val="nl-BE"/>
              </w:rPr>
              <w:t xml:space="preserve">aantal cliënten </w:t>
            </w:r>
            <w:r w:rsidR="00B367DE">
              <w:rPr>
                <w:rFonts w:ascii="Arial" w:hAnsi="Arial" w:cs="Arial"/>
                <w:sz w:val="20"/>
                <w:szCs w:val="20"/>
                <w:lang w:val="nl-BE"/>
              </w:rPr>
              <w:t xml:space="preserve">(zie vraag 6.1) </w:t>
            </w:r>
            <w:r>
              <w:rPr>
                <w:rFonts w:ascii="Arial" w:hAnsi="Arial" w:cs="Arial"/>
                <w:sz w:val="20"/>
                <w:szCs w:val="20"/>
                <w:lang w:val="nl-BE"/>
              </w:rPr>
              <w:lastRenderedPageBreak/>
              <w:t>naar cliëntrelatie:</w:t>
            </w:r>
          </w:p>
        </w:tc>
        <w:tc>
          <w:tcPr>
            <w:tcW w:w="6804" w:type="dxa"/>
          </w:tcPr>
          <w:p w14:paraId="040EDB0C" w14:textId="77777777" w:rsidR="006A74BF" w:rsidRPr="00865250" w:rsidRDefault="006A74BF" w:rsidP="002A58D4">
            <w:pPr>
              <w:spacing w:before="60"/>
              <w:rPr>
                <w:rFonts w:ascii="Arial" w:hAnsi="Arial" w:cs="Arial"/>
                <w:sz w:val="20"/>
                <w:szCs w:val="20"/>
                <w:lang w:val="nl-BE"/>
              </w:rPr>
            </w:pPr>
            <w:r>
              <w:rPr>
                <w:rFonts w:ascii="Arial" w:hAnsi="Arial" w:cs="Arial"/>
                <w:sz w:val="20"/>
                <w:szCs w:val="20"/>
                <w:lang w:val="nl-BE"/>
              </w:rPr>
              <w:lastRenderedPageBreak/>
              <w:t>aantal cliënten met wie een zakelijke relatie werd aangeknoopt:</w:t>
            </w:r>
          </w:p>
        </w:tc>
        <w:tc>
          <w:tcPr>
            <w:tcW w:w="567" w:type="dxa"/>
            <w:shd w:val="clear" w:color="auto" w:fill="FFFFFF" w:themeFill="background1"/>
            <w:vAlign w:val="center"/>
          </w:tcPr>
          <w:p w14:paraId="48F60013"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06DB2E5" w14:textId="3573834E"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32A63CFB" w14:textId="77777777" w:rsidTr="00DB02E9">
        <w:trPr>
          <w:trHeight w:val="311"/>
        </w:trPr>
        <w:tc>
          <w:tcPr>
            <w:tcW w:w="5104" w:type="dxa"/>
            <w:vMerge/>
          </w:tcPr>
          <w:p w14:paraId="373AFDD6" w14:textId="77777777" w:rsidR="006A74BF" w:rsidRPr="00865250" w:rsidRDefault="006A74BF" w:rsidP="002A58D4">
            <w:pPr>
              <w:spacing w:before="60"/>
              <w:rPr>
                <w:rFonts w:ascii="Arial" w:hAnsi="Arial" w:cs="Arial"/>
                <w:sz w:val="20"/>
                <w:szCs w:val="20"/>
                <w:lang w:val="nl-BE"/>
              </w:rPr>
            </w:pPr>
          </w:p>
        </w:tc>
        <w:tc>
          <w:tcPr>
            <w:tcW w:w="6804" w:type="dxa"/>
          </w:tcPr>
          <w:p w14:paraId="6D28C9B7" w14:textId="77777777" w:rsidR="006A74BF" w:rsidRPr="00865250" w:rsidRDefault="006A74BF" w:rsidP="002A58D4">
            <w:pPr>
              <w:spacing w:before="60"/>
              <w:rPr>
                <w:rFonts w:ascii="Arial" w:hAnsi="Arial" w:cs="Arial"/>
                <w:sz w:val="20"/>
                <w:szCs w:val="20"/>
                <w:lang w:val="nl-BE"/>
              </w:rPr>
            </w:pPr>
            <w:r>
              <w:rPr>
                <w:rFonts w:ascii="Arial" w:hAnsi="Arial" w:cs="Arial"/>
                <w:sz w:val="20"/>
                <w:szCs w:val="20"/>
                <w:lang w:val="nl-BE"/>
              </w:rPr>
              <w:t>aantal occasionele cliënten:</w:t>
            </w:r>
          </w:p>
        </w:tc>
        <w:tc>
          <w:tcPr>
            <w:tcW w:w="567" w:type="dxa"/>
            <w:shd w:val="clear" w:color="auto" w:fill="FFFFFF" w:themeFill="background1"/>
            <w:vAlign w:val="center"/>
          </w:tcPr>
          <w:p w14:paraId="50CF5C8D"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E1E7CCB" w14:textId="152D1E26"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92547" w:rsidRPr="00865250" w14:paraId="78A2CA55" w14:textId="77777777" w:rsidTr="00DB02E9">
        <w:trPr>
          <w:trHeight w:val="311"/>
        </w:trPr>
        <w:tc>
          <w:tcPr>
            <w:tcW w:w="11908" w:type="dxa"/>
            <w:gridSpan w:val="2"/>
          </w:tcPr>
          <w:p w14:paraId="5D21EA23" w14:textId="77777777" w:rsidR="00A92547" w:rsidRPr="00865250" w:rsidRDefault="00A92547" w:rsidP="00A92547">
            <w:pPr>
              <w:spacing w:before="60"/>
              <w:rPr>
                <w:rFonts w:ascii="Arial" w:hAnsi="Arial" w:cs="Arial"/>
                <w:sz w:val="20"/>
                <w:szCs w:val="20"/>
                <w:lang w:val="nl-BE"/>
              </w:rPr>
            </w:pPr>
            <w:r w:rsidRPr="00865250">
              <w:rPr>
                <w:rFonts w:ascii="Arial" w:hAnsi="Arial" w:cs="Arial"/>
                <w:sz w:val="20"/>
                <w:szCs w:val="20"/>
                <w:lang w:val="nl-BE"/>
              </w:rPr>
              <w:lastRenderedPageBreak/>
              <w:t>Totaal aantal nieuwe cliënten in 2017:</w:t>
            </w:r>
          </w:p>
        </w:tc>
        <w:tc>
          <w:tcPr>
            <w:tcW w:w="567" w:type="dxa"/>
            <w:vAlign w:val="center"/>
          </w:tcPr>
          <w:p w14:paraId="79201934" w14:textId="77777777" w:rsidR="00A92547" w:rsidRPr="00865250" w:rsidRDefault="00A92547"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F73CD96" w14:textId="00FD10CD" w:rsidR="00A92547" w:rsidRPr="00CE76A9" w:rsidRDefault="00DB02E9" w:rsidP="00A92547">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286BA8CF" w14:textId="77777777" w:rsidR="00A92547" w:rsidRPr="00E95E07" w:rsidRDefault="00A92547">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6A74BF" w:rsidRPr="00B33437" w14:paraId="792E7E84" w14:textId="77777777" w:rsidTr="002A58D4">
        <w:trPr>
          <w:trHeight w:val="311"/>
        </w:trPr>
        <w:tc>
          <w:tcPr>
            <w:tcW w:w="14743" w:type="dxa"/>
            <w:gridSpan w:val="3"/>
            <w:shd w:val="clear" w:color="auto" w:fill="FFFF00"/>
          </w:tcPr>
          <w:p w14:paraId="2F12A41B" w14:textId="77777777" w:rsidR="006A74BF" w:rsidRPr="00865250" w:rsidRDefault="006A74BF" w:rsidP="00522B92">
            <w:pPr>
              <w:pStyle w:val="ListParagraph"/>
              <w:numPr>
                <w:ilvl w:val="0"/>
                <w:numId w:val="11"/>
              </w:numPr>
              <w:spacing w:before="60"/>
              <w:rPr>
                <w:rFonts w:ascii="Arial" w:hAnsi="Arial" w:cs="Arial"/>
                <w:b/>
                <w:sz w:val="20"/>
                <w:szCs w:val="20"/>
                <w:lang w:val="nl-BE"/>
              </w:rPr>
            </w:pPr>
            <w:r w:rsidRPr="00865250">
              <w:rPr>
                <w:rFonts w:ascii="Arial" w:hAnsi="Arial" w:cs="Arial"/>
                <w:b/>
                <w:sz w:val="20"/>
                <w:szCs w:val="20"/>
                <w:lang w:val="nl-BE"/>
              </w:rPr>
              <w:t>Indeling van het cliënteel in risico-categorieën</w:t>
            </w:r>
          </w:p>
        </w:tc>
      </w:tr>
      <w:tr w:rsidR="006A74BF" w:rsidRPr="00B33437" w14:paraId="4BDC812D" w14:textId="77777777" w:rsidTr="002A58D4">
        <w:trPr>
          <w:trHeight w:val="311"/>
        </w:trPr>
        <w:tc>
          <w:tcPr>
            <w:tcW w:w="14743" w:type="dxa"/>
            <w:gridSpan w:val="3"/>
          </w:tcPr>
          <w:p w14:paraId="07B87E93" w14:textId="37A330A0" w:rsidR="006A74BF" w:rsidRPr="00865250" w:rsidRDefault="006A74BF" w:rsidP="00470629">
            <w:pPr>
              <w:spacing w:before="60"/>
              <w:rPr>
                <w:rFonts w:ascii="Arial" w:hAnsi="Arial" w:cs="Arial"/>
                <w:sz w:val="20"/>
                <w:szCs w:val="20"/>
                <w:lang w:val="nl-BE"/>
              </w:rPr>
            </w:pPr>
            <w:r w:rsidRPr="00865250">
              <w:rPr>
                <w:rFonts w:ascii="Arial" w:hAnsi="Arial" w:cs="Arial"/>
                <w:sz w:val="20"/>
                <w:szCs w:val="20"/>
                <w:lang w:val="nl-BE"/>
              </w:rPr>
              <w:t>Geef de uitsplitsing van uw cliënteel op naar risico-categorieën per 31/12/2017</w:t>
            </w:r>
            <w:r w:rsidR="00531C95">
              <w:rPr>
                <w:rFonts w:ascii="Arial" w:hAnsi="Arial" w:cs="Arial"/>
                <w:sz w:val="20"/>
                <w:szCs w:val="20"/>
                <w:lang w:val="nl-BE"/>
              </w:rPr>
              <w:t xml:space="preserve"> </w:t>
            </w:r>
            <w:r w:rsidR="00531C95" w:rsidRPr="00B607F5">
              <w:rPr>
                <w:rFonts w:ascii="Arial" w:hAnsi="Arial" w:cs="Arial"/>
                <w:sz w:val="20"/>
                <w:szCs w:val="20"/>
                <w:lang w:val="nl-BE"/>
              </w:rPr>
              <w:t>(indien u een andere indeling gebruikt, gelieve deze gegevens in te vullen op een wijze die de 3 hier vooropgestelde categorieën het dichtst benadert)</w:t>
            </w:r>
            <w:r w:rsidR="00531C95">
              <w:rPr>
                <w:rFonts w:ascii="Arial" w:hAnsi="Arial" w:cs="Arial"/>
                <w:sz w:val="20"/>
                <w:szCs w:val="20"/>
                <w:lang w:val="nl-BE"/>
              </w:rPr>
              <w:t>:</w:t>
            </w:r>
          </w:p>
        </w:tc>
      </w:tr>
      <w:tr w:rsidR="006A74BF" w:rsidRPr="00865250" w14:paraId="06576ADE" w14:textId="77777777" w:rsidTr="00DB02E9">
        <w:trPr>
          <w:trHeight w:val="311"/>
        </w:trPr>
        <w:tc>
          <w:tcPr>
            <w:tcW w:w="11908" w:type="dxa"/>
          </w:tcPr>
          <w:p w14:paraId="655488E4" w14:textId="77777777" w:rsidR="006A74BF" w:rsidRPr="00865250" w:rsidRDefault="006A74BF" w:rsidP="00522B92">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 xml:space="preserve">Aantal cliënten ‘hoog risico’: </w:t>
            </w:r>
          </w:p>
        </w:tc>
        <w:tc>
          <w:tcPr>
            <w:tcW w:w="567" w:type="dxa"/>
            <w:shd w:val="clear" w:color="auto" w:fill="FFFFFF" w:themeFill="background1"/>
            <w:vAlign w:val="center"/>
          </w:tcPr>
          <w:p w14:paraId="77148218"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68CFC8CE" w14:textId="77CDA5C6"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1F22411F" w14:textId="77777777" w:rsidTr="00DB02E9">
        <w:trPr>
          <w:trHeight w:val="311"/>
        </w:trPr>
        <w:tc>
          <w:tcPr>
            <w:tcW w:w="11908" w:type="dxa"/>
          </w:tcPr>
          <w:p w14:paraId="62AB8CEE" w14:textId="47EDB66F" w:rsidR="006A74BF" w:rsidRPr="00865250" w:rsidRDefault="006A74BF" w:rsidP="00522B92">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cliënten ‘</w:t>
            </w:r>
            <w:r w:rsidR="00B367DE">
              <w:rPr>
                <w:rFonts w:ascii="Arial" w:hAnsi="Arial" w:cs="Arial"/>
                <w:sz w:val="20"/>
                <w:szCs w:val="20"/>
                <w:lang w:val="nl-BE"/>
              </w:rPr>
              <w:t>standaard</w:t>
            </w:r>
            <w:r w:rsidRPr="00865250">
              <w:rPr>
                <w:rFonts w:ascii="Arial" w:hAnsi="Arial" w:cs="Arial"/>
                <w:sz w:val="20"/>
                <w:szCs w:val="20"/>
                <w:lang w:val="nl-BE"/>
              </w:rPr>
              <w:t xml:space="preserve"> risico’:</w:t>
            </w:r>
          </w:p>
        </w:tc>
        <w:tc>
          <w:tcPr>
            <w:tcW w:w="567" w:type="dxa"/>
            <w:shd w:val="clear" w:color="auto" w:fill="FFFFFF" w:themeFill="background1"/>
            <w:vAlign w:val="center"/>
          </w:tcPr>
          <w:p w14:paraId="6A4A6ED5"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448AE28E" w14:textId="4D550391"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250FAC1E" w14:textId="77777777" w:rsidTr="00DB02E9">
        <w:trPr>
          <w:trHeight w:val="311"/>
        </w:trPr>
        <w:tc>
          <w:tcPr>
            <w:tcW w:w="11908" w:type="dxa"/>
          </w:tcPr>
          <w:p w14:paraId="00290C72" w14:textId="77777777" w:rsidR="006A74BF" w:rsidRPr="00865250" w:rsidRDefault="006A74BF" w:rsidP="00522B92">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cliënten ‘laag risico’:</w:t>
            </w:r>
          </w:p>
        </w:tc>
        <w:tc>
          <w:tcPr>
            <w:tcW w:w="567" w:type="dxa"/>
            <w:shd w:val="clear" w:color="auto" w:fill="FFFFFF" w:themeFill="background1"/>
            <w:vAlign w:val="center"/>
          </w:tcPr>
          <w:p w14:paraId="41CF1E25"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41C45C24" w14:textId="52CF3F68"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B33437" w14:paraId="010CDCA4" w14:textId="77777777" w:rsidTr="002A58D4">
        <w:trPr>
          <w:trHeight w:val="311"/>
        </w:trPr>
        <w:tc>
          <w:tcPr>
            <w:tcW w:w="14743" w:type="dxa"/>
            <w:gridSpan w:val="3"/>
          </w:tcPr>
          <w:p w14:paraId="654AC8F9" w14:textId="70E440C8" w:rsidR="006A74BF" w:rsidRPr="00865250" w:rsidRDefault="006A74BF" w:rsidP="006F2F90">
            <w:pPr>
              <w:spacing w:before="60"/>
              <w:rPr>
                <w:rFonts w:ascii="Arial" w:hAnsi="Arial" w:cs="Arial"/>
                <w:sz w:val="20"/>
                <w:szCs w:val="20"/>
                <w:lang w:val="nl-BE"/>
              </w:rPr>
            </w:pPr>
            <w:r>
              <w:rPr>
                <w:rFonts w:ascii="Arial" w:hAnsi="Arial" w:cs="Arial"/>
                <w:sz w:val="20"/>
                <w:szCs w:val="20"/>
                <w:lang w:val="nl-BE"/>
              </w:rPr>
              <w:t>Geef een verder</w:t>
            </w:r>
            <w:r w:rsidR="00C31B40">
              <w:rPr>
                <w:rFonts w:ascii="Arial" w:hAnsi="Arial" w:cs="Arial"/>
                <w:sz w:val="20"/>
                <w:szCs w:val="20"/>
                <w:lang w:val="nl-BE"/>
              </w:rPr>
              <w:t>e</w:t>
            </w:r>
            <w:r w:rsidR="006F2F90">
              <w:rPr>
                <w:rFonts w:ascii="Arial" w:hAnsi="Arial" w:cs="Arial"/>
                <w:sz w:val="20"/>
                <w:szCs w:val="20"/>
                <w:lang w:val="nl-BE"/>
              </w:rPr>
              <w:t xml:space="preserve"> uitsplitsing van de in 7</w:t>
            </w:r>
            <w:r>
              <w:rPr>
                <w:rFonts w:ascii="Arial" w:hAnsi="Arial" w:cs="Arial"/>
                <w:sz w:val="20"/>
                <w:szCs w:val="20"/>
                <w:lang w:val="nl-BE"/>
              </w:rPr>
              <w:t xml:space="preserve">.1, </w:t>
            </w:r>
            <w:r w:rsidR="006F2F90">
              <w:rPr>
                <w:rFonts w:ascii="Arial" w:hAnsi="Arial" w:cs="Arial"/>
                <w:sz w:val="20"/>
                <w:szCs w:val="20"/>
                <w:lang w:val="nl-BE"/>
              </w:rPr>
              <w:t>7</w:t>
            </w:r>
            <w:r>
              <w:rPr>
                <w:rFonts w:ascii="Arial" w:hAnsi="Arial" w:cs="Arial"/>
                <w:sz w:val="20"/>
                <w:szCs w:val="20"/>
                <w:lang w:val="nl-BE"/>
              </w:rPr>
              <w:t xml:space="preserve">.2 en </w:t>
            </w:r>
            <w:r w:rsidR="006F2F90">
              <w:rPr>
                <w:rFonts w:ascii="Arial" w:hAnsi="Arial" w:cs="Arial"/>
                <w:sz w:val="20"/>
                <w:szCs w:val="20"/>
                <w:lang w:val="nl-BE"/>
              </w:rPr>
              <w:t>7</w:t>
            </w:r>
            <w:r>
              <w:rPr>
                <w:rFonts w:ascii="Arial" w:hAnsi="Arial" w:cs="Arial"/>
                <w:sz w:val="20"/>
                <w:szCs w:val="20"/>
                <w:lang w:val="nl-BE"/>
              </w:rPr>
              <w:t>.3 opgegeven cijfers voor wat de occasionele cliënten betreft:</w:t>
            </w:r>
          </w:p>
        </w:tc>
      </w:tr>
      <w:tr w:rsidR="006A74BF" w:rsidRPr="00865250" w14:paraId="485477F4" w14:textId="77777777" w:rsidTr="00DB02E9">
        <w:trPr>
          <w:trHeight w:val="311"/>
        </w:trPr>
        <w:tc>
          <w:tcPr>
            <w:tcW w:w="11908" w:type="dxa"/>
          </w:tcPr>
          <w:p w14:paraId="65792D6F" w14:textId="77777777" w:rsidR="006A74BF" w:rsidRPr="00363100" w:rsidRDefault="006A74BF" w:rsidP="00522B92">
            <w:pPr>
              <w:pStyle w:val="ListParagraph"/>
              <w:numPr>
                <w:ilvl w:val="0"/>
                <w:numId w:val="13"/>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 xml:space="preserve">cliënten ‘hoog risico’: </w:t>
            </w:r>
          </w:p>
        </w:tc>
        <w:tc>
          <w:tcPr>
            <w:tcW w:w="567" w:type="dxa"/>
            <w:shd w:val="clear" w:color="auto" w:fill="FFFFFF" w:themeFill="background1"/>
            <w:vAlign w:val="center"/>
          </w:tcPr>
          <w:p w14:paraId="74D0DB75"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0B7FFE89" w14:textId="346ACCB8"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26CCBA40" w14:textId="77777777" w:rsidTr="00DB02E9">
        <w:trPr>
          <w:trHeight w:val="311"/>
        </w:trPr>
        <w:tc>
          <w:tcPr>
            <w:tcW w:w="11908" w:type="dxa"/>
          </w:tcPr>
          <w:p w14:paraId="6B8AAF98" w14:textId="6E09EA25" w:rsidR="006A74BF" w:rsidRPr="00363100" w:rsidRDefault="006A74BF" w:rsidP="00522B92">
            <w:pPr>
              <w:pStyle w:val="ListParagraph"/>
              <w:numPr>
                <w:ilvl w:val="0"/>
                <w:numId w:val="13"/>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w:t>
            </w:r>
            <w:r w:rsidR="00B367DE">
              <w:rPr>
                <w:rFonts w:ascii="Arial" w:hAnsi="Arial" w:cs="Arial"/>
                <w:sz w:val="20"/>
                <w:szCs w:val="20"/>
                <w:lang w:val="nl-BE"/>
              </w:rPr>
              <w:t>standaard</w:t>
            </w:r>
            <w:r w:rsidRPr="00363100">
              <w:rPr>
                <w:rFonts w:ascii="Arial" w:hAnsi="Arial" w:cs="Arial"/>
                <w:sz w:val="20"/>
                <w:szCs w:val="20"/>
                <w:lang w:val="nl-BE"/>
              </w:rPr>
              <w:t xml:space="preserve"> risico’:</w:t>
            </w:r>
          </w:p>
        </w:tc>
        <w:tc>
          <w:tcPr>
            <w:tcW w:w="567" w:type="dxa"/>
            <w:shd w:val="clear" w:color="auto" w:fill="FFFFFF" w:themeFill="background1"/>
            <w:vAlign w:val="center"/>
          </w:tcPr>
          <w:p w14:paraId="427F3FE6"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6C320C4" w14:textId="2BCD84D6"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865250" w14:paraId="438B2905" w14:textId="77777777" w:rsidTr="00DB02E9">
        <w:trPr>
          <w:trHeight w:val="311"/>
        </w:trPr>
        <w:tc>
          <w:tcPr>
            <w:tcW w:w="11908" w:type="dxa"/>
          </w:tcPr>
          <w:p w14:paraId="1711E1D3" w14:textId="77777777" w:rsidR="006A74BF" w:rsidRPr="00363100" w:rsidRDefault="006A74BF" w:rsidP="00522B92">
            <w:pPr>
              <w:pStyle w:val="ListParagraph"/>
              <w:numPr>
                <w:ilvl w:val="0"/>
                <w:numId w:val="13"/>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‘laag risico’:</w:t>
            </w:r>
          </w:p>
        </w:tc>
        <w:tc>
          <w:tcPr>
            <w:tcW w:w="567" w:type="dxa"/>
            <w:shd w:val="clear" w:color="auto" w:fill="FFFFFF" w:themeFill="background1"/>
            <w:vAlign w:val="center"/>
          </w:tcPr>
          <w:p w14:paraId="24111473" w14:textId="77777777"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E4A4D7A" w14:textId="3DD711D4" w:rsidR="006A74BF"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4CB18DA4" w14:textId="77777777" w:rsidR="006A74BF" w:rsidRPr="00E95E07" w:rsidRDefault="006A74BF">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EA5966" w:rsidRPr="00865250" w14:paraId="225AB8AA" w14:textId="77777777" w:rsidTr="00B97B43">
        <w:trPr>
          <w:trHeight w:val="311"/>
        </w:trPr>
        <w:tc>
          <w:tcPr>
            <w:tcW w:w="14743" w:type="dxa"/>
            <w:gridSpan w:val="14"/>
            <w:shd w:val="clear" w:color="auto" w:fill="FFFF00"/>
          </w:tcPr>
          <w:p w14:paraId="693B488A" w14:textId="77777777" w:rsidR="00EA5966" w:rsidRPr="00865250" w:rsidRDefault="00EA5966" w:rsidP="00522B92">
            <w:pPr>
              <w:pStyle w:val="ListParagraph"/>
              <w:numPr>
                <w:ilvl w:val="0"/>
                <w:numId w:val="11"/>
              </w:numPr>
              <w:spacing w:before="60"/>
              <w:rPr>
                <w:rFonts w:ascii="Arial" w:hAnsi="Arial" w:cs="Arial"/>
                <w:b/>
                <w:sz w:val="20"/>
                <w:szCs w:val="20"/>
                <w:lang w:val="nl-BE"/>
              </w:rPr>
            </w:pPr>
            <w:r w:rsidRPr="00865250">
              <w:rPr>
                <w:rFonts w:ascii="Arial" w:hAnsi="Arial" w:cs="Arial"/>
                <w:b/>
                <w:sz w:val="20"/>
                <w:szCs w:val="20"/>
                <w:lang w:val="nl-BE"/>
              </w:rPr>
              <w:t>Geografische spreiding cliënten</w:t>
            </w:r>
          </w:p>
        </w:tc>
      </w:tr>
      <w:tr w:rsidR="00EA5966" w:rsidRPr="00865250" w14:paraId="7DACBEC8" w14:textId="77777777" w:rsidTr="00DB02E9">
        <w:trPr>
          <w:trHeight w:val="311"/>
        </w:trPr>
        <w:tc>
          <w:tcPr>
            <w:tcW w:w="11908" w:type="dxa"/>
            <w:gridSpan w:val="11"/>
          </w:tcPr>
          <w:p w14:paraId="0D6B2621" w14:textId="77777777" w:rsidR="00EA5966" w:rsidRPr="00865250" w:rsidRDefault="00EA5966" w:rsidP="00B97B43">
            <w:pPr>
              <w:spacing w:before="60"/>
              <w:rPr>
                <w:rFonts w:ascii="Arial" w:hAnsi="Arial" w:cs="Arial"/>
                <w:sz w:val="20"/>
                <w:szCs w:val="20"/>
                <w:lang w:val="nl-BE"/>
              </w:rPr>
            </w:pPr>
            <w:r w:rsidRPr="00865250">
              <w:rPr>
                <w:rFonts w:ascii="Arial" w:hAnsi="Arial" w:cs="Arial"/>
                <w:sz w:val="20"/>
                <w:szCs w:val="20"/>
                <w:lang w:val="nl-BE"/>
              </w:rPr>
              <w:t>Aantal cliënten per 31/12/2017 die niet gedomicilieerd zijn in België of van wie hun maatschappelijke zetel niet in België is gelegen:</w:t>
            </w:r>
          </w:p>
        </w:tc>
        <w:tc>
          <w:tcPr>
            <w:tcW w:w="567" w:type="dxa"/>
            <w:vAlign w:val="center"/>
          </w:tcPr>
          <w:p w14:paraId="62A287B1"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103C8AFD" w14:textId="1E34E2C0" w:rsidR="00EA5966"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A5966" w:rsidRPr="00865250" w14:paraId="6C36A891" w14:textId="77777777" w:rsidTr="00DB02E9">
        <w:trPr>
          <w:trHeight w:val="311"/>
        </w:trPr>
        <w:tc>
          <w:tcPr>
            <w:tcW w:w="11908" w:type="dxa"/>
            <w:gridSpan w:val="11"/>
          </w:tcPr>
          <w:p w14:paraId="67200BAB" w14:textId="30E96F06" w:rsidR="00EA5966" w:rsidRPr="00865250" w:rsidRDefault="00EA5966" w:rsidP="00B97B43">
            <w:pPr>
              <w:spacing w:before="60"/>
              <w:rPr>
                <w:rFonts w:ascii="Arial" w:hAnsi="Arial" w:cs="Arial"/>
                <w:sz w:val="20"/>
                <w:szCs w:val="20"/>
                <w:lang w:val="nl-BE"/>
              </w:rPr>
            </w:pPr>
            <w:r w:rsidRPr="00865250">
              <w:rPr>
                <w:rFonts w:ascii="Arial" w:hAnsi="Arial" w:cs="Arial"/>
                <w:sz w:val="20"/>
                <w:szCs w:val="20"/>
                <w:lang w:val="nl-BE"/>
              </w:rPr>
              <w:t>Aantal van de</w:t>
            </w:r>
            <w:r w:rsidR="00E570CF">
              <w:rPr>
                <w:rFonts w:ascii="Arial" w:hAnsi="Arial" w:cs="Arial"/>
                <w:sz w:val="20"/>
                <w:szCs w:val="20"/>
                <w:lang w:val="nl-BE"/>
              </w:rPr>
              <w:t xml:space="preserve"> in 8</w:t>
            </w:r>
            <w:r w:rsidRPr="00865250">
              <w:rPr>
                <w:rFonts w:ascii="Arial" w:hAnsi="Arial" w:cs="Arial"/>
                <w:sz w:val="20"/>
                <w:szCs w:val="20"/>
                <w:lang w:val="nl-BE"/>
              </w:rPr>
              <w:t>.1 bedoelde cliënten met domicilie of maatschappelijke zetel buiten België maar binnen de EU:</w:t>
            </w:r>
          </w:p>
        </w:tc>
        <w:tc>
          <w:tcPr>
            <w:tcW w:w="567" w:type="dxa"/>
            <w:vAlign w:val="center"/>
          </w:tcPr>
          <w:p w14:paraId="536C997A"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848CEEA" w14:textId="03E30E12" w:rsidR="00EA5966"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A5966" w:rsidRPr="00865250" w14:paraId="7CAE7B4D" w14:textId="77777777" w:rsidTr="00DB02E9">
        <w:trPr>
          <w:trHeight w:val="311"/>
        </w:trPr>
        <w:tc>
          <w:tcPr>
            <w:tcW w:w="11908" w:type="dxa"/>
            <w:gridSpan w:val="11"/>
          </w:tcPr>
          <w:p w14:paraId="07EDC069" w14:textId="0415EE8D" w:rsidR="00EA5966" w:rsidRPr="00865250" w:rsidRDefault="00EA5966" w:rsidP="00E570CF">
            <w:pPr>
              <w:spacing w:before="60"/>
              <w:rPr>
                <w:rFonts w:ascii="Arial" w:hAnsi="Arial" w:cs="Arial"/>
                <w:sz w:val="20"/>
                <w:szCs w:val="20"/>
                <w:lang w:val="nl-BE"/>
              </w:rPr>
            </w:pPr>
            <w:r w:rsidRPr="00865250">
              <w:rPr>
                <w:rFonts w:ascii="Arial" w:hAnsi="Arial" w:cs="Arial"/>
                <w:sz w:val="20"/>
                <w:szCs w:val="20"/>
                <w:lang w:val="nl-BE"/>
              </w:rPr>
              <w:t xml:space="preserve">Aantal van de in </w:t>
            </w:r>
            <w:r w:rsidR="00E570CF">
              <w:rPr>
                <w:rFonts w:ascii="Arial" w:hAnsi="Arial" w:cs="Arial"/>
                <w:sz w:val="20"/>
                <w:szCs w:val="20"/>
                <w:lang w:val="nl-BE"/>
              </w:rPr>
              <w:t>8</w:t>
            </w:r>
            <w:r w:rsidRPr="00865250">
              <w:rPr>
                <w:rFonts w:ascii="Arial" w:hAnsi="Arial" w:cs="Arial"/>
                <w:sz w:val="20"/>
                <w:szCs w:val="20"/>
                <w:lang w:val="nl-BE"/>
              </w:rPr>
              <w:t>.1 bedoelde cliënten met domicilie of maatschappelijke zetel buiten België en buiten de EU:</w:t>
            </w:r>
          </w:p>
        </w:tc>
        <w:tc>
          <w:tcPr>
            <w:tcW w:w="567" w:type="dxa"/>
            <w:vAlign w:val="center"/>
          </w:tcPr>
          <w:p w14:paraId="46FB27AE"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2C2E0625" w14:textId="59657720" w:rsidR="00EA5966"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A5966" w:rsidRPr="00865250" w14:paraId="2C0F4E67" w14:textId="77777777" w:rsidTr="00DB02E9">
        <w:trPr>
          <w:trHeight w:val="311"/>
        </w:trPr>
        <w:tc>
          <w:tcPr>
            <w:tcW w:w="11908" w:type="dxa"/>
            <w:gridSpan w:val="11"/>
          </w:tcPr>
          <w:p w14:paraId="4CBD2C36" w14:textId="73368DF0" w:rsidR="00EA5966" w:rsidRPr="00865250" w:rsidRDefault="00EA5966" w:rsidP="00E570CF">
            <w:pPr>
              <w:spacing w:before="60"/>
              <w:rPr>
                <w:rFonts w:ascii="Arial" w:hAnsi="Arial" w:cs="Arial"/>
                <w:sz w:val="20"/>
                <w:szCs w:val="20"/>
                <w:lang w:val="nl-BE"/>
              </w:rPr>
            </w:pPr>
            <w:r w:rsidRPr="00865250">
              <w:rPr>
                <w:rFonts w:ascii="Arial" w:hAnsi="Arial" w:cs="Arial"/>
                <w:sz w:val="20"/>
                <w:szCs w:val="20"/>
                <w:lang w:val="nl-BE"/>
              </w:rPr>
              <w:t xml:space="preserve">Aantal van de in </w:t>
            </w:r>
            <w:r w:rsidR="00E570CF">
              <w:rPr>
                <w:rFonts w:ascii="Arial" w:hAnsi="Arial" w:cs="Arial"/>
                <w:sz w:val="20"/>
                <w:szCs w:val="20"/>
                <w:lang w:val="nl-BE"/>
              </w:rPr>
              <w:t>8</w:t>
            </w:r>
            <w:r w:rsidRPr="00865250">
              <w:rPr>
                <w:rFonts w:ascii="Arial" w:hAnsi="Arial" w:cs="Arial"/>
                <w:sz w:val="20"/>
                <w:szCs w:val="20"/>
                <w:lang w:val="nl-BE"/>
              </w:rPr>
              <w:t>.1 bedoelde cliënten met domicilie of maatschappelijke zetel in één van de in bijlage 1 opgenomen hoge risicolanden:</w:t>
            </w:r>
          </w:p>
        </w:tc>
        <w:tc>
          <w:tcPr>
            <w:tcW w:w="567" w:type="dxa"/>
            <w:vAlign w:val="center"/>
          </w:tcPr>
          <w:p w14:paraId="1055FB65"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4D9A1B1F" w14:textId="7179C7AD" w:rsidR="00EA5966" w:rsidRPr="00CE76A9" w:rsidRDefault="00DB02E9" w:rsidP="00CE76A9">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A5966" w:rsidRPr="00B33437" w14:paraId="3B01B8DA" w14:textId="77777777" w:rsidTr="00B97B43">
        <w:tc>
          <w:tcPr>
            <w:tcW w:w="14743" w:type="dxa"/>
            <w:gridSpan w:val="14"/>
            <w:vAlign w:val="center"/>
          </w:tcPr>
          <w:p w14:paraId="623F8C99" w14:textId="2FCAE924" w:rsidR="00EA5966" w:rsidRPr="00865250" w:rsidRDefault="00EA5966" w:rsidP="00B33F92">
            <w:pPr>
              <w:rPr>
                <w:rFonts w:ascii="Arial" w:hAnsi="Arial" w:cs="Arial"/>
                <w:sz w:val="20"/>
                <w:szCs w:val="20"/>
                <w:lang w:val="nl-BE"/>
              </w:rPr>
            </w:pPr>
            <w:r w:rsidRPr="00865250">
              <w:rPr>
                <w:rFonts w:ascii="Arial" w:hAnsi="Arial" w:cs="Arial"/>
                <w:sz w:val="20"/>
                <w:szCs w:val="20"/>
                <w:lang w:val="nl-BE"/>
              </w:rPr>
              <w:t>Geef hieronder een verder</w:t>
            </w:r>
            <w:r w:rsidR="00E570CF">
              <w:rPr>
                <w:rFonts w:ascii="Arial" w:hAnsi="Arial" w:cs="Arial"/>
                <w:sz w:val="20"/>
                <w:szCs w:val="20"/>
                <w:lang w:val="nl-BE"/>
              </w:rPr>
              <w:t>e opdeling van de in 8</w:t>
            </w:r>
            <w:r w:rsidRPr="00865250">
              <w:rPr>
                <w:rFonts w:ascii="Arial" w:hAnsi="Arial" w:cs="Arial"/>
                <w:sz w:val="20"/>
                <w:szCs w:val="20"/>
                <w:lang w:val="nl-BE"/>
              </w:rPr>
              <w:t xml:space="preserve">.4 gevraagde informatie, opgesplitst per </w:t>
            </w:r>
            <w:r w:rsidR="00B33F92">
              <w:rPr>
                <w:rFonts w:ascii="Arial" w:hAnsi="Arial" w:cs="Arial"/>
                <w:sz w:val="20"/>
                <w:szCs w:val="20"/>
                <w:lang w:val="nl-BE"/>
              </w:rPr>
              <w:t xml:space="preserve">hoog </w:t>
            </w:r>
            <w:r w:rsidRPr="00865250">
              <w:rPr>
                <w:rFonts w:ascii="Arial" w:hAnsi="Arial" w:cs="Arial"/>
                <w:sz w:val="20"/>
                <w:szCs w:val="20"/>
                <w:lang w:val="nl-BE"/>
              </w:rPr>
              <w:t xml:space="preserve">risicoland. </w:t>
            </w:r>
            <w:r w:rsidR="00E570CF" w:rsidRPr="00865250">
              <w:rPr>
                <w:rFonts w:ascii="Arial" w:hAnsi="Arial" w:cs="Arial"/>
                <w:sz w:val="20"/>
                <w:szCs w:val="20"/>
                <w:lang w:val="nl-BE"/>
              </w:rPr>
              <w:t xml:space="preserve">Merk op dat alle cliënten die </w:t>
            </w:r>
            <w:r w:rsidR="00E570CF">
              <w:rPr>
                <w:rFonts w:ascii="Arial" w:hAnsi="Arial" w:cs="Arial"/>
                <w:sz w:val="20"/>
                <w:szCs w:val="20"/>
                <w:lang w:val="nl-BE"/>
              </w:rPr>
              <w:t>gedomicilieerd of gevestigd zijn in</w:t>
            </w:r>
            <w:r w:rsidR="00E570CF" w:rsidRPr="00865250">
              <w:rPr>
                <w:rFonts w:ascii="Arial" w:hAnsi="Arial" w:cs="Arial"/>
                <w:sz w:val="20"/>
                <w:szCs w:val="20"/>
                <w:lang w:val="nl-BE"/>
              </w:rPr>
              <w:t xml:space="preserve"> één van de Verenigde Arabische Emiraten</w:t>
            </w:r>
            <w:r w:rsidRPr="00865250">
              <w:rPr>
                <w:rFonts w:ascii="Arial" w:hAnsi="Arial" w:cs="Arial"/>
                <w:sz w:val="20"/>
                <w:szCs w:val="20"/>
                <w:lang w:val="nl-BE"/>
              </w:rPr>
              <w:t xml:space="preserve"> (Abu Dhabi, Dubai, Sharjah, Ajman, Umm Al Qaywayn, Ras al-Khaimah en Fujairah) in onderstaande tabel gegroepeerd mogen worden opgegeven onder de ISO-code 784 (ARE - Verenigde Arabische Emiraten).</w:t>
            </w:r>
          </w:p>
        </w:tc>
      </w:tr>
      <w:tr w:rsidR="00EA5966" w:rsidRPr="00865250" w14:paraId="59B75761" w14:textId="77777777" w:rsidTr="00396D9F">
        <w:tc>
          <w:tcPr>
            <w:tcW w:w="709" w:type="dxa"/>
            <w:vAlign w:val="center"/>
          </w:tcPr>
          <w:p w14:paraId="4C1D52E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1C02E567"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362766B4" w14:textId="3E147925"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9BC968"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138A4F3C"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3C0E69F8" w14:textId="4F882BD1"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0041947"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084A6587"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2925B061" w14:textId="17886FA5"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5EC45E4"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74420EB2"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253ABED2" w14:textId="0CB32680"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7E2D0E47" w14:textId="77777777" w:rsidTr="00396D9F">
        <w:tc>
          <w:tcPr>
            <w:tcW w:w="709" w:type="dxa"/>
            <w:vAlign w:val="center"/>
          </w:tcPr>
          <w:p w14:paraId="699FFCF3"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39B7F8E1"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61D39A37" w14:textId="48D5251E"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DD01EF4"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04402A7F"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2CAAF1ED" w14:textId="2C842E90"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50FD5E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3B8D0F33"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2D8CF809" w14:textId="6D39AE43"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144950"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694D45F2"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5481447B" w14:textId="059C9E9D"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6C11D2BB" w14:textId="77777777" w:rsidTr="00396D9F">
        <w:tc>
          <w:tcPr>
            <w:tcW w:w="709" w:type="dxa"/>
            <w:vAlign w:val="center"/>
          </w:tcPr>
          <w:p w14:paraId="2189B3B4"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3ABFC83F"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6A71FA24" w14:textId="442FDFFE"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1962E71"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69806616"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7DD94D4E" w14:textId="4D6B645F"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779815"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B1222F0"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11D32BB4" w14:textId="271B9337"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D405C0C"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59183962"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115E5C91" w14:textId="4CB2BAE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7EBB884A" w14:textId="77777777" w:rsidTr="00396D9F">
        <w:tc>
          <w:tcPr>
            <w:tcW w:w="709" w:type="dxa"/>
            <w:vAlign w:val="center"/>
          </w:tcPr>
          <w:p w14:paraId="02CE48A6"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3EC5AD65"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4099D229" w14:textId="70F8C261"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2050E6"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3ACC77DF"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511F8A91" w14:textId="239FD08F"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13AD60"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07EF0768"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77FBD7DA" w14:textId="2D568A0E"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94B37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4AB4C972"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14A0FAA0" w14:textId="17819AC0"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54220606" w14:textId="77777777" w:rsidTr="00396D9F">
        <w:tc>
          <w:tcPr>
            <w:tcW w:w="709" w:type="dxa"/>
            <w:vAlign w:val="center"/>
          </w:tcPr>
          <w:p w14:paraId="7B68799D"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720E6A1A"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2E096135" w14:textId="2CC3C865"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E2E82D"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73F1C97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1DCB6A4C" w14:textId="03B20B7B"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B9ADC5"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314C0EF9"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4DE726F8" w14:textId="20470B5D"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7CEE0F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169A5581"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39CEF88D" w14:textId="6C324417"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3A7BFA12" w14:textId="77777777" w:rsidTr="00396D9F">
        <w:tc>
          <w:tcPr>
            <w:tcW w:w="709" w:type="dxa"/>
            <w:vAlign w:val="center"/>
          </w:tcPr>
          <w:p w14:paraId="384DF4FD"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21BC5B77"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520D97A1" w14:textId="29F5AD41"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E7EEC8D"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1645E119"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11D949F0" w14:textId="2ECBACCF"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F62519"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18FA10A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4C5E28C4" w14:textId="6D3ABD9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34ECD54"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1127FF76"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46801394" w14:textId="5D44670D"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0AD5FED8" w14:textId="77777777" w:rsidTr="00396D9F">
        <w:tc>
          <w:tcPr>
            <w:tcW w:w="709" w:type="dxa"/>
            <w:vAlign w:val="center"/>
          </w:tcPr>
          <w:p w14:paraId="41354E3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35059CD8"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335EEBA7" w14:textId="39981DC3"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832FB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52C9AB2F"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1DB91D04" w14:textId="60F333E2"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9AEE5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0FB6F2FA"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78941318" w14:textId="22DC3600"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AD7B59"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1161FA4C"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76CBFDD6" w14:textId="11B5DD18"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12A93F25" w14:textId="77777777" w:rsidTr="00396D9F">
        <w:tc>
          <w:tcPr>
            <w:tcW w:w="709" w:type="dxa"/>
            <w:vAlign w:val="center"/>
          </w:tcPr>
          <w:p w14:paraId="4E9E60E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2CF9A111"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FA4E6C2" w14:textId="6B49A4AD"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359BA8"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7A16D8C"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16F474E5" w14:textId="35A5A8B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353149"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02B08AED"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49CE4B90" w14:textId="3288DE65"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35A644"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473825BE"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500CB5DA" w14:textId="74752B14"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702EE456" w14:textId="77777777" w:rsidTr="00396D9F">
        <w:tc>
          <w:tcPr>
            <w:tcW w:w="709" w:type="dxa"/>
            <w:vAlign w:val="center"/>
          </w:tcPr>
          <w:p w14:paraId="01E824D8"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41DA2100"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6830CF1F" w14:textId="5501F94A"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86CC1A"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5550D43D"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18EB1D5A" w14:textId="7B801481"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ED1BC79"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1F3818F8"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46229F9C" w14:textId="33F99BC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952026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1A3233DC"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12FC32A0" w14:textId="0154C2D1"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365A3184" w14:textId="77777777" w:rsidTr="00396D9F">
        <w:tc>
          <w:tcPr>
            <w:tcW w:w="709" w:type="dxa"/>
            <w:vAlign w:val="center"/>
          </w:tcPr>
          <w:p w14:paraId="51FAAAA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1870D834"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3C230414" w14:textId="5ECF6D67"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604E28"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57A314A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265CD08B" w14:textId="0EA9DE34"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B937F7"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9A4E5E8"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5614D3B1" w14:textId="09A0062C"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0A020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32FD4A8C"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3A219B93" w14:textId="78EE513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7BE21950" w14:textId="77777777" w:rsidTr="00396D9F">
        <w:tc>
          <w:tcPr>
            <w:tcW w:w="709" w:type="dxa"/>
            <w:vAlign w:val="center"/>
          </w:tcPr>
          <w:p w14:paraId="3D2A69F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1F313BB2"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3ECBF042" w14:textId="6707BF9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0CCF097"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13697D0"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666AE0ED" w14:textId="56228B28"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D43C030"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1B30ADF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358F4708" w14:textId="1808D7EA"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4A4D75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52E72CB4"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09AAE364" w14:textId="619685B5"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4A368616" w14:textId="77777777" w:rsidTr="00396D9F">
        <w:tc>
          <w:tcPr>
            <w:tcW w:w="709" w:type="dxa"/>
            <w:vAlign w:val="center"/>
          </w:tcPr>
          <w:p w14:paraId="2BF215CA"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013AA64D"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420A8920" w14:textId="65C72F4E"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3B7076"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68562A05"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4C96E2C6" w14:textId="241704E7"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386A16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6EEB5764"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55848925" w14:textId="555AB731"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8E26F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607A6384"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5248B437" w14:textId="7AC1D6F5"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1CFAE9E5" w14:textId="77777777" w:rsidTr="00396D9F">
        <w:tc>
          <w:tcPr>
            <w:tcW w:w="709" w:type="dxa"/>
            <w:vAlign w:val="center"/>
          </w:tcPr>
          <w:p w14:paraId="28C2C73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536279C7"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03E6A27C" w14:textId="03B12D1D"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F424B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E309C9A"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39F494EA" w14:textId="3D288F1C"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701AE18"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1680CDCD"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6663E758" w14:textId="1FB124EB"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1AF0BD0"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5364F32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62D192D5" w14:textId="2192731F"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6F71C587" w14:textId="77777777" w:rsidTr="00396D9F">
        <w:tc>
          <w:tcPr>
            <w:tcW w:w="709" w:type="dxa"/>
            <w:vAlign w:val="center"/>
          </w:tcPr>
          <w:p w14:paraId="60EBBAF9"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4E70D8E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5A3E8FE1" w14:textId="4EEFFEB9"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D2282C8"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1FFFF68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39A1FBB4" w14:textId="2B0DE1F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41EDA1"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7A45E6A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66AF1C43" w14:textId="48373399"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6DC36FD"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29368365"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2B5B7A5B" w14:textId="4A9B34C4"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4DC02764" w14:textId="77777777" w:rsidTr="00396D9F">
        <w:tc>
          <w:tcPr>
            <w:tcW w:w="709" w:type="dxa"/>
            <w:vAlign w:val="center"/>
          </w:tcPr>
          <w:p w14:paraId="7AB3CF64"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5F281933"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205BACB2" w14:textId="30F8D93E"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7FCE31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3BA176B9"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3C54710C" w14:textId="4A9FDE4A"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E81AB09"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1F8B2B4C"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3908D0D6" w14:textId="415343F7"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2406D7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1CB56D1E"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7727D26A" w14:textId="225A9CEC"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5A7E1CB4" w14:textId="77777777" w:rsidTr="00396D9F">
        <w:tc>
          <w:tcPr>
            <w:tcW w:w="709" w:type="dxa"/>
            <w:vAlign w:val="center"/>
          </w:tcPr>
          <w:p w14:paraId="5FB3FCF8"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16FCA78A"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75B40CC1" w14:textId="613648B8"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75A4E16"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7E727323"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07B7FB0E" w14:textId="17DE4CAA"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270CCC"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D22B73D"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47DC83CA" w14:textId="315C1F13"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1B8B40C"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55E01E21"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11F0B5E0" w14:textId="2855592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25F1ED6E" w14:textId="77777777" w:rsidTr="00396D9F">
        <w:tc>
          <w:tcPr>
            <w:tcW w:w="709" w:type="dxa"/>
            <w:vAlign w:val="center"/>
          </w:tcPr>
          <w:p w14:paraId="3320066D"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6EA33FB0"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07CF36B5" w14:textId="4167E339"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72634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6580E29"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3B241389" w14:textId="09EFCFA3"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20E4409"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2855023C"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6043801A" w14:textId="451BB7FD"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8964A27"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58A77270"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2ADE1C57" w14:textId="487E1102"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60EF9AB0" w14:textId="77777777" w:rsidTr="00396D9F">
        <w:tc>
          <w:tcPr>
            <w:tcW w:w="709" w:type="dxa"/>
            <w:vAlign w:val="center"/>
          </w:tcPr>
          <w:p w14:paraId="4D2E54CD"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05780D06"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69985CC5" w14:textId="0D3888D2"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2BD73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DED5205"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24706442" w14:textId="1D5A23C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C2F4AC"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003122E9"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7814EF80" w14:textId="7D396BC5"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34FDCE"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49F9BD19"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0CD84C31" w14:textId="54E1A624"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0565DF91" w14:textId="77777777" w:rsidTr="00396D9F">
        <w:tc>
          <w:tcPr>
            <w:tcW w:w="709" w:type="dxa"/>
            <w:vAlign w:val="center"/>
          </w:tcPr>
          <w:p w14:paraId="630E3631"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3341D0FD"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7EFB55EB" w14:textId="3C030D73"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B1C1AAD"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50380D87"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116BD41B" w14:textId="7E0616E1"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B4BE09"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60EB623E"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4124D1D8" w14:textId="426D51EC"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9325D5"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741F3877"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6CC61022" w14:textId="7005067A"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7924317C" w14:textId="77777777" w:rsidTr="00396D9F">
        <w:tc>
          <w:tcPr>
            <w:tcW w:w="709" w:type="dxa"/>
            <w:vAlign w:val="center"/>
          </w:tcPr>
          <w:p w14:paraId="303E70DA"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667C375B" w14:textId="77777777" w:rsidR="00EA5966" w:rsidRPr="00865250" w:rsidRDefault="00EA5966" w:rsidP="00B97B43">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466487EF" w14:textId="3ABF24C2"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9BFA88E"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68B2030F" w14:textId="3C814FB3" w:rsidR="00EA5966" w:rsidRPr="00865250" w:rsidRDefault="00BB6037" w:rsidP="00B97B43">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102C4E7D" w14:textId="4C28536A"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ECBC471"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3A3BCAEA" w14:textId="17DCC04F"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22E43EC3" w14:textId="39C997D2"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488AD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5F0254CE" w14:textId="102359C9"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777C5DB7" w14:textId="67E121C6"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182CAE74" w14:textId="77777777" w:rsidTr="00396D9F">
        <w:tc>
          <w:tcPr>
            <w:tcW w:w="709" w:type="dxa"/>
            <w:vAlign w:val="center"/>
          </w:tcPr>
          <w:p w14:paraId="7C8B538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08119C59" w14:textId="040D0EDC"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26A7BE80" w14:textId="322EFB0D"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4408DF"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29151AB8" w14:textId="41FC6C73"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29AED82A" w14:textId="7CDCF667"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A79C80"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402B9ACA" w14:textId="7F859B13"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63DE0B60" w14:textId="6308332E"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675377"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0EF9E429" w14:textId="4C432CD3"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23B2A9E6" w14:textId="3F4AB959"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r w:rsidR="00EA5966" w:rsidRPr="00865250" w14:paraId="5A6ED349" w14:textId="77777777" w:rsidTr="00396D9F">
        <w:tc>
          <w:tcPr>
            <w:tcW w:w="709" w:type="dxa"/>
            <w:vAlign w:val="center"/>
          </w:tcPr>
          <w:p w14:paraId="052D6013"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14:paraId="38CB7AC4" w14:textId="7F79725A"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71317E14" w14:textId="37EED211"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2BEAD0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38014880" w14:textId="27AA4FA7"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2447379C" w14:textId="1F11E0C3"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2D1EBB"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14:paraId="6D00DB93" w14:textId="507C679A"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54F488F7" w14:textId="6B31A0AC"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4376198"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14:paraId="1BA7D358" w14:textId="6B18DF26" w:rsidR="00EA5966" w:rsidRPr="00865250" w:rsidRDefault="00BB6037" w:rsidP="00B97B43">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1063A99E" w14:textId="62F4CAEF" w:rsidR="00EA5966" w:rsidRPr="00CE76A9" w:rsidRDefault="002B381B" w:rsidP="00CE76A9">
            <w:pPr>
              <w:jc w:val="center"/>
              <w:rPr>
                <w:rFonts w:ascii="Arial" w:hAnsi="Arial" w:cs="Arial"/>
                <w:sz w:val="16"/>
                <w:szCs w:val="20"/>
                <w:lang w:val="nl-BE"/>
              </w:rPr>
            </w:pPr>
            <w:r w:rsidRPr="00CE76A9">
              <w:rPr>
                <w:rFonts w:ascii="Arial" w:hAnsi="Arial" w:cs="Arial"/>
                <w:sz w:val="16"/>
                <w:szCs w:val="20"/>
                <w:lang w:val="nl-BE"/>
              </w:rPr>
              <w:t>[CIJFER]</w:t>
            </w:r>
          </w:p>
        </w:tc>
      </w:tr>
    </w:tbl>
    <w:p w14:paraId="27F7050F" w14:textId="1B56EE36" w:rsidR="00ED523E" w:rsidRPr="00E95E07" w:rsidRDefault="00ED523E">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A5966" w:rsidRPr="00B33437" w14:paraId="2F953AFD" w14:textId="77777777" w:rsidTr="00B97B43">
        <w:trPr>
          <w:trHeight w:val="311"/>
        </w:trPr>
        <w:tc>
          <w:tcPr>
            <w:tcW w:w="14743" w:type="dxa"/>
            <w:gridSpan w:val="3"/>
            <w:shd w:val="clear" w:color="auto" w:fill="FFFF00"/>
          </w:tcPr>
          <w:p w14:paraId="1AF1213F" w14:textId="64F09347" w:rsidR="00EA5966" w:rsidRPr="00865250" w:rsidRDefault="00EA5966" w:rsidP="00522B92">
            <w:pPr>
              <w:pStyle w:val="ListParagraph"/>
              <w:numPr>
                <w:ilvl w:val="0"/>
                <w:numId w:val="11"/>
              </w:numPr>
              <w:spacing w:before="60"/>
              <w:rPr>
                <w:rFonts w:ascii="Arial" w:hAnsi="Arial" w:cs="Arial"/>
                <w:b/>
                <w:sz w:val="20"/>
                <w:szCs w:val="20"/>
                <w:lang w:val="nl-BE"/>
              </w:rPr>
            </w:pPr>
            <w:r w:rsidRPr="00865250">
              <w:rPr>
                <w:rFonts w:ascii="Arial" w:hAnsi="Arial" w:cs="Arial"/>
                <w:b/>
                <w:sz w:val="20"/>
                <w:szCs w:val="20"/>
                <w:lang w:val="nl-BE"/>
              </w:rPr>
              <w:t>Derde zaakaanbrengers</w:t>
            </w:r>
            <w:r w:rsidR="00034B69" w:rsidRPr="00034B69">
              <w:rPr>
                <w:rFonts w:ascii="Arial" w:hAnsi="Arial" w:cs="Arial"/>
                <w:b/>
                <w:sz w:val="20"/>
                <w:szCs w:val="20"/>
                <w:lang w:val="nl-BE"/>
              </w:rPr>
              <w:t xml:space="preserve"> (inclusief de makelaars in bank- en beleggingsdiensten</w:t>
            </w:r>
            <w:r w:rsidR="00E21324">
              <w:rPr>
                <w:rFonts w:ascii="Arial" w:hAnsi="Arial" w:cs="Arial"/>
                <w:b/>
                <w:sz w:val="20"/>
                <w:szCs w:val="20"/>
                <w:lang w:val="nl-BE"/>
              </w:rPr>
              <w:t xml:space="preserve"> en de kredietbemiddelaars</w:t>
            </w:r>
            <w:r w:rsidR="00034B69" w:rsidRPr="00034B69">
              <w:rPr>
                <w:rFonts w:ascii="Arial" w:hAnsi="Arial" w:cs="Arial"/>
                <w:b/>
                <w:sz w:val="20"/>
                <w:szCs w:val="20"/>
                <w:lang w:val="nl-BE"/>
              </w:rPr>
              <w:t>)</w:t>
            </w:r>
          </w:p>
        </w:tc>
      </w:tr>
      <w:tr w:rsidR="00EA5966" w:rsidRPr="00865250" w14:paraId="71BF861A" w14:textId="77777777" w:rsidTr="00DB02E9">
        <w:trPr>
          <w:trHeight w:val="181"/>
        </w:trPr>
        <w:tc>
          <w:tcPr>
            <w:tcW w:w="11908" w:type="dxa"/>
          </w:tcPr>
          <w:p w14:paraId="5301DE80" w14:textId="7C4EEB4C" w:rsidR="00EA5966" w:rsidRPr="00865250" w:rsidRDefault="00EA5966" w:rsidP="00606ACF">
            <w:pPr>
              <w:spacing w:before="60"/>
              <w:rPr>
                <w:rFonts w:ascii="Arial" w:hAnsi="Arial" w:cs="Arial"/>
                <w:sz w:val="20"/>
                <w:szCs w:val="20"/>
                <w:lang w:val="nl-BE"/>
              </w:rPr>
            </w:pPr>
            <w:r w:rsidRPr="00865250">
              <w:rPr>
                <w:rFonts w:ascii="Arial" w:hAnsi="Arial" w:cs="Arial"/>
                <w:sz w:val="20"/>
                <w:szCs w:val="20"/>
                <w:lang w:val="nl-BE"/>
              </w:rPr>
              <w:t>Geef het totale aa</w:t>
            </w:r>
            <w:r>
              <w:rPr>
                <w:rFonts w:ascii="Arial" w:hAnsi="Arial" w:cs="Arial"/>
                <w:sz w:val="20"/>
                <w:szCs w:val="20"/>
                <w:lang w:val="nl-BE"/>
              </w:rPr>
              <w:t>nta</w:t>
            </w:r>
            <w:r w:rsidRPr="006F2F90">
              <w:rPr>
                <w:rFonts w:ascii="Arial" w:hAnsi="Arial" w:cs="Arial"/>
                <w:sz w:val="20"/>
                <w:szCs w:val="20"/>
                <w:lang w:val="nl-BE"/>
              </w:rPr>
              <w:t xml:space="preserve">l nieuwe </w:t>
            </w:r>
            <w:r w:rsidR="0035537B" w:rsidRPr="006F2F90">
              <w:rPr>
                <w:rFonts w:ascii="Arial" w:hAnsi="Arial" w:cs="Arial"/>
                <w:sz w:val="20"/>
                <w:szCs w:val="20"/>
                <w:lang w:val="nl-BE"/>
              </w:rPr>
              <w:t xml:space="preserve">cliënten </w:t>
            </w:r>
            <w:r w:rsidRPr="006F2F90">
              <w:rPr>
                <w:rFonts w:ascii="Arial" w:hAnsi="Arial" w:cs="Arial"/>
                <w:sz w:val="20"/>
                <w:szCs w:val="20"/>
                <w:lang w:val="nl-BE"/>
              </w:rPr>
              <w:t>dat in 2017 werd aangebracht door een derde zaakaanbrenger</w:t>
            </w:r>
            <w:r w:rsidR="006F2F90" w:rsidRPr="006F2F90">
              <w:rPr>
                <w:rFonts w:ascii="Arial" w:hAnsi="Arial" w:cs="Arial"/>
                <w:sz w:val="20"/>
                <w:szCs w:val="20"/>
                <w:lang w:val="nl-BE"/>
              </w:rPr>
              <w:t xml:space="preserve"> (inclusief de makelaars in bank- en beleggingsdiensten</w:t>
            </w:r>
            <w:r w:rsidR="00E21324">
              <w:rPr>
                <w:rFonts w:ascii="Arial" w:hAnsi="Arial" w:cs="Arial"/>
                <w:sz w:val="20"/>
                <w:szCs w:val="20"/>
                <w:lang w:val="nl-BE"/>
              </w:rPr>
              <w:t xml:space="preserve"> en de kredietbemiddelaars</w:t>
            </w:r>
            <w:r w:rsidR="006F2F90" w:rsidRPr="006F2F90">
              <w:rPr>
                <w:rFonts w:ascii="Arial" w:hAnsi="Arial" w:cs="Arial"/>
                <w:sz w:val="20"/>
                <w:szCs w:val="20"/>
                <w:lang w:val="nl-BE"/>
              </w:rPr>
              <w:t>)</w:t>
            </w:r>
            <w:r w:rsidRPr="00865250">
              <w:rPr>
                <w:rFonts w:ascii="Arial" w:hAnsi="Arial" w:cs="Arial"/>
                <w:sz w:val="20"/>
                <w:szCs w:val="20"/>
                <w:lang w:val="nl-BE"/>
              </w:rPr>
              <w:t>:</w:t>
            </w:r>
          </w:p>
        </w:tc>
        <w:tc>
          <w:tcPr>
            <w:tcW w:w="567" w:type="dxa"/>
            <w:shd w:val="clear" w:color="auto" w:fill="FFFFFF" w:themeFill="background1"/>
            <w:vAlign w:val="center"/>
          </w:tcPr>
          <w:p w14:paraId="09C1AFC4" w14:textId="0F3EFCE0" w:rsidR="00EA5966" w:rsidRPr="00865250" w:rsidRDefault="00EA5966"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6680AED1" w14:textId="36CCB4C9" w:rsidR="00EA5966" w:rsidRPr="00865250" w:rsidRDefault="00DB02E9" w:rsidP="00CE76A9">
            <w:pPr>
              <w:spacing w:before="60"/>
              <w:jc w:val="center"/>
              <w:rPr>
                <w:rFonts w:ascii="Arial" w:hAnsi="Arial" w:cs="Arial"/>
                <w:sz w:val="20"/>
                <w:szCs w:val="20"/>
                <w:lang w:val="nl-BE"/>
              </w:rPr>
            </w:pPr>
            <w:r>
              <w:rPr>
                <w:rFonts w:ascii="Arial" w:hAnsi="Arial" w:cs="Arial"/>
                <w:sz w:val="16"/>
                <w:szCs w:val="20"/>
                <w:lang w:val="nl-BE"/>
              </w:rPr>
              <w:t>[Niet beschikbaar] of [cijfer]</w:t>
            </w:r>
          </w:p>
        </w:tc>
      </w:tr>
    </w:tbl>
    <w:p w14:paraId="6D5CC4A7" w14:textId="77777777" w:rsidR="00EA5966" w:rsidRDefault="00EA596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A5966" w:rsidRPr="00865250" w14:paraId="3BB7B58C" w14:textId="77777777" w:rsidTr="00B97B43">
        <w:trPr>
          <w:trHeight w:val="311"/>
        </w:trPr>
        <w:tc>
          <w:tcPr>
            <w:tcW w:w="14743" w:type="dxa"/>
            <w:gridSpan w:val="3"/>
            <w:shd w:val="clear" w:color="auto" w:fill="FFFF00"/>
          </w:tcPr>
          <w:p w14:paraId="7010486F" w14:textId="77777777" w:rsidR="00EA5966" w:rsidRPr="00865250" w:rsidRDefault="00EA5966" w:rsidP="00522B92">
            <w:pPr>
              <w:pStyle w:val="ListParagraph"/>
              <w:numPr>
                <w:ilvl w:val="0"/>
                <w:numId w:val="11"/>
              </w:numPr>
              <w:spacing w:before="60"/>
              <w:rPr>
                <w:rFonts w:ascii="Arial" w:hAnsi="Arial" w:cs="Arial"/>
                <w:b/>
                <w:sz w:val="20"/>
                <w:szCs w:val="20"/>
                <w:lang w:val="nl-BE"/>
              </w:rPr>
            </w:pPr>
            <w:r w:rsidRPr="00865250">
              <w:rPr>
                <w:rFonts w:ascii="Arial" w:hAnsi="Arial" w:cs="Arial"/>
                <w:b/>
                <w:sz w:val="20"/>
                <w:szCs w:val="20"/>
                <w:lang w:val="nl-BE"/>
              </w:rPr>
              <w:t>Cliënten geïdentificeerd op afstand</w:t>
            </w:r>
          </w:p>
        </w:tc>
      </w:tr>
      <w:tr w:rsidR="00EA5966" w:rsidRPr="00865250" w14:paraId="539DB8CC" w14:textId="77777777" w:rsidTr="00DB02E9">
        <w:trPr>
          <w:trHeight w:val="311"/>
        </w:trPr>
        <w:tc>
          <w:tcPr>
            <w:tcW w:w="11908" w:type="dxa"/>
          </w:tcPr>
          <w:p w14:paraId="11BC9301" w14:textId="77777777" w:rsidR="00EA5966" w:rsidRPr="00865250" w:rsidRDefault="00EA5966" w:rsidP="00B97B43">
            <w:pPr>
              <w:spacing w:before="60"/>
              <w:rPr>
                <w:rFonts w:ascii="Arial" w:hAnsi="Arial" w:cs="Arial"/>
                <w:sz w:val="20"/>
                <w:szCs w:val="20"/>
                <w:lang w:val="nl-BE"/>
              </w:rPr>
            </w:pPr>
            <w:r w:rsidRPr="00865250">
              <w:rPr>
                <w:rFonts w:ascii="Arial" w:hAnsi="Arial" w:cs="Arial"/>
                <w:sz w:val="20"/>
                <w:szCs w:val="20"/>
                <w:lang w:val="nl-BE"/>
              </w:rPr>
              <w:t xml:space="preserve">Het totale aantal cliënten per 31/12/2017 dat door uw </w:t>
            </w:r>
            <w:r>
              <w:rPr>
                <w:rFonts w:ascii="Arial" w:hAnsi="Arial" w:cs="Arial"/>
                <w:sz w:val="20"/>
                <w:szCs w:val="20"/>
                <w:lang w:val="nl-BE"/>
              </w:rPr>
              <w:t>instelling</w:t>
            </w:r>
            <w:r w:rsidRPr="00865250">
              <w:rPr>
                <w:rFonts w:ascii="Arial" w:hAnsi="Arial" w:cs="Arial"/>
                <w:sz w:val="20"/>
                <w:szCs w:val="20"/>
                <w:lang w:val="nl-BE"/>
              </w:rPr>
              <w:t xml:space="preserve"> op afstand werd geïdentificeerd:</w:t>
            </w:r>
          </w:p>
        </w:tc>
        <w:tc>
          <w:tcPr>
            <w:tcW w:w="567" w:type="dxa"/>
            <w:shd w:val="clear" w:color="auto" w:fill="FFFFFF" w:themeFill="background1"/>
          </w:tcPr>
          <w:p w14:paraId="0A604A5C"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B11595B" w14:textId="4A90FFA0" w:rsidR="00EA5966"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299384E3" w14:textId="77777777" w:rsidR="001B7D04" w:rsidRDefault="001B7D0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199"/>
        <w:gridCol w:w="567"/>
        <w:gridCol w:w="2977"/>
      </w:tblGrid>
      <w:tr w:rsidR="00D32540" w:rsidRPr="00B607F5" w14:paraId="2FC71F8A" w14:textId="77777777" w:rsidTr="002A58D4">
        <w:trPr>
          <w:trHeight w:val="311"/>
        </w:trPr>
        <w:tc>
          <w:tcPr>
            <w:tcW w:w="14743" w:type="dxa"/>
            <w:gridSpan w:val="3"/>
            <w:shd w:val="clear" w:color="auto" w:fill="FFFF00"/>
          </w:tcPr>
          <w:p w14:paraId="29B56A98" w14:textId="77777777" w:rsidR="00D32540" w:rsidRPr="00F240E9" w:rsidRDefault="00D32540" w:rsidP="00522B92">
            <w:pPr>
              <w:pStyle w:val="ListParagraph"/>
              <w:numPr>
                <w:ilvl w:val="0"/>
                <w:numId w:val="11"/>
              </w:numPr>
              <w:spacing w:before="60"/>
              <w:rPr>
                <w:rFonts w:ascii="Arial" w:hAnsi="Arial" w:cs="Arial"/>
                <w:b/>
                <w:sz w:val="20"/>
                <w:szCs w:val="20"/>
                <w:lang w:val="nl-BE"/>
              </w:rPr>
            </w:pPr>
            <w:r w:rsidRPr="00B607F5">
              <w:rPr>
                <w:rFonts w:ascii="Arial" w:hAnsi="Arial" w:cs="Arial"/>
                <w:b/>
                <w:sz w:val="20"/>
                <w:szCs w:val="20"/>
                <w:lang w:val="nl-BE"/>
              </w:rPr>
              <w:t>Correspondent Banking</w:t>
            </w:r>
            <w:r>
              <w:rPr>
                <w:rFonts w:ascii="Arial" w:hAnsi="Arial" w:cs="Arial"/>
                <w:b/>
                <w:sz w:val="20"/>
                <w:szCs w:val="20"/>
                <w:lang w:val="nl-BE"/>
              </w:rPr>
              <w:t xml:space="preserve"> cliënten</w:t>
            </w:r>
          </w:p>
        </w:tc>
      </w:tr>
      <w:tr w:rsidR="00D32540" w:rsidRPr="00B607F5" w14:paraId="5ADB6C9A" w14:textId="77777777" w:rsidTr="00062BC9">
        <w:trPr>
          <w:trHeight w:val="311"/>
        </w:trPr>
        <w:tc>
          <w:tcPr>
            <w:tcW w:w="11199" w:type="dxa"/>
          </w:tcPr>
          <w:p w14:paraId="0511AE34" w14:textId="77777777" w:rsidR="00D32540" w:rsidRPr="00B607F5" w:rsidRDefault="00D32540" w:rsidP="002A58D4">
            <w:pPr>
              <w:spacing w:before="60"/>
              <w:rPr>
                <w:rFonts w:ascii="Arial" w:hAnsi="Arial" w:cs="Arial"/>
                <w:sz w:val="20"/>
                <w:szCs w:val="20"/>
                <w:lang w:val="nl-BE"/>
              </w:rPr>
            </w:pPr>
            <w:r w:rsidRPr="00B607F5">
              <w:rPr>
                <w:rFonts w:ascii="Arial" w:hAnsi="Arial" w:cs="Arial"/>
                <w:sz w:val="20"/>
                <w:szCs w:val="20"/>
                <w:lang w:val="nl-BE"/>
              </w:rPr>
              <w:t>Hoeveel correspondentrelaties</w:t>
            </w:r>
            <w:r>
              <w:rPr>
                <w:rFonts w:ascii="Arial" w:hAnsi="Arial" w:cs="Arial"/>
                <w:sz w:val="20"/>
                <w:szCs w:val="20"/>
                <w:lang w:val="nl-BE"/>
              </w:rPr>
              <w:t xml:space="preserve"> </w:t>
            </w:r>
            <w:r w:rsidRPr="00B607F5">
              <w:rPr>
                <w:rFonts w:ascii="Arial" w:hAnsi="Arial" w:cs="Arial"/>
                <w:sz w:val="20"/>
                <w:szCs w:val="20"/>
                <w:lang w:val="nl-BE"/>
              </w:rPr>
              <w:t>heeft uw instelling per 31/12/</w:t>
            </w:r>
            <w:r>
              <w:rPr>
                <w:rFonts w:ascii="Arial" w:hAnsi="Arial" w:cs="Arial"/>
                <w:sz w:val="20"/>
                <w:szCs w:val="20"/>
                <w:lang w:val="nl-BE"/>
              </w:rPr>
              <w:t>2017</w:t>
            </w:r>
            <w:r w:rsidRPr="00B607F5">
              <w:rPr>
                <w:rFonts w:ascii="Arial" w:hAnsi="Arial" w:cs="Arial"/>
                <w:sz w:val="20"/>
                <w:szCs w:val="20"/>
                <w:lang w:val="nl-BE"/>
              </w:rPr>
              <w:t xml:space="preserve"> aangeknoopt </w:t>
            </w:r>
            <w:r>
              <w:rPr>
                <w:rFonts w:ascii="Arial" w:hAnsi="Arial" w:cs="Arial"/>
                <w:sz w:val="20"/>
                <w:szCs w:val="20"/>
                <w:lang w:val="nl-BE"/>
              </w:rPr>
              <w:t>met respondentbanken</w:t>
            </w:r>
            <w:r w:rsidRPr="00B607F5">
              <w:rPr>
                <w:rFonts w:ascii="Arial" w:hAnsi="Arial" w:cs="Arial"/>
                <w:sz w:val="20"/>
                <w:szCs w:val="20"/>
                <w:lang w:val="nl-BE"/>
              </w:rPr>
              <w:t xml:space="preserve"> </w:t>
            </w:r>
            <w:r>
              <w:rPr>
                <w:rFonts w:ascii="Arial" w:hAnsi="Arial" w:cs="Arial"/>
                <w:sz w:val="20"/>
                <w:szCs w:val="20"/>
                <w:lang w:val="nl-BE"/>
              </w:rPr>
              <w:t>(cliënten)?</w:t>
            </w:r>
          </w:p>
        </w:tc>
        <w:tc>
          <w:tcPr>
            <w:tcW w:w="567" w:type="dxa"/>
            <w:shd w:val="clear" w:color="auto" w:fill="FFFFFF" w:themeFill="background1"/>
            <w:vAlign w:val="center"/>
          </w:tcPr>
          <w:p w14:paraId="1254B5CB" w14:textId="77777777" w:rsidR="00D32540" w:rsidRPr="00B607F5" w:rsidRDefault="00D32540"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56CEE95D" w14:textId="476D19FF" w:rsidR="00D32540" w:rsidRPr="00DB02E9" w:rsidRDefault="00DB02E9" w:rsidP="00512E7B">
            <w:pPr>
              <w:spacing w:before="60"/>
              <w:jc w:val="center"/>
              <w:rPr>
                <w:rFonts w:ascii="Arial" w:hAnsi="Arial" w:cs="Arial"/>
                <w:sz w:val="16"/>
                <w:szCs w:val="20"/>
                <w:lang w:val="nl-BE"/>
              </w:rPr>
            </w:pPr>
            <w:r w:rsidRPr="00DB02E9">
              <w:rPr>
                <w:rFonts w:ascii="Arial" w:hAnsi="Arial" w:cs="Arial"/>
                <w:sz w:val="16"/>
                <w:szCs w:val="20"/>
                <w:lang w:val="nl-BE"/>
              </w:rPr>
              <w:t>[Niet beschikbaar] of [cijfer]</w:t>
            </w:r>
          </w:p>
        </w:tc>
      </w:tr>
      <w:tr w:rsidR="00D32540" w:rsidRPr="00B607F5" w14:paraId="0805485D" w14:textId="77777777" w:rsidTr="00062BC9">
        <w:trPr>
          <w:trHeight w:val="311"/>
        </w:trPr>
        <w:tc>
          <w:tcPr>
            <w:tcW w:w="11199" w:type="dxa"/>
          </w:tcPr>
          <w:p w14:paraId="2EE2254A" w14:textId="77777777" w:rsidR="00D32540" w:rsidRPr="00B607F5" w:rsidRDefault="00D32540" w:rsidP="002A58D4">
            <w:pPr>
              <w:spacing w:before="60"/>
              <w:rPr>
                <w:rFonts w:ascii="Arial" w:hAnsi="Arial" w:cs="Arial"/>
                <w:sz w:val="20"/>
                <w:szCs w:val="20"/>
                <w:lang w:val="nl-BE"/>
              </w:rPr>
            </w:pPr>
            <w:r w:rsidRPr="00B607F5">
              <w:rPr>
                <w:rFonts w:ascii="Arial" w:hAnsi="Arial" w:cs="Arial"/>
                <w:sz w:val="20"/>
                <w:szCs w:val="20"/>
                <w:lang w:val="nl-BE"/>
              </w:rPr>
              <w:t>Hoeveel correspondentrelaties</w:t>
            </w:r>
            <w:r>
              <w:rPr>
                <w:rFonts w:ascii="Arial" w:hAnsi="Arial" w:cs="Arial"/>
                <w:sz w:val="20"/>
                <w:szCs w:val="20"/>
                <w:lang w:val="nl-BE"/>
              </w:rPr>
              <w:t xml:space="preserve"> </w:t>
            </w:r>
            <w:r w:rsidRPr="00B607F5">
              <w:rPr>
                <w:rFonts w:ascii="Arial" w:hAnsi="Arial" w:cs="Arial"/>
                <w:sz w:val="20"/>
                <w:szCs w:val="20"/>
                <w:lang w:val="nl-BE"/>
              </w:rPr>
              <w:t>heeft uw instelling per 31/12/</w:t>
            </w:r>
            <w:r>
              <w:rPr>
                <w:rFonts w:ascii="Arial" w:hAnsi="Arial" w:cs="Arial"/>
                <w:sz w:val="20"/>
                <w:szCs w:val="20"/>
                <w:lang w:val="nl-BE"/>
              </w:rPr>
              <w:t>2017</w:t>
            </w:r>
            <w:r w:rsidRPr="00B607F5">
              <w:rPr>
                <w:rFonts w:ascii="Arial" w:hAnsi="Arial" w:cs="Arial"/>
                <w:sz w:val="20"/>
                <w:szCs w:val="20"/>
                <w:lang w:val="nl-BE"/>
              </w:rPr>
              <w:t xml:space="preserve"> aangeknoopt </w:t>
            </w:r>
            <w:r>
              <w:rPr>
                <w:rFonts w:ascii="Arial" w:hAnsi="Arial" w:cs="Arial"/>
                <w:sz w:val="20"/>
                <w:szCs w:val="20"/>
                <w:lang w:val="nl-BE"/>
              </w:rPr>
              <w:t>met respondentbanken</w:t>
            </w:r>
            <w:r w:rsidRPr="00B607F5">
              <w:rPr>
                <w:rFonts w:ascii="Arial" w:hAnsi="Arial" w:cs="Arial"/>
                <w:sz w:val="20"/>
                <w:szCs w:val="20"/>
                <w:lang w:val="nl-BE"/>
              </w:rPr>
              <w:t xml:space="preserve"> </w:t>
            </w:r>
            <w:r>
              <w:rPr>
                <w:rFonts w:ascii="Arial" w:hAnsi="Arial" w:cs="Arial"/>
                <w:sz w:val="20"/>
                <w:szCs w:val="20"/>
                <w:lang w:val="nl-BE"/>
              </w:rPr>
              <w:t xml:space="preserve">(cliënten) </w:t>
            </w:r>
            <w:r w:rsidRPr="00B607F5">
              <w:rPr>
                <w:rFonts w:ascii="Arial" w:hAnsi="Arial" w:cs="Arial"/>
                <w:sz w:val="20"/>
                <w:szCs w:val="20"/>
                <w:lang w:val="nl-BE"/>
              </w:rPr>
              <w:t>die zijn gevestigd buiten de EER?</w:t>
            </w:r>
          </w:p>
        </w:tc>
        <w:tc>
          <w:tcPr>
            <w:tcW w:w="567" w:type="dxa"/>
            <w:shd w:val="clear" w:color="auto" w:fill="FFFFFF" w:themeFill="background1"/>
            <w:vAlign w:val="center"/>
          </w:tcPr>
          <w:p w14:paraId="34BD5D74" w14:textId="77777777" w:rsidR="00D32540" w:rsidRPr="00B607F5" w:rsidRDefault="00D32540"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5FB6EF40" w14:textId="5AD88C15" w:rsidR="00D32540" w:rsidRPr="00DB02E9" w:rsidRDefault="00DB02E9" w:rsidP="00512E7B">
            <w:pPr>
              <w:spacing w:before="60"/>
              <w:jc w:val="center"/>
              <w:rPr>
                <w:rFonts w:ascii="Arial" w:hAnsi="Arial" w:cs="Arial"/>
                <w:sz w:val="16"/>
                <w:szCs w:val="20"/>
                <w:lang w:val="nl-BE"/>
              </w:rPr>
            </w:pPr>
            <w:r w:rsidRPr="00DB02E9">
              <w:rPr>
                <w:rFonts w:ascii="Arial" w:hAnsi="Arial" w:cs="Arial"/>
                <w:sz w:val="16"/>
                <w:szCs w:val="20"/>
                <w:lang w:val="nl-BE"/>
              </w:rPr>
              <w:t>[Niet beschikbaar] of [cijfer]</w:t>
            </w:r>
          </w:p>
        </w:tc>
      </w:tr>
      <w:tr w:rsidR="00D32540" w:rsidRPr="00B607F5" w14:paraId="7B361A81" w14:textId="77777777" w:rsidTr="00062BC9">
        <w:trPr>
          <w:trHeight w:val="311"/>
        </w:trPr>
        <w:tc>
          <w:tcPr>
            <w:tcW w:w="11199" w:type="dxa"/>
          </w:tcPr>
          <w:p w14:paraId="4DB5D0A8" w14:textId="77777777" w:rsidR="00D32540" w:rsidRPr="00B607F5" w:rsidRDefault="00D32540" w:rsidP="002A58D4">
            <w:pPr>
              <w:spacing w:before="60"/>
              <w:rPr>
                <w:rFonts w:ascii="Arial" w:hAnsi="Arial" w:cs="Arial"/>
                <w:sz w:val="20"/>
                <w:szCs w:val="20"/>
                <w:lang w:val="nl-BE"/>
              </w:rPr>
            </w:pPr>
            <w:r w:rsidRPr="00B607F5">
              <w:rPr>
                <w:rFonts w:ascii="Arial" w:hAnsi="Arial" w:cs="Arial"/>
                <w:sz w:val="20"/>
                <w:szCs w:val="20"/>
                <w:lang w:val="nl-BE"/>
              </w:rPr>
              <w:t xml:space="preserve">Hoeveel correspondentrelaties heeft uw instelling </w:t>
            </w:r>
            <w:r>
              <w:rPr>
                <w:rFonts w:ascii="Arial" w:hAnsi="Arial" w:cs="Arial"/>
                <w:sz w:val="20"/>
                <w:szCs w:val="20"/>
                <w:lang w:val="nl-BE"/>
              </w:rPr>
              <w:t xml:space="preserve">per </w:t>
            </w:r>
            <w:r w:rsidRPr="00B607F5">
              <w:rPr>
                <w:rFonts w:ascii="Arial" w:hAnsi="Arial" w:cs="Arial"/>
                <w:sz w:val="20"/>
                <w:szCs w:val="20"/>
                <w:lang w:val="nl-BE"/>
              </w:rPr>
              <w:t>31/12/</w:t>
            </w:r>
            <w:r>
              <w:rPr>
                <w:rFonts w:ascii="Arial" w:hAnsi="Arial" w:cs="Arial"/>
                <w:sz w:val="20"/>
                <w:szCs w:val="20"/>
                <w:lang w:val="nl-BE"/>
              </w:rPr>
              <w:t>2017</w:t>
            </w:r>
            <w:r w:rsidRPr="00B607F5">
              <w:rPr>
                <w:rFonts w:ascii="Arial" w:hAnsi="Arial" w:cs="Arial"/>
                <w:sz w:val="20"/>
                <w:szCs w:val="20"/>
                <w:lang w:val="nl-BE"/>
              </w:rPr>
              <w:t xml:space="preserve"> aangeknoopt </w:t>
            </w:r>
            <w:r>
              <w:rPr>
                <w:rFonts w:ascii="Arial" w:hAnsi="Arial" w:cs="Arial"/>
                <w:sz w:val="20"/>
                <w:szCs w:val="20"/>
                <w:lang w:val="nl-BE"/>
              </w:rPr>
              <w:t>met respondentbanken (cliënten)</w:t>
            </w:r>
            <w:r w:rsidRPr="00B607F5">
              <w:rPr>
                <w:rFonts w:ascii="Arial" w:hAnsi="Arial" w:cs="Arial"/>
                <w:sz w:val="20"/>
                <w:szCs w:val="20"/>
                <w:lang w:val="nl-BE"/>
              </w:rPr>
              <w:t xml:space="preserve"> die zijn gevestigd </w:t>
            </w:r>
            <w:r>
              <w:rPr>
                <w:rFonts w:ascii="Arial" w:hAnsi="Arial" w:cs="Arial"/>
                <w:sz w:val="20"/>
                <w:szCs w:val="20"/>
                <w:lang w:val="nl-BE"/>
              </w:rPr>
              <w:t>in landen opgenomen in bijlage 1?</w:t>
            </w:r>
          </w:p>
        </w:tc>
        <w:tc>
          <w:tcPr>
            <w:tcW w:w="567" w:type="dxa"/>
            <w:shd w:val="clear" w:color="auto" w:fill="FFFFFF" w:themeFill="background1"/>
            <w:vAlign w:val="center"/>
          </w:tcPr>
          <w:p w14:paraId="531291B3" w14:textId="77777777" w:rsidR="00D32540" w:rsidRPr="00B607F5" w:rsidRDefault="00D32540"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0A6C639C" w14:textId="78F92771" w:rsidR="00D32540" w:rsidRPr="00DB02E9" w:rsidRDefault="00DB02E9" w:rsidP="00512E7B">
            <w:pPr>
              <w:spacing w:before="60"/>
              <w:jc w:val="center"/>
              <w:rPr>
                <w:rFonts w:ascii="Arial" w:hAnsi="Arial" w:cs="Arial"/>
                <w:sz w:val="16"/>
                <w:szCs w:val="20"/>
                <w:lang w:val="nl-BE"/>
              </w:rPr>
            </w:pPr>
            <w:r w:rsidRPr="00DB02E9">
              <w:rPr>
                <w:rFonts w:ascii="Arial" w:hAnsi="Arial" w:cs="Arial"/>
                <w:sz w:val="16"/>
                <w:szCs w:val="20"/>
                <w:lang w:val="nl-BE"/>
              </w:rPr>
              <w:t>[Niet beschikbaar] of [cijfer]</w:t>
            </w:r>
          </w:p>
        </w:tc>
      </w:tr>
      <w:tr w:rsidR="00D32540" w:rsidRPr="00B33437" w14:paraId="2FC38DAB" w14:textId="77777777" w:rsidTr="00062BC9">
        <w:trPr>
          <w:trHeight w:val="708"/>
        </w:trPr>
        <w:tc>
          <w:tcPr>
            <w:tcW w:w="11199" w:type="dxa"/>
          </w:tcPr>
          <w:p w14:paraId="65A3C7F6" w14:textId="508E6939" w:rsidR="00D32540" w:rsidRPr="00B607F5" w:rsidRDefault="00D32540" w:rsidP="002A58D4">
            <w:pPr>
              <w:spacing w:before="60"/>
              <w:rPr>
                <w:rFonts w:ascii="Arial" w:hAnsi="Arial" w:cs="Arial"/>
                <w:sz w:val="20"/>
                <w:szCs w:val="20"/>
                <w:lang w:val="nl-BE"/>
              </w:rPr>
            </w:pPr>
            <w:r w:rsidRPr="00BD0E9F">
              <w:rPr>
                <w:rFonts w:ascii="Arial" w:hAnsi="Arial" w:cs="Arial"/>
                <w:sz w:val="20"/>
                <w:szCs w:val="20"/>
                <w:lang w:val="nl-BE"/>
              </w:rPr>
              <w:lastRenderedPageBreak/>
              <w:t xml:space="preserve">Indien uw </w:t>
            </w:r>
            <w:r>
              <w:rPr>
                <w:rFonts w:ascii="Arial" w:hAnsi="Arial" w:cs="Arial"/>
                <w:sz w:val="20"/>
                <w:szCs w:val="20"/>
                <w:lang w:val="nl-BE"/>
              </w:rPr>
              <w:t>instelling</w:t>
            </w:r>
            <w:r w:rsidRPr="00BD0E9F">
              <w:rPr>
                <w:rFonts w:ascii="Arial" w:hAnsi="Arial" w:cs="Arial"/>
                <w:sz w:val="20"/>
                <w:szCs w:val="20"/>
                <w:lang w:val="nl-BE"/>
              </w:rPr>
              <w:t xml:space="preserve"> correspondentbankrelaties heeft </w:t>
            </w:r>
            <w:r>
              <w:rPr>
                <w:rFonts w:ascii="Arial" w:hAnsi="Arial" w:cs="Arial"/>
                <w:sz w:val="20"/>
                <w:szCs w:val="20"/>
                <w:lang w:val="nl-BE"/>
              </w:rPr>
              <w:t xml:space="preserve">met respondentbanken </w:t>
            </w:r>
            <w:r w:rsidRPr="00BD0E9F">
              <w:rPr>
                <w:rFonts w:ascii="Arial" w:hAnsi="Arial" w:cs="Arial"/>
                <w:sz w:val="20"/>
                <w:szCs w:val="20"/>
                <w:lang w:val="nl-BE"/>
              </w:rPr>
              <w:t>of van plan is dergelijke relaties aan te knopen, omvatten die relaties dan het openen van transitrekeningen of kunnen zij het openen van transitrekeningen omvatten («</w:t>
            </w:r>
            <w:r w:rsidR="00290820">
              <w:rPr>
                <w:rFonts w:ascii="Arial" w:hAnsi="Arial" w:cs="Arial"/>
                <w:sz w:val="20"/>
                <w:szCs w:val="20"/>
                <w:lang w:val="nl-BE"/>
              </w:rPr>
              <w:t> </w:t>
            </w:r>
            <w:r w:rsidRPr="00BD0E9F">
              <w:rPr>
                <w:rFonts w:ascii="Arial" w:hAnsi="Arial" w:cs="Arial"/>
                <w:sz w:val="20"/>
                <w:szCs w:val="20"/>
                <w:lang w:val="nl-BE"/>
              </w:rPr>
              <w:t>payable-through accounts»)?</w:t>
            </w:r>
          </w:p>
        </w:tc>
        <w:tc>
          <w:tcPr>
            <w:tcW w:w="567" w:type="dxa"/>
            <w:shd w:val="clear" w:color="auto" w:fill="FFFFFF" w:themeFill="background1"/>
            <w:vAlign w:val="center"/>
          </w:tcPr>
          <w:p w14:paraId="573B275F" w14:textId="77777777" w:rsidR="00D32540" w:rsidRPr="00B607F5" w:rsidRDefault="00D32540"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4625B5FD" w14:textId="7A2D0E2D" w:rsidR="00D32540" w:rsidRPr="00512E7B" w:rsidRDefault="00DB02E9" w:rsidP="00062BC9">
            <w:pPr>
              <w:pStyle w:val="ListParagraph"/>
              <w:spacing w:before="60"/>
              <w:ind w:left="176"/>
              <w:jc w:val="center"/>
              <w:rPr>
                <w:rFonts w:ascii="Arial" w:hAnsi="Arial" w:cs="Arial"/>
                <w:sz w:val="16"/>
                <w:szCs w:val="20"/>
                <w:lang w:val="nl-BE"/>
              </w:rPr>
            </w:pPr>
            <w:r>
              <w:rPr>
                <w:rFonts w:ascii="Arial" w:hAnsi="Arial" w:cs="Arial"/>
                <w:sz w:val="16"/>
                <w:szCs w:val="20"/>
                <w:lang w:val="nl-BE"/>
              </w:rPr>
              <w:t>[Ja] / [Nee] / [Niet van toepassing]</w:t>
            </w:r>
          </w:p>
        </w:tc>
      </w:tr>
      <w:tr w:rsidR="00D32540" w:rsidRPr="00B33437" w14:paraId="1F3AB302" w14:textId="77777777" w:rsidTr="00062BC9">
        <w:trPr>
          <w:trHeight w:val="706"/>
        </w:trPr>
        <w:tc>
          <w:tcPr>
            <w:tcW w:w="11199" w:type="dxa"/>
          </w:tcPr>
          <w:p w14:paraId="7C1E9C07" w14:textId="77777777" w:rsidR="00D32540" w:rsidRPr="00B607F5" w:rsidRDefault="00D32540" w:rsidP="002A58D4">
            <w:pPr>
              <w:spacing w:before="60"/>
              <w:rPr>
                <w:rFonts w:ascii="Arial" w:hAnsi="Arial" w:cs="Arial"/>
                <w:sz w:val="20"/>
                <w:szCs w:val="20"/>
                <w:lang w:val="nl-BE"/>
              </w:rPr>
            </w:pPr>
            <w:r w:rsidRPr="00B607F5">
              <w:rPr>
                <w:rFonts w:ascii="Arial" w:hAnsi="Arial" w:cs="Arial"/>
                <w:sz w:val="20"/>
                <w:szCs w:val="20"/>
                <w:lang w:val="nl-BE"/>
              </w:rPr>
              <w:t xml:space="preserve">Indien uw </w:t>
            </w:r>
            <w:r>
              <w:rPr>
                <w:rFonts w:ascii="Arial" w:hAnsi="Arial" w:cs="Arial"/>
                <w:sz w:val="20"/>
                <w:szCs w:val="20"/>
                <w:lang w:val="nl-BE"/>
              </w:rPr>
              <w:t>instelling</w:t>
            </w:r>
            <w:r w:rsidRPr="00B607F5">
              <w:rPr>
                <w:rFonts w:ascii="Arial" w:hAnsi="Arial" w:cs="Arial"/>
                <w:sz w:val="20"/>
                <w:szCs w:val="20"/>
                <w:lang w:val="nl-BE"/>
              </w:rPr>
              <w:t xml:space="preserve"> correspondentbankrelaties heeft </w:t>
            </w:r>
            <w:r>
              <w:rPr>
                <w:rFonts w:ascii="Arial" w:hAnsi="Arial" w:cs="Arial"/>
                <w:sz w:val="20"/>
                <w:szCs w:val="20"/>
                <w:lang w:val="nl-BE"/>
              </w:rPr>
              <w:t xml:space="preserve">met respondentbanken </w:t>
            </w:r>
            <w:r w:rsidRPr="00B607F5">
              <w:rPr>
                <w:rFonts w:ascii="Arial" w:hAnsi="Arial" w:cs="Arial"/>
                <w:sz w:val="20"/>
                <w:szCs w:val="20"/>
                <w:lang w:val="nl-BE"/>
              </w:rPr>
              <w:t>of van plan is dergelijke relaties aan te knopen, kunnen de rekeningen die u</w:t>
            </w:r>
            <w:r>
              <w:rPr>
                <w:rFonts w:ascii="Arial" w:hAnsi="Arial" w:cs="Arial"/>
                <w:sz w:val="20"/>
                <w:szCs w:val="20"/>
                <w:lang w:val="nl-BE"/>
              </w:rPr>
              <w:t>w instelling</w:t>
            </w:r>
            <w:r w:rsidRPr="00B607F5">
              <w:rPr>
                <w:rFonts w:ascii="Arial" w:hAnsi="Arial" w:cs="Arial"/>
                <w:sz w:val="20"/>
                <w:szCs w:val="20"/>
                <w:lang w:val="nl-BE"/>
              </w:rPr>
              <w:t xml:space="preserve"> ter beschikki</w:t>
            </w:r>
            <w:r>
              <w:rPr>
                <w:rFonts w:ascii="Arial" w:hAnsi="Arial" w:cs="Arial"/>
                <w:sz w:val="20"/>
                <w:szCs w:val="20"/>
                <w:lang w:val="nl-BE"/>
              </w:rPr>
              <w:t xml:space="preserve">ng stelt aan uw respondentbank </w:t>
            </w:r>
            <w:r w:rsidRPr="00B607F5">
              <w:rPr>
                <w:rFonts w:ascii="Arial" w:hAnsi="Arial" w:cs="Arial"/>
                <w:sz w:val="20"/>
                <w:szCs w:val="20"/>
                <w:lang w:val="nl-BE"/>
              </w:rPr>
              <w:t>ook worden gebruikt door andere financiële instellingen met wie uw instelling zelf geen relatie heeft, maar die wel een directe relatie hebben met uw respondentbank (“</w:t>
            </w:r>
            <w:r w:rsidRPr="00B607F5">
              <w:rPr>
                <w:rFonts w:ascii="Arial" w:hAnsi="Arial" w:cs="Arial"/>
                <w:i/>
                <w:sz w:val="20"/>
                <w:szCs w:val="20"/>
                <w:lang w:val="nl-BE"/>
              </w:rPr>
              <w:t>nesting” of “downstream correspondent banking”</w:t>
            </w:r>
            <w:r w:rsidRPr="00B607F5">
              <w:rPr>
                <w:rFonts w:ascii="Arial" w:hAnsi="Arial" w:cs="Arial"/>
                <w:sz w:val="20"/>
                <w:szCs w:val="20"/>
                <w:lang w:val="nl-BE"/>
              </w:rPr>
              <w:t>)?</w:t>
            </w:r>
          </w:p>
        </w:tc>
        <w:tc>
          <w:tcPr>
            <w:tcW w:w="567" w:type="dxa"/>
            <w:shd w:val="clear" w:color="auto" w:fill="FFFFFF" w:themeFill="background1"/>
            <w:vAlign w:val="center"/>
          </w:tcPr>
          <w:p w14:paraId="3D54C09D" w14:textId="77777777" w:rsidR="00D32540" w:rsidRPr="00B607F5" w:rsidRDefault="00D32540"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602C5160" w14:textId="031B0CAF" w:rsidR="00D32540" w:rsidRPr="00512E7B" w:rsidRDefault="00DB02E9" w:rsidP="00062BC9">
            <w:pPr>
              <w:pStyle w:val="ListParagraph"/>
              <w:spacing w:before="60"/>
              <w:ind w:left="176"/>
              <w:jc w:val="center"/>
              <w:rPr>
                <w:rFonts w:ascii="Arial" w:hAnsi="Arial" w:cs="Arial"/>
                <w:sz w:val="16"/>
                <w:szCs w:val="20"/>
                <w:lang w:val="nl-BE"/>
              </w:rPr>
            </w:pPr>
            <w:r>
              <w:rPr>
                <w:rFonts w:ascii="Arial" w:hAnsi="Arial" w:cs="Arial"/>
                <w:sz w:val="16"/>
                <w:szCs w:val="20"/>
                <w:lang w:val="nl-BE"/>
              </w:rPr>
              <w:t>[Ja] / [Nee] / [Niet van toepassing]</w:t>
            </w:r>
          </w:p>
        </w:tc>
      </w:tr>
      <w:tr w:rsidR="00D32540" w:rsidRPr="00B607F5" w14:paraId="0A3754E3" w14:textId="77777777" w:rsidTr="00062BC9">
        <w:trPr>
          <w:trHeight w:val="1331"/>
        </w:trPr>
        <w:tc>
          <w:tcPr>
            <w:tcW w:w="11199" w:type="dxa"/>
          </w:tcPr>
          <w:p w14:paraId="29F2131E" w14:textId="77777777" w:rsidR="00D32540" w:rsidRPr="00B607F5" w:rsidRDefault="00D32540" w:rsidP="002A58D4">
            <w:pPr>
              <w:spacing w:before="60"/>
              <w:rPr>
                <w:rFonts w:ascii="Arial" w:hAnsi="Arial" w:cs="Arial"/>
                <w:i/>
                <w:sz w:val="20"/>
                <w:szCs w:val="20"/>
                <w:lang w:val="nl-BE"/>
              </w:rPr>
            </w:pPr>
            <w:r w:rsidRPr="00B607F5">
              <w:rPr>
                <w:rFonts w:ascii="Arial" w:hAnsi="Arial" w:cs="Arial"/>
                <w:sz w:val="20"/>
                <w:szCs w:val="20"/>
                <w:lang w:val="nl-BE"/>
              </w:rPr>
              <w:t xml:space="preserve">Indien uw </w:t>
            </w:r>
            <w:r>
              <w:rPr>
                <w:rFonts w:ascii="Arial" w:hAnsi="Arial" w:cs="Arial"/>
                <w:sz w:val="20"/>
                <w:szCs w:val="20"/>
                <w:lang w:val="nl-BE"/>
              </w:rPr>
              <w:t>instelling</w:t>
            </w:r>
            <w:r w:rsidRPr="00B607F5">
              <w:rPr>
                <w:rFonts w:ascii="Arial" w:hAnsi="Arial" w:cs="Arial"/>
                <w:sz w:val="20"/>
                <w:szCs w:val="20"/>
                <w:lang w:val="nl-BE"/>
              </w:rPr>
              <w:t xml:space="preserve"> correspondentbankrelaties heeft </w:t>
            </w:r>
            <w:r>
              <w:rPr>
                <w:rFonts w:ascii="Arial" w:hAnsi="Arial" w:cs="Arial"/>
                <w:sz w:val="20"/>
                <w:szCs w:val="20"/>
                <w:lang w:val="nl-BE"/>
              </w:rPr>
              <w:t xml:space="preserve">met respondentbanken </w:t>
            </w:r>
            <w:r w:rsidRPr="00B607F5">
              <w:rPr>
                <w:rFonts w:ascii="Arial" w:hAnsi="Arial" w:cs="Arial"/>
                <w:sz w:val="20"/>
                <w:szCs w:val="20"/>
                <w:lang w:val="nl-BE"/>
              </w:rPr>
              <w:t>of van plan is dergelijke relaties aan te knopen, worden deze relaties dan (i) enkel gebruikt voor de uitvoering van verrichtingen van de cliënten van de respondentbank, (i</w:t>
            </w:r>
            <w:r>
              <w:rPr>
                <w:rFonts w:ascii="Arial" w:hAnsi="Arial" w:cs="Arial"/>
                <w:sz w:val="20"/>
                <w:szCs w:val="20"/>
                <w:lang w:val="nl-BE"/>
              </w:rPr>
              <w:t>i</w:t>
            </w:r>
            <w:r w:rsidRPr="00B607F5">
              <w:rPr>
                <w:rFonts w:ascii="Arial" w:hAnsi="Arial" w:cs="Arial"/>
                <w:sz w:val="20"/>
                <w:szCs w:val="20"/>
                <w:lang w:val="nl-BE"/>
              </w:rPr>
              <w:t>) enkel gebruikt voor het uitvoeren van verrichtingen op naam en voor rekening van de betrokken respondentbanken zelf, of (iii) gebruikt voor een combinatie van beide soorten verrichtingen?</w:t>
            </w:r>
          </w:p>
        </w:tc>
        <w:tc>
          <w:tcPr>
            <w:tcW w:w="567" w:type="dxa"/>
            <w:shd w:val="clear" w:color="auto" w:fill="FFFFFF" w:themeFill="background1"/>
            <w:vAlign w:val="center"/>
          </w:tcPr>
          <w:p w14:paraId="46D43300" w14:textId="77777777" w:rsidR="00D32540" w:rsidRPr="00B607F5" w:rsidRDefault="00D32540"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29C9CFDB" w14:textId="77777777" w:rsidR="00D32540" w:rsidRPr="00512E7B" w:rsidRDefault="00D32540" w:rsidP="00522B92">
            <w:pPr>
              <w:pStyle w:val="ListParagraph"/>
              <w:numPr>
                <w:ilvl w:val="0"/>
                <w:numId w:val="7"/>
              </w:numPr>
              <w:spacing w:before="60"/>
              <w:ind w:left="176" w:hanging="176"/>
              <w:rPr>
                <w:rFonts w:ascii="Arial" w:hAnsi="Arial" w:cs="Arial"/>
                <w:sz w:val="16"/>
                <w:szCs w:val="20"/>
                <w:lang w:val="nl-BE"/>
              </w:rPr>
            </w:pPr>
            <w:r w:rsidRPr="00512E7B">
              <w:rPr>
                <w:rFonts w:ascii="Arial" w:hAnsi="Arial" w:cs="Arial"/>
                <w:sz w:val="16"/>
                <w:szCs w:val="20"/>
                <w:lang w:val="nl-BE"/>
              </w:rPr>
              <w:t>Enkel voor rekening van cliënten van de respondentbank</w:t>
            </w:r>
          </w:p>
          <w:p w14:paraId="3E37DFD2" w14:textId="77777777" w:rsidR="00D32540" w:rsidRPr="00512E7B" w:rsidRDefault="00D32540" w:rsidP="00522B92">
            <w:pPr>
              <w:pStyle w:val="ListParagraph"/>
              <w:numPr>
                <w:ilvl w:val="0"/>
                <w:numId w:val="7"/>
              </w:numPr>
              <w:spacing w:before="60"/>
              <w:ind w:left="176" w:hanging="176"/>
              <w:rPr>
                <w:rFonts w:ascii="Arial" w:hAnsi="Arial" w:cs="Arial"/>
                <w:sz w:val="16"/>
                <w:szCs w:val="20"/>
                <w:lang w:val="nl-BE"/>
              </w:rPr>
            </w:pPr>
            <w:r w:rsidRPr="00512E7B">
              <w:rPr>
                <w:rFonts w:ascii="Arial" w:hAnsi="Arial" w:cs="Arial"/>
                <w:sz w:val="16"/>
                <w:szCs w:val="20"/>
                <w:lang w:val="nl-BE"/>
              </w:rPr>
              <w:t xml:space="preserve">Enkel voor rekening van de respondentbanken </w:t>
            </w:r>
          </w:p>
          <w:p w14:paraId="4233F7C1" w14:textId="4FFD08B5" w:rsidR="00D32540" w:rsidRDefault="00C31B40" w:rsidP="00522B92">
            <w:pPr>
              <w:pStyle w:val="ListParagraph"/>
              <w:numPr>
                <w:ilvl w:val="0"/>
                <w:numId w:val="7"/>
              </w:numPr>
              <w:spacing w:before="60"/>
              <w:ind w:left="176" w:hanging="176"/>
              <w:rPr>
                <w:rFonts w:ascii="Arial" w:hAnsi="Arial" w:cs="Arial"/>
                <w:sz w:val="16"/>
                <w:szCs w:val="20"/>
                <w:lang w:val="nl-BE"/>
              </w:rPr>
            </w:pPr>
            <w:r w:rsidRPr="00512E7B">
              <w:rPr>
                <w:rFonts w:ascii="Arial" w:hAnsi="Arial" w:cs="Arial"/>
                <w:sz w:val="16"/>
                <w:szCs w:val="20"/>
                <w:lang w:val="nl-BE"/>
              </w:rPr>
              <w:t>B</w:t>
            </w:r>
            <w:r w:rsidR="00D32540" w:rsidRPr="00512E7B">
              <w:rPr>
                <w:rFonts w:ascii="Arial" w:hAnsi="Arial" w:cs="Arial"/>
                <w:sz w:val="16"/>
                <w:szCs w:val="20"/>
                <w:lang w:val="nl-BE"/>
              </w:rPr>
              <w:t>eiden</w:t>
            </w:r>
          </w:p>
          <w:p w14:paraId="00925E46" w14:textId="4DFFF3D3" w:rsidR="00C31B40" w:rsidRPr="00512E7B" w:rsidRDefault="005B7FDD" w:rsidP="00522B92">
            <w:pPr>
              <w:pStyle w:val="ListParagraph"/>
              <w:numPr>
                <w:ilvl w:val="0"/>
                <w:numId w:val="7"/>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bl>
    <w:p w14:paraId="3AAE3618" w14:textId="77777777" w:rsidR="00D32540" w:rsidRDefault="00D3254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057"/>
        <w:gridCol w:w="709"/>
        <w:gridCol w:w="2977"/>
      </w:tblGrid>
      <w:tr w:rsidR="008D4BB1" w:rsidRPr="00B33437" w14:paraId="1B50CC22" w14:textId="77777777" w:rsidTr="00A92547">
        <w:trPr>
          <w:trHeight w:val="311"/>
        </w:trPr>
        <w:tc>
          <w:tcPr>
            <w:tcW w:w="14743" w:type="dxa"/>
            <w:gridSpan w:val="3"/>
            <w:shd w:val="clear" w:color="auto" w:fill="FFFF00"/>
          </w:tcPr>
          <w:p w14:paraId="3F32CF8B" w14:textId="7D905529" w:rsidR="008D4BB1" w:rsidRPr="00B607F5" w:rsidRDefault="008D4BB1"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Cliënten vermogensbeheer (inclusief Private Banking)</w:t>
            </w:r>
          </w:p>
        </w:tc>
      </w:tr>
      <w:tr w:rsidR="008D4BB1" w:rsidRPr="00B33437" w14:paraId="6404E856" w14:textId="77777777" w:rsidTr="00A92547">
        <w:trPr>
          <w:trHeight w:val="311"/>
        </w:trPr>
        <w:tc>
          <w:tcPr>
            <w:tcW w:w="14743" w:type="dxa"/>
            <w:gridSpan w:val="3"/>
            <w:shd w:val="clear" w:color="auto" w:fill="auto"/>
          </w:tcPr>
          <w:p w14:paraId="05B3F684" w14:textId="77777777" w:rsidR="008D4BB1" w:rsidRPr="00760132" w:rsidRDefault="008D4BB1" w:rsidP="00A92547">
            <w:pPr>
              <w:spacing w:before="60"/>
              <w:rPr>
                <w:rFonts w:ascii="Arial" w:hAnsi="Arial" w:cs="Arial"/>
                <w:b/>
                <w:i/>
                <w:sz w:val="20"/>
                <w:szCs w:val="20"/>
                <w:lang w:val="nl-BE"/>
              </w:rPr>
            </w:pPr>
            <w:r w:rsidRPr="00760132">
              <w:rPr>
                <w:rFonts w:ascii="Arial" w:hAnsi="Arial" w:cs="Arial"/>
                <w:i/>
                <w:sz w:val="20"/>
                <w:szCs w:val="20"/>
                <w:lang w:val="nl-BE"/>
              </w:rPr>
              <w:t xml:space="preserve">Indien uw instelling geen </w:t>
            </w:r>
            <w:r>
              <w:rPr>
                <w:rFonts w:ascii="Arial" w:hAnsi="Arial" w:cs="Arial"/>
                <w:i/>
                <w:sz w:val="20"/>
                <w:szCs w:val="20"/>
                <w:lang w:val="nl-BE"/>
              </w:rPr>
              <w:t>vermogensbeheer</w:t>
            </w:r>
            <w:r w:rsidRPr="00760132">
              <w:rPr>
                <w:rFonts w:ascii="Arial" w:hAnsi="Arial" w:cs="Arial"/>
                <w:i/>
                <w:sz w:val="20"/>
                <w:szCs w:val="20"/>
                <w:lang w:val="nl-BE"/>
              </w:rPr>
              <w:t xml:space="preserve"> activiteit uitoefent, gelieve onderstaande vragen dan telkens met nihil (cijfer 0)</w:t>
            </w:r>
            <w:r>
              <w:rPr>
                <w:rFonts w:ascii="Arial" w:hAnsi="Arial" w:cs="Arial"/>
                <w:i/>
                <w:sz w:val="20"/>
                <w:szCs w:val="20"/>
                <w:lang w:val="nl-BE"/>
              </w:rPr>
              <w:t xml:space="preserve"> te beantwoorden.</w:t>
            </w:r>
          </w:p>
        </w:tc>
      </w:tr>
      <w:tr w:rsidR="008D4BB1" w:rsidRPr="00B607F5" w14:paraId="178C7DEF" w14:textId="77777777" w:rsidTr="00062BC9">
        <w:trPr>
          <w:trHeight w:val="311"/>
        </w:trPr>
        <w:tc>
          <w:tcPr>
            <w:tcW w:w="11057" w:type="dxa"/>
          </w:tcPr>
          <w:p w14:paraId="2B5228E6" w14:textId="6367C4FF" w:rsidR="008D4BB1" w:rsidRPr="00BD0E9F" w:rsidRDefault="008D4BB1" w:rsidP="00A92547">
            <w:pPr>
              <w:spacing w:before="60"/>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 (inc</w:t>
            </w:r>
            <w:r w:rsidR="00935555">
              <w:rPr>
                <w:rFonts w:ascii="Arial" w:hAnsi="Arial" w:cs="Arial"/>
                <w:sz w:val="20"/>
                <w:szCs w:val="20"/>
                <w:lang w:val="nl-BE"/>
              </w:rPr>
              <w:t>l</w:t>
            </w:r>
            <w:r>
              <w:rPr>
                <w:rFonts w:ascii="Arial" w:hAnsi="Arial" w:cs="Arial"/>
                <w:sz w:val="20"/>
                <w:szCs w:val="20"/>
                <w:lang w:val="nl-BE"/>
              </w:rPr>
              <w:t>. private banking)</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België per 31/12/</w:t>
            </w:r>
            <w:r>
              <w:rPr>
                <w:rFonts w:ascii="Arial" w:hAnsi="Arial" w:cs="Arial"/>
                <w:sz w:val="20"/>
                <w:szCs w:val="20"/>
                <w:lang w:val="nl-BE"/>
              </w:rPr>
              <w:t>2017</w:t>
            </w:r>
            <w:r w:rsidRPr="00B607F5">
              <w:rPr>
                <w:rFonts w:ascii="Arial" w:hAnsi="Arial" w:cs="Arial"/>
                <w:sz w:val="20"/>
                <w:szCs w:val="20"/>
                <w:lang w:val="nl-BE"/>
              </w:rPr>
              <w:t>:</w:t>
            </w:r>
          </w:p>
        </w:tc>
        <w:tc>
          <w:tcPr>
            <w:tcW w:w="709" w:type="dxa"/>
            <w:shd w:val="clear" w:color="auto" w:fill="FFFFFF" w:themeFill="background1"/>
            <w:vAlign w:val="center"/>
          </w:tcPr>
          <w:p w14:paraId="09F7CA7D" w14:textId="77777777" w:rsidR="008D4BB1" w:rsidRPr="00B607F5" w:rsidRDefault="008D4BB1"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021FC31A" w14:textId="6B17B596" w:rsidR="008D4BB1" w:rsidRPr="00F346CB" w:rsidRDefault="00DB02E9" w:rsidP="00A92547">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8D4BB1" w:rsidRPr="00B607F5" w14:paraId="0471F0CF" w14:textId="77777777" w:rsidTr="00062BC9">
        <w:trPr>
          <w:trHeight w:val="311"/>
        </w:trPr>
        <w:tc>
          <w:tcPr>
            <w:tcW w:w="11057" w:type="dxa"/>
          </w:tcPr>
          <w:p w14:paraId="03C80A3B" w14:textId="1EFD49A6" w:rsidR="008D4BB1" w:rsidRPr="00BD0E9F" w:rsidRDefault="008D4BB1" w:rsidP="00A92547">
            <w:pPr>
              <w:spacing w:before="60"/>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w:t>
            </w:r>
            <w:r>
              <w:rPr>
                <w:rFonts w:ascii="Arial" w:hAnsi="Arial" w:cs="Arial"/>
                <w:sz w:val="20"/>
                <w:szCs w:val="20"/>
                <w:lang w:val="nl-BE"/>
              </w:rPr>
              <w:t>(inc</w:t>
            </w:r>
            <w:r w:rsidR="00935555">
              <w:rPr>
                <w:rFonts w:ascii="Arial" w:hAnsi="Arial" w:cs="Arial"/>
                <w:sz w:val="20"/>
                <w:szCs w:val="20"/>
                <w:lang w:val="nl-BE"/>
              </w:rPr>
              <w:t>l</w:t>
            </w:r>
            <w:r>
              <w:rPr>
                <w:rFonts w:ascii="Arial" w:hAnsi="Arial" w:cs="Arial"/>
                <w:sz w:val="20"/>
                <w:szCs w:val="20"/>
                <w:lang w:val="nl-BE"/>
              </w:rPr>
              <w:t>. private banking)</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buiten België per 31/12/</w:t>
            </w:r>
            <w:r>
              <w:rPr>
                <w:rFonts w:ascii="Arial" w:hAnsi="Arial" w:cs="Arial"/>
                <w:sz w:val="20"/>
                <w:szCs w:val="20"/>
                <w:lang w:val="nl-BE"/>
              </w:rPr>
              <w:t>2017</w:t>
            </w:r>
            <w:r w:rsidRPr="00B607F5">
              <w:rPr>
                <w:rFonts w:ascii="Arial" w:hAnsi="Arial" w:cs="Arial"/>
                <w:sz w:val="20"/>
                <w:szCs w:val="20"/>
                <w:lang w:val="nl-BE"/>
              </w:rPr>
              <w:t xml:space="preserve">: </w:t>
            </w:r>
          </w:p>
        </w:tc>
        <w:tc>
          <w:tcPr>
            <w:tcW w:w="709" w:type="dxa"/>
            <w:shd w:val="clear" w:color="auto" w:fill="FFFFFF" w:themeFill="background1"/>
            <w:vAlign w:val="center"/>
          </w:tcPr>
          <w:p w14:paraId="2C3D19BB" w14:textId="77777777" w:rsidR="008D4BB1" w:rsidRPr="00B607F5" w:rsidRDefault="008D4BB1"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3F10D96D" w14:textId="5B8D5709" w:rsidR="008D4BB1" w:rsidRPr="00F346CB" w:rsidRDefault="00DB02E9" w:rsidP="00A92547">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8D4BB1" w:rsidRPr="00B607F5" w14:paraId="1E969376" w14:textId="77777777" w:rsidTr="00062BC9">
        <w:trPr>
          <w:trHeight w:val="311"/>
        </w:trPr>
        <w:tc>
          <w:tcPr>
            <w:tcW w:w="11057" w:type="dxa"/>
          </w:tcPr>
          <w:p w14:paraId="222FF03F" w14:textId="75FF2511" w:rsidR="008D4BB1" w:rsidRPr="00B607F5" w:rsidRDefault="008D4BB1" w:rsidP="00A92547">
            <w:pPr>
              <w:spacing w:before="60"/>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w:t>
            </w:r>
            <w:r>
              <w:rPr>
                <w:rFonts w:ascii="Arial" w:hAnsi="Arial" w:cs="Arial"/>
                <w:sz w:val="20"/>
                <w:szCs w:val="20"/>
                <w:lang w:val="nl-BE"/>
              </w:rPr>
              <w:t>(inc</w:t>
            </w:r>
            <w:r w:rsidR="00935555">
              <w:rPr>
                <w:rFonts w:ascii="Arial" w:hAnsi="Arial" w:cs="Arial"/>
                <w:sz w:val="20"/>
                <w:szCs w:val="20"/>
                <w:lang w:val="nl-BE"/>
              </w:rPr>
              <w:t>l</w:t>
            </w:r>
            <w:r>
              <w:rPr>
                <w:rFonts w:ascii="Arial" w:hAnsi="Arial" w:cs="Arial"/>
                <w:sz w:val="20"/>
                <w:szCs w:val="20"/>
                <w:lang w:val="nl-BE"/>
              </w:rPr>
              <w:t>. private banking)</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één van de in bijlage 1 opgenomen landen per 31/12/</w:t>
            </w:r>
            <w:r>
              <w:rPr>
                <w:rFonts w:ascii="Arial" w:hAnsi="Arial" w:cs="Arial"/>
                <w:sz w:val="20"/>
                <w:szCs w:val="20"/>
                <w:lang w:val="nl-BE"/>
              </w:rPr>
              <w:t>2017</w:t>
            </w:r>
            <w:r w:rsidRPr="00B607F5">
              <w:rPr>
                <w:rFonts w:ascii="Arial" w:hAnsi="Arial" w:cs="Arial"/>
                <w:sz w:val="20"/>
                <w:szCs w:val="20"/>
                <w:lang w:val="nl-BE"/>
              </w:rPr>
              <w:t>:</w:t>
            </w:r>
          </w:p>
        </w:tc>
        <w:tc>
          <w:tcPr>
            <w:tcW w:w="709" w:type="dxa"/>
            <w:shd w:val="clear" w:color="auto" w:fill="FFFFFF" w:themeFill="background1"/>
            <w:vAlign w:val="center"/>
          </w:tcPr>
          <w:p w14:paraId="24205976" w14:textId="77777777" w:rsidR="008D4BB1" w:rsidRPr="00B607F5" w:rsidRDefault="008D4BB1"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0814BCAB" w14:textId="2F41F6DF" w:rsidR="008D4BB1" w:rsidRPr="00F346CB" w:rsidRDefault="00DB02E9" w:rsidP="00A92547">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8D4BB1" w:rsidRPr="00B607F5" w14:paraId="4E49BACE" w14:textId="77777777" w:rsidTr="00062BC9">
        <w:trPr>
          <w:trHeight w:val="311"/>
        </w:trPr>
        <w:tc>
          <w:tcPr>
            <w:tcW w:w="11057" w:type="dxa"/>
          </w:tcPr>
          <w:p w14:paraId="11A3D735" w14:textId="77777777" w:rsidR="008D4BB1" w:rsidRPr="00B607F5" w:rsidRDefault="008D4BB1" w:rsidP="00A92547">
            <w:pPr>
              <w:spacing w:before="60"/>
              <w:rPr>
                <w:rFonts w:ascii="Arial" w:hAnsi="Arial" w:cs="Arial"/>
                <w:sz w:val="20"/>
                <w:szCs w:val="20"/>
                <w:lang w:val="nl-BE"/>
              </w:rPr>
            </w:pPr>
            <w:r w:rsidRPr="00B607F5">
              <w:rPr>
                <w:rFonts w:ascii="Arial" w:hAnsi="Arial" w:cs="Arial"/>
                <w:sz w:val="20"/>
                <w:szCs w:val="20"/>
                <w:lang w:val="nl-BE"/>
              </w:rPr>
              <w:t xml:space="preserve">Wat is het grensbedrag dat uw instelling hanteert voor cliënten om in aanmerking te komen voor </w:t>
            </w:r>
            <w:r>
              <w:rPr>
                <w:rFonts w:ascii="Arial" w:hAnsi="Arial" w:cs="Arial"/>
                <w:sz w:val="20"/>
                <w:szCs w:val="20"/>
                <w:lang w:val="nl-BE"/>
              </w:rPr>
              <w:t>vermogensbeheer</w:t>
            </w:r>
            <w:r w:rsidRPr="00B607F5">
              <w:rPr>
                <w:rFonts w:ascii="Arial" w:hAnsi="Arial" w:cs="Arial"/>
                <w:sz w:val="20"/>
                <w:szCs w:val="20"/>
                <w:lang w:val="nl-BE"/>
              </w:rPr>
              <w:t xml:space="preserve"> </w:t>
            </w:r>
            <w:r>
              <w:rPr>
                <w:rFonts w:ascii="Arial" w:hAnsi="Arial" w:cs="Arial"/>
                <w:sz w:val="20"/>
                <w:szCs w:val="20"/>
                <w:lang w:val="nl-BE"/>
              </w:rPr>
              <w:t>(</w:t>
            </w:r>
            <w:r w:rsidRPr="00B607F5">
              <w:rPr>
                <w:rFonts w:ascii="Arial" w:hAnsi="Arial" w:cs="Arial"/>
                <w:sz w:val="20"/>
                <w:szCs w:val="20"/>
                <w:lang w:val="nl-BE"/>
              </w:rPr>
              <w:t>per 31/12/</w:t>
            </w:r>
            <w:r>
              <w:rPr>
                <w:rFonts w:ascii="Arial" w:hAnsi="Arial" w:cs="Arial"/>
                <w:sz w:val="20"/>
                <w:szCs w:val="20"/>
                <w:lang w:val="nl-BE"/>
              </w:rPr>
              <w:t>2017)</w:t>
            </w:r>
            <w:r w:rsidRPr="00B607F5">
              <w:rPr>
                <w:rFonts w:ascii="Arial" w:hAnsi="Arial" w:cs="Arial"/>
                <w:sz w:val="20"/>
                <w:szCs w:val="20"/>
                <w:lang w:val="nl-BE"/>
              </w:rPr>
              <w:t>:</w:t>
            </w:r>
          </w:p>
        </w:tc>
        <w:tc>
          <w:tcPr>
            <w:tcW w:w="709" w:type="dxa"/>
            <w:shd w:val="clear" w:color="auto" w:fill="FFFFFF" w:themeFill="background1"/>
            <w:vAlign w:val="center"/>
          </w:tcPr>
          <w:p w14:paraId="5583CEB7" w14:textId="77777777" w:rsidR="008D4BB1" w:rsidRPr="00B607F5" w:rsidRDefault="008D4BB1" w:rsidP="00522B92">
            <w:pPr>
              <w:pStyle w:val="ListParagraph"/>
              <w:numPr>
                <w:ilvl w:val="1"/>
                <w:numId w:val="11"/>
              </w:numPr>
              <w:spacing w:before="60"/>
              <w:rPr>
                <w:rFonts w:ascii="Arial" w:hAnsi="Arial" w:cs="Arial"/>
                <w:sz w:val="20"/>
                <w:szCs w:val="20"/>
                <w:lang w:val="nl-BE"/>
              </w:rPr>
            </w:pPr>
          </w:p>
        </w:tc>
        <w:tc>
          <w:tcPr>
            <w:tcW w:w="2977" w:type="dxa"/>
            <w:shd w:val="clear" w:color="auto" w:fill="C6D9F1" w:themeFill="text2" w:themeFillTint="33"/>
            <w:vAlign w:val="center"/>
          </w:tcPr>
          <w:p w14:paraId="195ADFD5" w14:textId="1C6AC049" w:rsidR="008D4BB1" w:rsidRPr="00F7523F" w:rsidRDefault="00062BC9" w:rsidP="00062BC9">
            <w:pPr>
              <w:pStyle w:val="ListParagraph"/>
              <w:spacing w:before="60"/>
              <w:ind w:left="176"/>
              <w:rPr>
                <w:rFonts w:ascii="Arial" w:hAnsi="Arial" w:cs="Arial"/>
                <w:sz w:val="16"/>
                <w:szCs w:val="20"/>
                <w:lang w:val="nl-BE"/>
              </w:rPr>
            </w:pPr>
            <w:r>
              <w:rPr>
                <w:rFonts w:ascii="Arial" w:hAnsi="Arial" w:cs="Arial"/>
                <w:sz w:val="16"/>
                <w:szCs w:val="20"/>
                <w:lang w:val="nl-BE"/>
              </w:rPr>
              <w:t>[Cijfer] / [Niet van toepassing]</w:t>
            </w:r>
          </w:p>
        </w:tc>
      </w:tr>
    </w:tbl>
    <w:p w14:paraId="4622C6D6" w14:textId="77777777" w:rsidR="008D4BB1" w:rsidRDefault="008D4BB1" w:rsidP="00D3254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A42EBA" w:rsidRPr="004554DA" w14:paraId="142DFB98" w14:textId="77777777" w:rsidTr="00CE76A9">
        <w:trPr>
          <w:trHeight w:val="311"/>
        </w:trPr>
        <w:tc>
          <w:tcPr>
            <w:tcW w:w="14743" w:type="dxa"/>
            <w:gridSpan w:val="3"/>
            <w:shd w:val="clear" w:color="auto" w:fill="FFFF00"/>
          </w:tcPr>
          <w:p w14:paraId="6AB7470F" w14:textId="77777777" w:rsidR="00A42EBA" w:rsidRPr="00462CF1" w:rsidRDefault="00A42EBA" w:rsidP="00522B92">
            <w:pPr>
              <w:pStyle w:val="ListParagraph"/>
              <w:numPr>
                <w:ilvl w:val="0"/>
                <w:numId w:val="11"/>
              </w:numPr>
              <w:spacing w:before="60"/>
              <w:rPr>
                <w:rFonts w:ascii="Arial" w:hAnsi="Arial" w:cs="Arial"/>
                <w:b/>
                <w:sz w:val="20"/>
                <w:szCs w:val="20"/>
                <w:lang w:val="nl-BE"/>
              </w:rPr>
            </w:pPr>
            <w:r w:rsidRPr="00462CF1">
              <w:rPr>
                <w:rFonts w:ascii="Arial" w:hAnsi="Arial" w:cs="Arial"/>
                <w:b/>
                <w:sz w:val="20"/>
                <w:szCs w:val="20"/>
                <w:lang w:val="nl-BE"/>
              </w:rPr>
              <w:t xml:space="preserve">Geweigerde cliënten </w:t>
            </w:r>
          </w:p>
        </w:tc>
      </w:tr>
      <w:tr w:rsidR="00A42EBA" w14:paraId="3C4B18DF" w14:textId="77777777" w:rsidTr="00062BC9">
        <w:trPr>
          <w:trHeight w:val="311"/>
        </w:trPr>
        <w:tc>
          <w:tcPr>
            <w:tcW w:w="11624" w:type="dxa"/>
          </w:tcPr>
          <w:p w14:paraId="4319B456" w14:textId="77777777" w:rsidR="00A42EBA" w:rsidRDefault="00A42EBA" w:rsidP="00CE76A9">
            <w:pPr>
              <w:spacing w:before="60"/>
              <w:rPr>
                <w:rFonts w:ascii="Arial" w:hAnsi="Arial" w:cs="Arial"/>
                <w:sz w:val="20"/>
                <w:szCs w:val="20"/>
                <w:lang w:val="nl-BE"/>
              </w:rPr>
            </w:pPr>
            <w:r>
              <w:rPr>
                <w:rFonts w:ascii="Arial" w:hAnsi="Arial" w:cs="Arial"/>
                <w:sz w:val="20"/>
                <w:szCs w:val="20"/>
                <w:lang w:val="nl-BE"/>
              </w:rPr>
              <w:t>Geef het totale aantal personen of entiteiten op die in 2017 wel binnen het cliëntacceptatiebeleid van uw onderneming pasten maar die door uw onderneming geweigerd werden omwille van redenen gelieerd aan AML/CFT:</w:t>
            </w:r>
          </w:p>
        </w:tc>
        <w:tc>
          <w:tcPr>
            <w:tcW w:w="709" w:type="dxa"/>
            <w:vAlign w:val="center"/>
          </w:tcPr>
          <w:p w14:paraId="4C2810F9" w14:textId="77777777" w:rsidR="00A42EBA" w:rsidRDefault="00A42EBA"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381FF01B" w14:textId="2DB656D0" w:rsidR="00A42EBA" w:rsidRDefault="00DB02E9" w:rsidP="00512E7B">
            <w:pPr>
              <w:spacing w:before="60"/>
              <w:jc w:val="center"/>
              <w:rPr>
                <w:rFonts w:ascii="Arial" w:hAnsi="Arial" w:cs="Arial"/>
                <w:sz w:val="20"/>
                <w:szCs w:val="20"/>
                <w:lang w:val="nl-BE"/>
              </w:rPr>
            </w:pPr>
            <w:r>
              <w:rPr>
                <w:rFonts w:ascii="Arial" w:hAnsi="Arial" w:cs="Arial"/>
                <w:sz w:val="16"/>
                <w:szCs w:val="20"/>
                <w:lang w:val="nl-BE"/>
              </w:rPr>
              <w:t>[Niet beschikbaar] of [cijfer]</w:t>
            </w:r>
          </w:p>
        </w:tc>
      </w:tr>
    </w:tbl>
    <w:p w14:paraId="5D127F95" w14:textId="77777777" w:rsidR="00D32540" w:rsidRDefault="00D3254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EA5966" w:rsidRPr="00865250" w14:paraId="53F35A80" w14:textId="77777777" w:rsidTr="00B97B43">
        <w:trPr>
          <w:trHeight w:val="311"/>
        </w:trPr>
        <w:tc>
          <w:tcPr>
            <w:tcW w:w="14743" w:type="dxa"/>
            <w:gridSpan w:val="3"/>
            <w:shd w:val="clear" w:color="auto" w:fill="FFFF00"/>
            <w:vAlign w:val="center"/>
          </w:tcPr>
          <w:p w14:paraId="1B818C62" w14:textId="77777777" w:rsidR="00EA5966" w:rsidRPr="00865250" w:rsidRDefault="00EA5966" w:rsidP="00522B92">
            <w:pPr>
              <w:pStyle w:val="ListParagraph"/>
              <w:numPr>
                <w:ilvl w:val="0"/>
                <w:numId w:val="11"/>
              </w:numPr>
              <w:spacing w:before="60"/>
              <w:rPr>
                <w:rFonts w:ascii="Arial" w:hAnsi="Arial" w:cs="Arial"/>
                <w:b/>
                <w:sz w:val="20"/>
                <w:szCs w:val="20"/>
                <w:lang w:val="nl-BE"/>
              </w:rPr>
            </w:pPr>
            <w:r w:rsidRPr="00865250">
              <w:rPr>
                <w:rFonts w:ascii="Arial" w:hAnsi="Arial" w:cs="Arial"/>
                <w:b/>
                <w:sz w:val="20"/>
                <w:szCs w:val="20"/>
                <w:lang w:val="nl-BE"/>
              </w:rPr>
              <w:t>Genummerde rekeningen</w:t>
            </w:r>
          </w:p>
        </w:tc>
      </w:tr>
      <w:tr w:rsidR="00EA5966" w:rsidRPr="00865250" w14:paraId="71FA3B8F" w14:textId="77777777" w:rsidTr="00B97B43">
        <w:trPr>
          <w:trHeight w:val="311"/>
        </w:trPr>
        <w:tc>
          <w:tcPr>
            <w:tcW w:w="14743" w:type="dxa"/>
            <w:gridSpan w:val="3"/>
          </w:tcPr>
          <w:p w14:paraId="39E3C49B" w14:textId="53FF5E8E" w:rsidR="00EA5966" w:rsidRPr="00865250" w:rsidRDefault="00EA5966" w:rsidP="00EA166B">
            <w:pPr>
              <w:spacing w:before="60"/>
              <w:rPr>
                <w:rFonts w:ascii="Arial" w:hAnsi="Arial" w:cs="Arial"/>
                <w:sz w:val="20"/>
                <w:szCs w:val="20"/>
                <w:lang w:val="nl-BE"/>
              </w:rPr>
            </w:pPr>
            <w:r w:rsidRPr="00865250">
              <w:rPr>
                <w:rFonts w:ascii="Arial" w:hAnsi="Arial" w:cs="Arial"/>
                <w:i/>
                <w:sz w:val="20"/>
                <w:szCs w:val="20"/>
                <w:lang w:val="nl-BE"/>
              </w:rPr>
              <w:t xml:space="preserve">Toelichting: met genummerde rekeningen worden </w:t>
            </w:r>
            <w:r w:rsidR="00EA166B">
              <w:rPr>
                <w:rFonts w:ascii="Arial" w:hAnsi="Arial" w:cs="Arial"/>
                <w:i/>
                <w:sz w:val="20"/>
                <w:szCs w:val="20"/>
                <w:lang w:val="nl-BE"/>
              </w:rPr>
              <w:t>rekeningen bedoeld waarvan alleen het rekeningnummer verschijnt op de bankafschriften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EA5966" w:rsidRPr="00865250" w14:paraId="2EE329BB" w14:textId="77777777" w:rsidTr="00062BC9">
        <w:trPr>
          <w:trHeight w:val="311"/>
        </w:trPr>
        <w:tc>
          <w:tcPr>
            <w:tcW w:w="11624" w:type="dxa"/>
          </w:tcPr>
          <w:p w14:paraId="27CBC134" w14:textId="77777777" w:rsidR="00EA5966" w:rsidRPr="00865250" w:rsidRDefault="00EA5966" w:rsidP="00B97B43">
            <w:pPr>
              <w:spacing w:before="60"/>
              <w:rPr>
                <w:rFonts w:ascii="Arial" w:hAnsi="Arial" w:cs="Arial"/>
                <w:sz w:val="20"/>
                <w:szCs w:val="20"/>
                <w:lang w:val="nl-BE"/>
              </w:rPr>
            </w:pPr>
            <w:r w:rsidRPr="00865250">
              <w:rPr>
                <w:rFonts w:ascii="Arial" w:hAnsi="Arial" w:cs="Arial"/>
                <w:sz w:val="20"/>
                <w:szCs w:val="20"/>
                <w:lang w:val="nl-BE"/>
              </w:rPr>
              <w:t>Het totale aantal van uw cliënten dat per 31/12/2017 beschikt over genummerde rekeningen of genummerde contracten:</w:t>
            </w:r>
          </w:p>
        </w:tc>
        <w:tc>
          <w:tcPr>
            <w:tcW w:w="709" w:type="dxa"/>
            <w:shd w:val="clear" w:color="auto" w:fill="FFFFFF" w:themeFill="background1"/>
          </w:tcPr>
          <w:p w14:paraId="4EBFC314" w14:textId="77777777" w:rsidR="00EA5966" w:rsidRPr="00865250" w:rsidRDefault="00EA5966" w:rsidP="00522B92">
            <w:pPr>
              <w:pStyle w:val="ListParagraph"/>
              <w:numPr>
                <w:ilvl w:val="1"/>
                <w:numId w:val="11"/>
              </w:numPr>
              <w:spacing w:before="60"/>
              <w:rPr>
                <w:rFonts w:ascii="Arial" w:hAnsi="Arial" w:cs="Arial"/>
                <w:sz w:val="20"/>
                <w:szCs w:val="20"/>
                <w:lang w:val="nl-BE"/>
              </w:rPr>
            </w:pPr>
            <w:r w:rsidRPr="00865250">
              <w:rPr>
                <w:rFonts w:ascii="Arial" w:hAnsi="Arial" w:cs="Arial"/>
                <w:sz w:val="20"/>
                <w:szCs w:val="20"/>
                <w:lang w:val="nl-BE"/>
              </w:rPr>
              <w:t xml:space="preserve"> </w:t>
            </w:r>
          </w:p>
        </w:tc>
        <w:tc>
          <w:tcPr>
            <w:tcW w:w="2410" w:type="dxa"/>
            <w:shd w:val="clear" w:color="auto" w:fill="C6D9F1" w:themeFill="text2" w:themeFillTint="33"/>
            <w:vAlign w:val="center"/>
          </w:tcPr>
          <w:p w14:paraId="2DABB247" w14:textId="2BBF57C7" w:rsidR="00EA5966"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A5966" w:rsidRPr="00865250" w14:paraId="7B916649" w14:textId="77777777" w:rsidTr="00062BC9">
        <w:trPr>
          <w:trHeight w:val="311"/>
        </w:trPr>
        <w:tc>
          <w:tcPr>
            <w:tcW w:w="11624" w:type="dxa"/>
          </w:tcPr>
          <w:p w14:paraId="5BC4BFE7" w14:textId="77777777" w:rsidR="00EA5966" w:rsidRPr="00865250" w:rsidRDefault="00EA5966" w:rsidP="00B97B43">
            <w:pPr>
              <w:spacing w:before="60"/>
              <w:rPr>
                <w:rFonts w:ascii="Arial" w:hAnsi="Arial" w:cs="Arial"/>
                <w:sz w:val="20"/>
                <w:szCs w:val="20"/>
                <w:lang w:val="nl-BE"/>
              </w:rPr>
            </w:pPr>
            <w:r w:rsidRPr="00865250">
              <w:rPr>
                <w:rFonts w:ascii="Arial" w:hAnsi="Arial" w:cs="Arial"/>
                <w:sz w:val="20"/>
                <w:szCs w:val="20"/>
                <w:lang w:val="nl-BE"/>
              </w:rPr>
              <w:lastRenderedPageBreak/>
              <w:t xml:space="preserve">Het totale aantal van uw cliënten voor wie uw </w:t>
            </w:r>
            <w:r>
              <w:rPr>
                <w:rFonts w:ascii="Arial" w:hAnsi="Arial" w:cs="Arial"/>
                <w:sz w:val="20"/>
                <w:szCs w:val="20"/>
                <w:lang w:val="nl-BE"/>
              </w:rPr>
              <w:t>instelling</w:t>
            </w:r>
            <w:r w:rsidRPr="00865250">
              <w:rPr>
                <w:rFonts w:ascii="Arial" w:hAnsi="Arial" w:cs="Arial"/>
                <w:sz w:val="20"/>
                <w:szCs w:val="20"/>
                <w:lang w:val="nl-BE"/>
              </w:rPr>
              <w:t xml:space="preserve"> in 2017 genummerde rekeningen heeft geopend of met wie zij een genummerd contract heeft afgesloten:</w:t>
            </w:r>
          </w:p>
        </w:tc>
        <w:tc>
          <w:tcPr>
            <w:tcW w:w="709" w:type="dxa"/>
            <w:shd w:val="clear" w:color="auto" w:fill="FFFFFF" w:themeFill="background1"/>
          </w:tcPr>
          <w:p w14:paraId="2602DA02" w14:textId="77777777" w:rsidR="00EA5966" w:rsidRPr="00865250" w:rsidRDefault="00EA5966"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56725771" w14:textId="509442EF" w:rsidR="00EA5966"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556C5F5A" w14:textId="77777777" w:rsidR="00AF4EEA" w:rsidRDefault="00AF4EE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B97B43" w:rsidRPr="00865250" w14:paraId="4569D25C" w14:textId="77777777" w:rsidTr="00B97B43">
        <w:trPr>
          <w:trHeight w:val="311"/>
        </w:trPr>
        <w:tc>
          <w:tcPr>
            <w:tcW w:w="14743" w:type="dxa"/>
            <w:gridSpan w:val="3"/>
            <w:shd w:val="clear" w:color="auto" w:fill="FFFF00"/>
          </w:tcPr>
          <w:p w14:paraId="67551093" w14:textId="77777777" w:rsidR="00B97B43" w:rsidRPr="00865250" w:rsidRDefault="00B97B43" w:rsidP="00522B92">
            <w:pPr>
              <w:pStyle w:val="ListParagraph"/>
              <w:numPr>
                <w:ilvl w:val="0"/>
                <w:numId w:val="11"/>
              </w:numPr>
              <w:spacing w:before="60"/>
              <w:rPr>
                <w:rFonts w:ascii="Arial" w:hAnsi="Arial" w:cs="Arial"/>
                <w:b/>
                <w:sz w:val="20"/>
                <w:szCs w:val="20"/>
                <w:lang w:val="nl-BE"/>
              </w:rPr>
            </w:pPr>
            <w:r w:rsidRPr="00865250">
              <w:rPr>
                <w:rFonts w:ascii="Arial" w:hAnsi="Arial" w:cs="Arial"/>
                <w:b/>
                <w:sz w:val="20"/>
                <w:szCs w:val="20"/>
                <w:lang w:val="nl-BE"/>
              </w:rPr>
              <w:t>Politiek Prominente Personen (PEP’s)</w:t>
            </w:r>
          </w:p>
        </w:tc>
      </w:tr>
      <w:tr w:rsidR="00B97B43" w:rsidRPr="00B33437" w14:paraId="3680503A" w14:textId="77777777" w:rsidTr="00B97B43">
        <w:trPr>
          <w:trHeight w:val="311"/>
        </w:trPr>
        <w:tc>
          <w:tcPr>
            <w:tcW w:w="14743" w:type="dxa"/>
            <w:gridSpan w:val="3"/>
          </w:tcPr>
          <w:p w14:paraId="07B7F009" w14:textId="77777777" w:rsidR="00B97B43" w:rsidRPr="00865250" w:rsidRDefault="00B97B43" w:rsidP="00B97B43">
            <w:pPr>
              <w:spacing w:before="60"/>
              <w:rPr>
                <w:rFonts w:ascii="Arial" w:hAnsi="Arial" w:cs="Arial"/>
                <w:i/>
                <w:sz w:val="20"/>
                <w:szCs w:val="20"/>
                <w:lang w:val="nl-BE"/>
              </w:rPr>
            </w:pPr>
            <w:r w:rsidRPr="00865250">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B97B43" w:rsidRPr="00865250" w14:paraId="52345B71" w14:textId="77777777" w:rsidTr="00062BC9">
        <w:trPr>
          <w:trHeight w:val="311"/>
        </w:trPr>
        <w:tc>
          <w:tcPr>
            <w:tcW w:w="11624" w:type="dxa"/>
          </w:tcPr>
          <w:p w14:paraId="73929B6E" w14:textId="77777777" w:rsidR="00B97B43" w:rsidRPr="00865250" w:rsidRDefault="00B97B43" w:rsidP="00B97B43">
            <w:pPr>
              <w:spacing w:before="60"/>
              <w:rPr>
                <w:rFonts w:ascii="Arial" w:hAnsi="Arial" w:cs="Arial"/>
                <w:sz w:val="20"/>
                <w:szCs w:val="20"/>
                <w:lang w:val="nl-BE"/>
              </w:rPr>
            </w:pPr>
            <w:r w:rsidRPr="00865250">
              <w:rPr>
                <w:rFonts w:ascii="Arial" w:hAnsi="Arial" w:cs="Arial"/>
                <w:sz w:val="20"/>
                <w:szCs w:val="20"/>
                <w:lang w:val="nl-BE"/>
              </w:rPr>
              <w:t>Totaal aantal PEP’s in uw cliëntenbestand:</w:t>
            </w:r>
          </w:p>
        </w:tc>
        <w:tc>
          <w:tcPr>
            <w:tcW w:w="709" w:type="dxa"/>
            <w:shd w:val="clear" w:color="auto" w:fill="FFFFFF" w:themeFill="background1"/>
            <w:vAlign w:val="center"/>
          </w:tcPr>
          <w:p w14:paraId="5A61CD69" w14:textId="77777777" w:rsidR="00B97B43" w:rsidRPr="00865250" w:rsidRDefault="00B97B43"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7512181F" w14:textId="2CE6F749"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865250" w14:paraId="2E18C6F7" w14:textId="77777777" w:rsidTr="00062BC9">
        <w:trPr>
          <w:trHeight w:val="311"/>
        </w:trPr>
        <w:tc>
          <w:tcPr>
            <w:tcW w:w="11624" w:type="dxa"/>
          </w:tcPr>
          <w:p w14:paraId="3DA4D365" w14:textId="39934049" w:rsidR="00B97B43" w:rsidRPr="00865250" w:rsidRDefault="00B97B43" w:rsidP="00522B9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cliën</w:t>
            </w:r>
            <w:r w:rsidR="008125AF">
              <w:rPr>
                <w:rFonts w:ascii="Arial" w:hAnsi="Arial" w:cs="Arial"/>
                <w:sz w:val="20"/>
                <w:szCs w:val="20"/>
                <w:lang w:val="nl-BE"/>
              </w:rPr>
              <w:t>ten (titularissen van producten)</w:t>
            </w:r>
          </w:p>
        </w:tc>
        <w:tc>
          <w:tcPr>
            <w:tcW w:w="709" w:type="dxa"/>
            <w:shd w:val="clear" w:color="auto" w:fill="FFFFFF" w:themeFill="background1"/>
            <w:vAlign w:val="center"/>
          </w:tcPr>
          <w:p w14:paraId="774E9F42" w14:textId="77777777" w:rsidR="00B97B43" w:rsidRPr="00865250" w:rsidRDefault="00B97B43"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1E409174" w14:textId="04F2FFB3"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865250" w14:paraId="2C098F18" w14:textId="77777777" w:rsidTr="00062BC9">
        <w:trPr>
          <w:trHeight w:val="311"/>
        </w:trPr>
        <w:tc>
          <w:tcPr>
            <w:tcW w:w="11624" w:type="dxa"/>
          </w:tcPr>
          <w:p w14:paraId="0795B193" w14:textId="77777777" w:rsidR="00B97B43" w:rsidRPr="00865250" w:rsidRDefault="00B97B43" w:rsidP="00522B9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lasthebbers van cliënten</w:t>
            </w:r>
          </w:p>
        </w:tc>
        <w:tc>
          <w:tcPr>
            <w:tcW w:w="709" w:type="dxa"/>
            <w:shd w:val="clear" w:color="auto" w:fill="FFFFFF" w:themeFill="background1"/>
            <w:vAlign w:val="center"/>
          </w:tcPr>
          <w:p w14:paraId="14C9FE97" w14:textId="77777777" w:rsidR="00B97B43" w:rsidRPr="00865250" w:rsidRDefault="00B97B43"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2438A473" w14:textId="5F8FB57E"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865250" w14:paraId="1FCC8A11" w14:textId="77777777" w:rsidTr="00062BC9">
        <w:trPr>
          <w:trHeight w:val="311"/>
        </w:trPr>
        <w:tc>
          <w:tcPr>
            <w:tcW w:w="11624" w:type="dxa"/>
          </w:tcPr>
          <w:p w14:paraId="05C351DB" w14:textId="020E6788" w:rsidR="00B97B43" w:rsidRPr="00865250" w:rsidRDefault="00A92547" w:rsidP="00935555">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UBO’s (zowel van cliënten als van hun lasthebbers</w:t>
            </w:r>
            <w:r>
              <w:rPr>
                <w:rFonts w:ascii="Arial" w:hAnsi="Arial" w:cs="Arial"/>
                <w:sz w:val="20"/>
                <w:szCs w:val="20"/>
                <w:lang w:val="nl-BE"/>
              </w:rPr>
              <w:t xml:space="preserve"> indien deze laatste</w:t>
            </w:r>
            <w:r w:rsidR="00935555">
              <w:rPr>
                <w:rFonts w:ascii="Arial" w:hAnsi="Arial" w:cs="Arial"/>
                <w:sz w:val="20"/>
                <w:szCs w:val="20"/>
                <w:lang w:val="nl-BE"/>
              </w:rPr>
              <w:t>n</w:t>
            </w:r>
            <w:r>
              <w:rPr>
                <w:rFonts w:ascii="Arial" w:hAnsi="Arial" w:cs="Arial"/>
                <w:sz w:val="20"/>
                <w:szCs w:val="20"/>
                <w:lang w:val="nl-BE"/>
              </w:rPr>
              <w:t xml:space="preserve"> </w:t>
            </w:r>
            <w:r w:rsidR="00935555">
              <w:rPr>
                <w:rFonts w:ascii="Arial" w:hAnsi="Arial" w:cs="Arial"/>
                <w:sz w:val="20"/>
                <w:szCs w:val="20"/>
                <w:lang w:val="nl-BE"/>
              </w:rPr>
              <w:t xml:space="preserve">rechtspersonen </w:t>
            </w:r>
            <w:r>
              <w:rPr>
                <w:rFonts w:ascii="Arial" w:hAnsi="Arial" w:cs="Arial"/>
                <w:sz w:val="20"/>
                <w:szCs w:val="20"/>
                <w:lang w:val="nl-BE"/>
              </w:rPr>
              <w:t>of andere juridische constructie</w:t>
            </w:r>
            <w:r w:rsidR="00935555">
              <w:rPr>
                <w:rFonts w:ascii="Arial" w:hAnsi="Arial" w:cs="Arial"/>
                <w:sz w:val="20"/>
                <w:szCs w:val="20"/>
                <w:lang w:val="nl-BE"/>
              </w:rPr>
              <w:t>s</w:t>
            </w:r>
            <w:r w:rsidR="00361F6E">
              <w:rPr>
                <w:rFonts w:ascii="Arial" w:hAnsi="Arial" w:cs="Arial"/>
                <w:sz w:val="20"/>
                <w:szCs w:val="20"/>
                <w:lang w:val="nl-BE"/>
              </w:rPr>
              <w:t xml:space="preserve"> </w:t>
            </w:r>
            <w:r w:rsidR="00935555">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3127F2A3" w14:textId="77777777" w:rsidR="00B97B43" w:rsidRPr="00865250" w:rsidRDefault="00B97B43"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649413E8" w14:textId="58649360"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865250" w14:paraId="30B3FC5D" w14:textId="77777777" w:rsidTr="00062BC9">
        <w:trPr>
          <w:trHeight w:val="311"/>
        </w:trPr>
        <w:tc>
          <w:tcPr>
            <w:tcW w:w="11624" w:type="dxa"/>
          </w:tcPr>
          <w:p w14:paraId="04D97F67" w14:textId="77777777" w:rsidR="00B97B43" w:rsidRPr="00865250" w:rsidRDefault="00B97B43" w:rsidP="00B97B43">
            <w:pPr>
              <w:spacing w:before="60"/>
              <w:rPr>
                <w:rFonts w:ascii="Arial" w:hAnsi="Arial" w:cs="Arial"/>
                <w:sz w:val="20"/>
                <w:szCs w:val="20"/>
                <w:lang w:val="nl-BE"/>
              </w:rPr>
            </w:pPr>
            <w:r w:rsidRPr="00865250">
              <w:rPr>
                <w:rFonts w:ascii="Arial" w:hAnsi="Arial" w:cs="Arial"/>
                <w:sz w:val="20"/>
                <w:szCs w:val="20"/>
                <w:lang w:val="nl-BE"/>
              </w:rPr>
              <w:t>Aantal PEP’s met domicilie buiten België:</w:t>
            </w:r>
          </w:p>
        </w:tc>
        <w:tc>
          <w:tcPr>
            <w:tcW w:w="709" w:type="dxa"/>
            <w:shd w:val="clear" w:color="auto" w:fill="FFFFFF" w:themeFill="background1"/>
            <w:vAlign w:val="center"/>
          </w:tcPr>
          <w:p w14:paraId="26F94200" w14:textId="77777777" w:rsidR="00B97B43" w:rsidRPr="00865250" w:rsidRDefault="00B97B43"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4365BA97" w14:textId="56DD4DD6"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865250" w14:paraId="4EB6E394" w14:textId="77777777" w:rsidTr="00062BC9">
        <w:trPr>
          <w:trHeight w:val="311"/>
        </w:trPr>
        <w:tc>
          <w:tcPr>
            <w:tcW w:w="11624" w:type="dxa"/>
          </w:tcPr>
          <w:p w14:paraId="03E53688" w14:textId="77777777" w:rsidR="00B97B43" w:rsidRPr="00865250" w:rsidRDefault="00B97B43" w:rsidP="00B97B43">
            <w:pPr>
              <w:spacing w:before="60"/>
              <w:rPr>
                <w:rFonts w:ascii="Arial" w:hAnsi="Arial" w:cs="Arial"/>
                <w:sz w:val="20"/>
                <w:szCs w:val="20"/>
                <w:lang w:val="nl-BE"/>
              </w:rPr>
            </w:pPr>
            <w:r w:rsidRPr="00865250">
              <w:rPr>
                <w:rFonts w:ascii="Arial" w:hAnsi="Arial" w:cs="Arial"/>
                <w:sz w:val="20"/>
                <w:szCs w:val="20"/>
                <w:lang w:val="nl-BE"/>
              </w:rPr>
              <w:t>Aantal PEP’s met domicilie in één van de in bijlage 1 opgenomen landen:</w:t>
            </w:r>
          </w:p>
        </w:tc>
        <w:tc>
          <w:tcPr>
            <w:tcW w:w="709" w:type="dxa"/>
            <w:shd w:val="clear" w:color="auto" w:fill="FFFFFF" w:themeFill="background1"/>
            <w:vAlign w:val="center"/>
          </w:tcPr>
          <w:p w14:paraId="0B69C278" w14:textId="77777777" w:rsidR="00B97B43" w:rsidRPr="00865250" w:rsidRDefault="00B97B43"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73563EDF" w14:textId="2FD9A3D1"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0C1A9AE1" w14:textId="77777777" w:rsidR="00B97B43" w:rsidRDefault="00B97B4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B97B43" w:rsidRPr="00865250" w14:paraId="762E0EB2" w14:textId="77777777" w:rsidTr="00B97B43">
        <w:trPr>
          <w:trHeight w:val="311"/>
        </w:trPr>
        <w:tc>
          <w:tcPr>
            <w:tcW w:w="14743" w:type="dxa"/>
            <w:gridSpan w:val="3"/>
            <w:shd w:val="clear" w:color="auto" w:fill="FFFF00"/>
          </w:tcPr>
          <w:p w14:paraId="114744FB" w14:textId="77777777" w:rsidR="00B97B43" w:rsidRPr="00865250" w:rsidRDefault="00B97B43" w:rsidP="00522B92">
            <w:pPr>
              <w:pStyle w:val="ListParagraph"/>
              <w:numPr>
                <w:ilvl w:val="0"/>
                <w:numId w:val="11"/>
              </w:numPr>
              <w:spacing w:before="60"/>
              <w:rPr>
                <w:rFonts w:ascii="Arial" w:hAnsi="Arial" w:cs="Arial"/>
                <w:b/>
                <w:sz w:val="20"/>
                <w:szCs w:val="20"/>
                <w:lang w:val="nl-BE"/>
              </w:rPr>
            </w:pPr>
            <w:r w:rsidRPr="00865250">
              <w:rPr>
                <w:rFonts w:ascii="Arial" w:hAnsi="Arial" w:cs="Arial"/>
                <w:b/>
                <w:sz w:val="20"/>
                <w:szCs w:val="20"/>
                <w:lang w:val="en-GB"/>
              </w:rPr>
              <w:t>Uiteindelijke</w:t>
            </w:r>
            <w:r w:rsidRPr="00865250">
              <w:rPr>
                <w:rFonts w:ascii="Arial" w:hAnsi="Arial" w:cs="Arial"/>
                <w:b/>
                <w:sz w:val="20"/>
                <w:szCs w:val="20"/>
                <w:lang w:val="nl-BE"/>
              </w:rPr>
              <w:t xml:space="preserve"> begunstigden (UBO’s)</w:t>
            </w:r>
          </w:p>
        </w:tc>
      </w:tr>
      <w:tr w:rsidR="00B97B43" w:rsidRPr="00B33437" w14:paraId="195967EB" w14:textId="77777777" w:rsidTr="00B97B43">
        <w:trPr>
          <w:trHeight w:val="311"/>
        </w:trPr>
        <w:tc>
          <w:tcPr>
            <w:tcW w:w="14743" w:type="dxa"/>
            <w:gridSpan w:val="3"/>
          </w:tcPr>
          <w:p w14:paraId="5FF6C7BC" w14:textId="77777777" w:rsidR="00B97B43" w:rsidRPr="00865250" w:rsidRDefault="00B97B43" w:rsidP="00B97B43">
            <w:pPr>
              <w:spacing w:before="60"/>
              <w:rPr>
                <w:rFonts w:ascii="Arial" w:hAnsi="Arial" w:cs="Arial"/>
                <w:sz w:val="20"/>
                <w:szCs w:val="20"/>
                <w:lang w:val="nl-BE"/>
              </w:rPr>
            </w:pPr>
            <w:r w:rsidRPr="00865250">
              <w:rPr>
                <w:rFonts w:ascii="Arial" w:hAnsi="Arial" w:cs="Arial"/>
                <w:sz w:val="20"/>
                <w:szCs w:val="20"/>
                <w:lang w:val="nl-BE"/>
              </w:rPr>
              <w:t>Geef volgende gegevens op met betrekking tot de uiteindelijke begunstigden van uw cliënten (per 31/12/2017):</w:t>
            </w:r>
          </w:p>
        </w:tc>
      </w:tr>
      <w:tr w:rsidR="00B97B43" w:rsidRPr="00865250" w14:paraId="1EC46173" w14:textId="77777777" w:rsidTr="00062BC9">
        <w:trPr>
          <w:trHeight w:val="311"/>
        </w:trPr>
        <w:tc>
          <w:tcPr>
            <w:tcW w:w="11624" w:type="dxa"/>
          </w:tcPr>
          <w:p w14:paraId="15F45613" w14:textId="77777777" w:rsidR="00B97B43" w:rsidRPr="00865250" w:rsidRDefault="00B97B43" w:rsidP="00522B9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UBO’s met domicilie buiten België:</w:t>
            </w:r>
          </w:p>
        </w:tc>
        <w:tc>
          <w:tcPr>
            <w:tcW w:w="709" w:type="dxa"/>
            <w:shd w:val="clear" w:color="auto" w:fill="FFFFFF" w:themeFill="background1"/>
            <w:vAlign w:val="center"/>
          </w:tcPr>
          <w:p w14:paraId="5996D71D" w14:textId="77777777" w:rsidR="00B97B43" w:rsidRPr="00865250" w:rsidRDefault="00B97B43"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0AC766EE" w14:textId="633D73FB"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865250" w14:paraId="1C2B15ED" w14:textId="77777777" w:rsidTr="00062BC9">
        <w:trPr>
          <w:trHeight w:val="311"/>
        </w:trPr>
        <w:tc>
          <w:tcPr>
            <w:tcW w:w="11624" w:type="dxa"/>
          </w:tcPr>
          <w:p w14:paraId="6EDB39F6" w14:textId="77777777" w:rsidR="00B97B43" w:rsidRPr="00865250" w:rsidRDefault="00B97B43" w:rsidP="00522B9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UBO’s met domicilie in één van de landen opgenomen in bijlage 1:</w:t>
            </w:r>
          </w:p>
        </w:tc>
        <w:tc>
          <w:tcPr>
            <w:tcW w:w="709" w:type="dxa"/>
            <w:shd w:val="clear" w:color="auto" w:fill="FFFFFF" w:themeFill="background1"/>
            <w:vAlign w:val="center"/>
          </w:tcPr>
          <w:p w14:paraId="6B4B939E" w14:textId="77777777" w:rsidR="00B97B43" w:rsidRPr="00865250" w:rsidRDefault="00B97B43"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14:paraId="4D6AFAFA" w14:textId="14BF697A"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556C5F93" w14:textId="77777777" w:rsidR="00AC0CD6" w:rsidRPr="00B607F5" w:rsidRDefault="00AC0CD6">
      <w:pPr>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199"/>
        <w:gridCol w:w="709"/>
        <w:gridCol w:w="2816"/>
      </w:tblGrid>
      <w:tr w:rsidR="006954A3" w:rsidRPr="00B648BA" w14:paraId="4F9DFE7F" w14:textId="77777777" w:rsidTr="00B33437">
        <w:trPr>
          <w:trHeight w:val="311"/>
        </w:trPr>
        <w:tc>
          <w:tcPr>
            <w:tcW w:w="14724" w:type="dxa"/>
            <w:gridSpan w:val="3"/>
            <w:shd w:val="clear" w:color="auto" w:fill="FFFF00"/>
          </w:tcPr>
          <w:p w14:paraId="59208513" w14:textId="05253685" w:rsidR="006954A3" w:rsidRPr="00127893" w:rsidRDefault="00A009C4"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C</w:t>
            </w:r>
            <w:r w:rsidR="006954A3">
              <w:rPr>
                <w:rFonts w:ascii="Arial" w:hAnsi="Arial" w:cs="Arial"/>
                <w:b/>
                <w:sz w:val="20"/>
                <w:szCs w:val="20"/>
                <w:lang w:val="nl-BE"/>
              </w:rPr>
              <w:t>liënt onboarding en verrichtingen</w:t>
            </w:r>
          </w:p>
        </w:tc>
      </w:tr>
      <w:tr w:rsidR="006954A3" w:rsidRPr="00B33437" w14:paraId="5B29CEB5" w14:textId="77777777" w:rsidTr="00B33437">
        <w:trPr>
          <w:trHeight w:val="311"/>
        </w:trPr>
        <w:tc>
          <w:tcPr>
            <w:tcW w:w="14724" w:type="dxa"/>
            <w:gridSpan w:val="3"/>
          </w:tcPr>
          <w:p w14:paraId="7B392ABF" w14:textId="10AF44ED" w:rsidR="006954A3" w:rsidRPr="00127893" w:rsidRDefault="006954A3" w:rsidP="008A2B4D">
            <w:pPr>
              <w:spacing w:before="60"/>
              <w:rPr>
                <w:rFonts w:ascii="Arial" w:hAnsi="Arial" w:cs="Arial"/>
                <w:i/>
                <w:sz w:val="20"/>
                <w:szCs w:val="20"/>
                <w:lang w:val="nl-BE"/>
              </w:rPr>
            </w:pPr>
            <w:r w:rsidRPr="00127893">
              <w:rPr>
                <w:rFonts w:ascii="Arial" w:hAnsi="Arial" w:cs="Arial"/>
                <w:i/>
                <w:sz w:val="20"/>
                <w:szCs w:val="20"/>
                <w:lang w:val="nl-BE"/>
              </w:rPr>
              <w:t xml:space="preserve">Toelichting: </w:t>
            </w:r>
            <w:r>
              <w:rPr>
                <w:rFonts w:ascii="Arial" w:hAnsi="Arial" w:cs="Arial"/>
                <w:i/>
                <w:sz w:val="20"/>
                <w:szCs w:val="20"/>
                <w:lang w:val="nl-BE"/>
              </w:rPr>
              <w:t>Geef telkens aan of de hieronder beschreven distributiekanalen door uw ins</w:t>
            </w:r>
            <w:r w:rsidR="00055D83">
              <w:rPr>
                <w:rFonts w:ascii="Arial" w:hAnsi="Arial" w:cs="Arial"/>
                <w:i/>
                <w:sz w:val="20"/>
                <w:szCs w:val="20"/>
                <w:lang w:val="nl-BE"/>
              </w:rPr>
              <w:t>telling worden gebruikt, en geef tevens aan wat het belang is van elk distributiekanaal:</w:t>
            </w:r>
          </w:p>
        </w:tc>
      </w:tr>
      <w:tr w:rsidR="006954A3" w:rsidRPr="00630162" w14:paraId="0AA18B32" w14:textId="77777777" w:rsidTr="00B33437">
        <w:trPr>
          <w:trHeight w:val="311"/>
        </w:trPr>
        <w:tc>
          <w:tcPr>
            <w:tcW w:w="11199" w:type="dxa"/>
          </w:tcPr>
          <w:p w14:paraId="6DEBD031" w14:textId="7DA66B93" w:rsidR="006954A3" w:rsidRPr="00F47F22" w:rsidRDefault="00090E70" w:rsidP="00522B92">
            <w:pPr>
              <w:pStyle w:val="ListParagraph"/>
              <w:numPr>
                <w:ilvl w:val="0"/>
                <w:numId w:val="12"/>
              </w:numPr>
              <w:spacing w:before="60"/>
              <w:ind w:left="459" w:hanging="283"/>
              <w:rPr>
                <w:rFonts w:ascii="Arial" w:hAnsi="Arial" w:cs="Arial"/>
                <w:sz w:val="20"/>
                <w:szCs w:val="20"/>
                <w:lang w:val="nl-BE"/>
              </w:rPr>
            </w:pPr>
            <w:r>
              <w:rPr>
                <w:rFonts w:ascii="Arial" w:hAnsi="Arial" w:cs="Arial"/>
                <w:sz w:val="20"/>
                <w:szCs w:val="20"/>
                <w:lang w:val="nl-BE"/>
              </w:rPr>
              <w:t xml:space="preserve">Cliënt </w:t>
            </w:r>
            <w:r w:rsidR="006954A3" w:rsidRPr="00F47F22">
              <w:rPr>
                <w:rFonts w:ascii="Arial" w:hAnsi="Arial" w:cs="Arial"/>
                <w:sz w:val="20"/>
                <w:szCs w:val="20"/>
                <w:lang w:val="nl-BE"/>
              </w:rPr>
              <w:t xml:space="preserve">onboarding en de verrichtingen voor rekening van de cliënt worden uitgevoerd via een </w:t>
            </w:r>
            <w:r w:rsidR="006954A3" w:rsidRPr="0003672F">
              <w:rPr>
                <w:rFonts w:ascii="Arial" w:hAnsi="Arial" w:cs="Arial"/>
                <w:sz w:val="20"/>
                <w:szCs w:val="20"/>
                <w:lang w:val="nl-BE"/>
              </w:rPr>
              <w:t>face-to-face</w:t>
            </w:r>
            <w:r w:rsidR="006954A3" w:rsidRPr="00F47F22">
              <w:rPr>
                <w:rFonts w:ascii="Arial" w:hAnsi="Arial" w:cs="Arial"/>
                <w:sz w:val="20"/>
                <w:szCs w:val="20"/>
                <w:lang w:val="nl-BE"/>
              </w:rPr>
              <w:t xml:space="preserve"> contact met een personeelslid</w:t>
            </w:r>
            <w:r w:rsidR="00B648BA">
              <w:rPr>
                <w:rFonts w:ascii="Arial" w:hAnsi="Arial" w:cs="Arial"/>
                <w:sz w:val="20"/>
                <w:szCs w:val="20"/>
                <w:lang w:val="nl-BE"/>
              </w:rPr>
              <w:t>/mandataris</w:t>
            </w:r>
            <w:r w:rsidR="006954A3" w:rsidRPr="00F47F22">
              <w:rPr>
                <w:rFonts w:ascii="Arial" w:hAnsi="Arial" w:cs="Arial"/>
                <w:sz w:val="20"/>
                <w:szCs w:val="20"/>
                <w:lang w:val="nl-BE"/>
              </w:rPr>
              <w:t xml:space="preserve"> van uw onderneming (hoofdkantoor, agent(schap), regionaal verkoopsteam, relatieverantwoordelijk</w:t>
            </w:r>
            <w:r w:rsidR="00A43408">
              <w:rPr>
                <w:rFonts w:ascii="Arial" w:hAnsi="Arial" w:cs="Arial"/>
                <w:sz w:val="20"/>
                <w:szCs w:val="20"/>
                <w:lang w:val="nl-BE"/>
              </w:rPr>
              <w:t>e</w:t>
            </w:r>
            <w:r w:rsidR="006954A3" w:rsidRPr="00F47F22">
              <w:rPr>
                <w:rFonts w:ascii="Arial" w:hAnsi="Arial" w:cs="Arial"/>
                <w:sz w:val="20"/>
                <w:szCs w:val="20"/>
                <w:lang w:val="nl-BE"/>
              </w:rPr>
              <w:t>)</w:t>
            </w:r>
          </w:p>
        </w:tc>
        <w:tc>
          <w:tcPr>
            <w:tcW w:w="709" w:type="dxa"/>
            <w:vAlign w:val="center"/>
          </w:tcPr>
          <w:p w14:paraId="0A9ECADC" w14:textId="77777777" w:rsidR="006954A3" w:rsidRPr="00F47F22" w:rsidRDefault="006954A3" w:rsidP="00522B92">
            <w:pPr>
              <w:pStyle w:val="ListParagraph"/>
              <w:numPr>
                <w:ilvl w:val="1"/>
                <w:numId w:val="11"/>
              </w:numPr>
              <w:spacing w:before="60"/>
              <w:rPr>
                <w:rFonts w:ascii="Arial" w:hAnsi="Arial" w:cs="Arial"/>
                <w:sz w:val="20"/>
                <w:szCs w:val="20"/>
                <w:lang w:val="nl-BE"/>
              </w:rPr>
            </w:pPr>
          </w:p>
        </w:tc>
        <w:tc>
          <w:tcPr>
            <w:tcW w:w="2816" w:type="dxa"/>
            <w:shd w:val="clear" w:color="auto" w:fill="C6D9F1" w:themeFill="text2" w:themeFillTint="33"/>
            <w:vAlign w:val="center"/>
          </w:tcPr>
          <w:p w14:paraId="24B08F92" w14:textId="77777777" w:rsidR="00512E7B"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743FE913" w14:textId="3A1C3F0F" w:rsidR="00055D83"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08D91259" w14:textId="16D9BC5F" w:rsidR="00055D83" w:rsidRPr="00055D83"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055D83" w:rsidRPr="00630162" w14:paraId="1FD58443" w14:textId="77777777" w:rsidTr="00B33437">
        <w:trPr>
          <w:trHeight w:val="311"/>
        </w:trPr>
        <w:tc>
          <w:tcPr>
            <w:tcW w:w="11199" w:type="dxa"/>
          </w:tcPr>
          <w:p w14:paraId="7265ACBE" w14:textId="52DD823A" w:rsidR="00055D83" w:rsidRPr="00F47F22" w:rsidRDefault="00055D83" w:rsidP="00522B92">
            <w:pPr>
              <w:pStyle w:val="ListParagraph"/>
              <w:numPr>
                <w:ilvl w:val="0"/>
                <w:numId w:val="12"/>
              </w:numPr>
              <w:spacing w:before="60"/>
              <w:ind w:left="459" w:hanging="283"/>
              <w:rPr>
                <w:rFonts w:ascii="Arial" w:hAnsi="Arial" w:cs="Arial"/>
                <w:sz w:val="20"/>
                <w:szCs w:val="20"/>
                <w:lang w:val="nl-BE"/>
              </w:rPr>
            </w:pPr>
            <w:r>
              <w:rPr>
                <w:rFonts w:ascii="Arial" w:hAnsi="Arial" w:cs="Arial"/>
                <w:sz w:val="20"/>
                <w:szCs w:val="20"/>
                <w:lang w:val="nl-BE"/>
              </w:rPr>
              <w:t>Clië</w:t>
            </w:r>
            <w:r w:rsidRPr="00F47F22">
              <w:rPr>
                <w:rFonts w:ascii="Arial" w:hAnsi="Arial" w:cs="Arial"/>
                <w:sz w:val="20"/>
                <w:szCs w:val="20"/>
                <w:lang w:val="nl-BE"/>
              </w:rPr>
              <w:t xml:space="preserve">nt onboarding </w:t>
            </w:r>
            <w:r>
              <w:rPr>
                <w:rFonts w:ascii="Arial" w:hAnsi="Arial" w:cs="Arial"/>
                <w:sz w:val="20"/>
                <w:szCs w:val="20"/>
                <w:lang w:val="nl-BE"/>
              </w:rPr>
              <w:t xml:space="preserve">vindt plaats via een </w:t>
            </w:r>
            <w:r w:rsidRPr="0003672F">
              <w:rPr>
                <w:rFonts w:ascii="Arial" w:hAnsi="Arial" w:cs="Arial"/>
                <w:sz w:val="20"/>
                <w:szCs w:val="20"/>
                <w:lang w:val="nl-BE"/>
              </w:rPr>
              <w:t>face-to-face</w:t>
            </w:r>
            <w:r>
              <w:rPr>
                <w:rFonts w:ascii="Arial" w:hAnsi="Arial" w:cs="Arial"/>
                <w:sz w:val="20"/>
                <w:szCs w:val="20"/>
                <w:lang w:val="nl-BE"/>
              </w:rPr>
              <w:t xml:space="preserve"> contact</w:t>
            </w:r>
            <w:r w:rsidRPr="00F47F22">
              <w:rPr>
                <w:rFonts w:ascii="Arial" w:hAnsi="Arial" w:cs="Arial"/>
                <w:sz w:val="20"/>
                <w:szCs w:val="20"/>
                <w:lang w:val="nl-BE"/>
              </w:rPr>
              <w:t xml:space="preserve"> met een personeelslid van uw onderneming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r>
              <w:rPr>
                <w:rFonts w:ascii="Arial" w:hAnsi="Arial" w:cs="Arial"/>
                <w:sz w:val="20"/>
                <w:szCs w:val="20"/>
                <w:lang w:val="nl-BE"/>
              </w:rPr>
              <w:t xml:space="preserve"> </w:t>
            </w:r>
            <w:r w:rsidRPr="00F47F22">
              <w:rPr>
                <w:rFonts w:ascii="Arial" w:hAnsi="Arial" w:cs="Arial"/>
                <w:b/>
                <w:sz w:val="20"/>
                <w:szCs w:val="20"/>
                <w:u w:val="single"/>
                <w:lang w:val="nl-BE"/>
              </w:rPr>
              <w:t>maar</w:t>
            </w:r>
            <w:r>
              <w:rPr>
                <w:rFonts w:ascii="Arial" w:hAnsi="Arial" w:cs="Arial"/>
                <w:sz w:val="20"/>
                <w:szCs w:val="20"/>
                <w:lang w:val="nl-BE"/>
              </w:rPr>
              <w:t xml:space="preserve"> de daaropvolgende verrichtingen gebeuren via </w:t>
            </w:r>
            <w:r w:rsidRPr="00F47F22">
              <w:rPr>
                <w:rFonts w:ascii="Arial" w:hAnsi="Arial" w:cs="Arial"/>
                <w:sz w:val="20"/>
                <w:szCs w:val="20"/>
                <w:lang w:val="nl-BE"/>
              </w:rPr>
              <w:t>niet</w:t>
            </w:r>
            <w:r w:rsidRPr="0003672F">
              <w:rPr>
                <w:rFonts w:ascii="Arial" w:hAnsi="Arial" w:cs="Arial"/>
                <w:sz w:val="20"/>
                <w:szCs w:val="20"/>
                <w:lang w:val="nl-BE"/>
              </w:rPr>
              <w:t>-face-to-face</w:t>
            </w:r>
            <w:r>
              <w:rPr>
                <w:rFonts w:ascii="Arial" w:hAnsi="Arial" w:cs="Arial"/>
                <w:sz w:val="20"/>
                <w:szCs w:val="20"/>
                <w:lang w:val="nl-BE"/>
              </w:rPr>
              <w:t xml:space="preserve"> opdrachten (telefoon, internet, mobiel, enz.)</w:t>
            </w:r>
          </w:p>
        </w:tc>
        <w:tc>
          <w:tcPr>
            <w:tcW w:w="709" w:type="dxa"/>
            <w:vAlign w:val="center"/>
          </w:tcPr>
          <w:p w14:paraId="41A0DBFA" w14:textId="77777777" w:rsidR="00055D83" w:rsidRPr="00F47F22" w:rsidRDefault="00055D83" w:rsidP="00522B92">
            <w:pPr>
              <w:pStyle w:val="ListParagraph"/>
              <w:numPr>
                <w:ilvl w:val="1"/>
                <w:numId w:val="11"/>
              </w:numPr>
              <w:spacing w:before="60"/>
              <w:rPr>
                <w:rFonts w:ascii="Arial" w:hAnsi="Arial" w:cs="Arial"/>
                <w:sz w:val="20"/>
                <w:szCs w:val="20"/>
                <w:lang w:val="nl-BE"/>
              </w:rPr>
            </w:pPr>
          </w:p>
        </w:tc>
        <w:tc>
          <w:tcPr>
            <w:tcW w:w="2816" w:type="dxa"/>
            <w:shd w:val="clear" w:color="auto" w:fill="C6D9F1" w:themeFill="text2" w:themeFillTint="33"/>
            <w:vAlign w:val="center"/>
          </w:tcPr>
          <w:p w14:paraId="56787732" w14:textId="77777777" w:rsidR="00055D83"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66819B2B" w14:textId="77777777" w:rsidR="00055D83"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5323CF53" w14:textId="152AB0F1" w:rsidR="00055D83" w:rsidRPr="00512E7B"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055D83" w:rsidRPr="00630162" w14:paraId="749B26EE" w14:textId="77777777" w:rsidTr="00B33437">
        <w:trPr>
          <w:trHeight w:val="690"/>
        </w:trPr>
        <w:tc>
          <w:tcPr>
            <w:tcW w:w="11199" w:type="dxa"/>
          </w:tcPr>
          <w:p w14:paraId="5D3FC166" w14:textId="77777777" w:rsidR="00055D83" w:rsidRPr="00F47F22" w:rsidRDefault="00055D83" w:rsidP="00522B92">
            <w:pPr>
              <w:pStyle w:val="ListParagraph"/>
              <w:numPr>
                <w:ilvl w:val="0"/>
                <w:numId w:val="12"/>
              </w:numPr>
              <w:spacing w:before="60"/>
              <w:ind w:left="459" w:hanging="283"/>
              <w:rPr>
                <w:rFonts w:ascii="Arial" w:hAnsi="Arial" w:cs="Arial"/>
                <w:sz w:val="20"/>
                <w:szCs w:val="20"/>
                <w:lang w:val="nl-BE"/>
              </w:rPr>
            </w:pPr>
            <w:r>
              <w:rPr>
                <w:rFonts w:ascii="Arial" w:hAnsi="Arial" w:cs="Arial"/>
                <w:sz w:val="20"/>
                <w:szCs w:val="20"/>
                <w:lang w:val="nl-BE"/>
              </w:rPr>
              <w:t>Zowel cliënt onboarding als daaropvolgende verrichtingen vinden plaats via niet-</w:t>
            </w:r>
            <w:r w:rsidRPr="0003672F">
              <w:rPr>
                <w:rFonts w:ascii="Arial" w:hAnsi="Arial" w:cs="Arial"/>
                <w:sz w:val="20"/>
                <w:szCs w:val="20"/>
                <w:lang w:val="nl-BE"/>
              </w:rPr>
              <w:t>face-to-face</w:t>
            </w:r>
            <w:r>
              <w:rPr>
                <w:rFonts w:ascii="Arial" w:hAnsi="Arial" w:cs="Arial"/>
                <w:sz w:val="20"/>
                <w:szCs w:val="20"/>
                <w:lang w:val="nl-BE"/>
              </w:rPr>
              <w:t xml:space="preserve"> contacten (tele-verkoop, online-verkoop, etc.)</w:t>
            </w:r>
          </w:p>
        </w:tc>
        <w:tc>
          <w:tcPr>
            <w:tcW w:w="709" w:type="dxa"/>
            <w:vAlign w:val="center"/>
          </w:tcPr>
          <w:p w14:paraId="71EB55B2" w14:textId="77777777" w:rsidR="00055D83" w:rsidRPr="00F47F22" w:rsidRDefault="00055D83" w:rsidP="00522B92">
            <w:pPr>
              <w:pStyle w:val="ListParagraph"/>
              <w:numPr>
                <w:ilvl w:val="1"/>
                <w:numId w:val="11"/>
              </w:numPr>
              <w:spacing w:before="60"/>
              <w:rPr>
                <w:rFonts w:ascii="Arial" w:hAnsi="Arial" w:cs="Arial"/>
                <w:sz w:val="20"/>
                <w:szCs w:val="20"/>
                <w:lang w:val="nl-BE"/>
              </w:rPr>
            </w:pPr>
          </w:p>
        </w:tc>
        <w:tc>
          <w:tcPr>
            <w:tcW w:w="2816" w:type="dxa"/>
            <w:shd w:val="clear" w:color="auto" w:fill="C6D9F1" w:themeFill="text2" w:themeFillTint="33"/>
            <w:vAlign w:val="center"/>
          </w:tcPr>
          <w:p w14:paraId="16C76EEB" w14:textId="77777777" w:rsidR="00055D83"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7BF6F513" w14:textId="77777777" w:rsidR="00055D83"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6C43803A" w14:textId="4C24D396" w:rsidR="00055D83" w:rsidRPr="00512E7B"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055D83" w:rsidRPr="00630162" w14:paraId="7E7C33E3" w14:textId="77777777" w:rsidTr="00B33437">
        <w:trPr>
          <w:trHeight w:val="311"/>
        </w:trPr>
        <w:tc>
          <w:tcPr>
            <w:tcW w:w="11199" w:type="dxa"/>
          </w:tcPr>
          <w:p w14:paraId="7F316E05" w14:textId="77777777" w:rsidR="00055D83" w:rsidRDefault="00055D83" w:rsidP="00522B92">
            <w:pPr>
              <w:pStyle w:val="ListParagraph"/>
              <w:numPr>
                <w:ilvl w:val="0"/>
                <w:numId w:val="12"/>
              </w:numPr>
              <w:spacing w:before="60"/>
              <w:ind w:left="459" w:hanging="283"/>
              <w:rPr>
                <w:rFonts w:ascii="Arial" w:hAnsi="Arial" w:cs="Arial"/>
                <w:sz w:val="20"/>
                <w:szCs w:val="20"/>
                <w:lang w:val="nl-BE"/>
              </w:rPr>
            </w:pPr>
            <w:r>
              <w:rPr>
                <w:rFonts w:ascii="Arial" w:hAnsi="Arial" w:cs="Arial"/>
                <w:sz w:val="20"/>
                <w:szCs w:val="20"/>
                <w:lang w:val="nl-BE"/>
              </w:rPr>
              <w:lastRenderedPageBreak/>
              <w:t xml:space="preserve">Outsourcing / Makelaars – cliënt onboarding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14:paraId="2656B5DF" w14:textId="77777777" w:rsidR="00055D83" w:rsidRPr="00F47F22" w:rsidRDefault="00055D83" w:rsidP="00522B92">
            <w:pPr>
              <w:pStyle w:val="ListParagraph"/>
              <w:numPr>
                <w:ilvl w:val="1"/>
                <w:numId w:val="11"/>
              </w:numPr>
              <w:spacing w:before="60"/>
              <w:rPr>
                <w:rFonts w:ascii="Arial" w:hAnsi="Arial" w:cs="Arial"/>
                <w:sz w:val="20"/>
                <w:szCs w:val="20"/>
                <w:lang w:val="nl-BE"/>
              </w:rPr>
            </w:pPr>
          </w:p>
        </w:tc>
        <w:tc>
          <w:tcPr>
            <w:tcW w:w="2816" w:type="dxa"/>
            <w:shd w:val="clear" w:color="auto" w:fill="C6D9F1" w:themeFill="text2" w:themeFillTint="33"/>
            <w:vAlign w:val="center"/>
          </w:tcPr>
          <w:p w14:paraId="1B00BE97" w14:textId="77777777" w:rsidR="00055D83"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069C547E" w14:textId="77777777" w:rsidR="00055D83"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678BEFD2" w14:textId="36620AA4" w:rsidR="00055D83" w:rsidRPr="00512E7B" w:rsidRDefault="00055D83" w:rsidP="00522B92">
            <w:pPr>
              <w:pStyle w:val="ListParagraph"/>
              <w:numPr>
                <w:ilvl w:val="0"/>
                <w:numId w:val="9"/>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bl>
    <w:p w14:paraId="556C5FD1" w14:textId="7E86679F" w:rsidR="008F780E" w:rsidRPr="00B607F5" w:rsidRDefault="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4466"/>
        <w:gridCol w:w="7300"/>
        <w:gridCol w:w="709"/>
        <w:gridCol w:w="2268"/>
      </w:tblGrid>
      <w:tr w:rsidR="00B97B43" w:rsidRPr="00B33437" w14:paraId="556C5FD4" w14:textId="77777777" w:rsidTr="00B97B43">
        <w:trPr>
          <w:trHeight w:val="311"/>
        </w:trPr>
        <w:tc>
          <w:tcPr>
            <w:tcW w:w="14743" w:type="dxa"/>
            <w:gridSpan w:val="4"/>
            <w:shd w:val="clear" w:color="auto" w:fill="FFFF00"/>
          </w:tcPr>
          <w:p w14:paraId="556C5FD3" w14:textId="480292ED" w:rsidR="00B97B43" w:rsidRPr="00B97B43" w:rsidRDefault="005B1E8A"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Omvang van het nationale en internationale betalingsverkeer</w:t>
            </w:r>
          </w:p>
        </w:tc>
      </w:tr>
      <w:tr w:rsidR="00B97B43" w:rsidRPr="00B33437" w14:paraId="556C5FD9" w14:textId="77777777" w:rsidTr="00B97B43">
        <w:trPr>
          <w:trHeight w:val="311"/>
        </w:trPr>
        <w:tc>
          <w:tcPr>
            <w:tcW w:w="14743" w:type="dxa"/>
            <w:gridSpan w:val="4"/>
            <w:shd w:val="clear" w:color="auto" w:fill="auto"/>
          </w:tcPr>
          <w:p w14:paraId="556C5FD6" w14:textId="340CB602" w:rsidR="00B97B43" w:rsidRPr="00B607F5" w:rsidRDefault="00B97B43">
            <w:pPr>
              <w:spacing w:before="60"/>
              <w:rPr>
                <w:rFonts w:ascii="Arial" w:hAnsi="Arial" w:cs="Arial"/>
                <w:sz w:val="20"/>
                <w:szCs w:val="20"/>
                <w:lang w:val="nl-BE"/>
              </w:rPr>
            </w:pPr>
            <w:r w:rsidRPr="00B607F5">
              <w:rPr>
                <w:rFonts w:ascii="Arial" w:hAnsi="Arial" w:cs="Arial"/>
                <w:sz w:val="20"/>
                <w:szCs w:val="20"/>
                <w:lang w:val="nl-BE"/>
              </w:rPr>
              <w:t xml:space="preserve">Geef hierna de nodige informatie over de omvang van het betalingsverkeer in </w:t>
            </w:r>
            <w:r>
              <w:rPr>
                <w:rFonts w:ascii="Arial" w:hAnsi="Arial" w:cs="Arial"/>
                <w:sz w:val="20"/>
                <w:szCs w:val="20"/>
                <w:lang w:val="nl-BE"/>
              </w:rPr>
              <w:t>2017</w:t>
            </w:r>
            <w:r w:rsidRPr="00B607F5">
              <w:rPr>
                <w:rFonts w:ascii="Arial" w:hAnsi="Arial" w:cs="Arial"/>
                <w:sz w:val="20"/>
                <w:szCs w:val="20"/>
                <w:lang w:val="nl-BE"/>
              </w:rPr>
              <w:t xml:space="preserve"> (omvang van het </w:t>
            </w:r>
            <w:r w:rsidRPr="00B607F5">
              <w:rPr>
                <w:rFonts w:ascii="Arial" w:hAnsi="Arial" w:cs="Arial"/>
                <w:b/>
                <w:sz w:val="20"/>
                <w:szCs w:val="20"/>
                <w:u w:val="single"/>
                <w:lang w:val="nl-BE"/>
              </w:rPr>
              <w:t>inkomende</w:t>
            </w:r>
            <w:r w:rsidRPr="00B607F5">
              <w:rPr>
                <w:rFonts w:ascii="Arial" w:hAnsi="Arial" w:cs="Arial"/>
                <w:sz w:val="20"/>
                <w:szCs w:val="20"/>
                <w:lang w:val="nl-BE"/>
              </w:rPr>
              <w:t xml:space="preserve"> en het </w:t>
            </w:r>
            <w:r w:rsidRPr="00B607F5">
              <w:rPr>
                <w:rFonts w:ascii="Arial" w:hAnsi="Arial" w:cs="Arial"/>
                <w:b/>
                <w:sz w:val="20"/>
                <w:szCs w:val="20"/>
                <w:u w:val="single"/>
                <w:lang w:val="nl-BE"/>
              </w:rPr>
              <w:t>uitgaande</w:t>
            </w:r>
            <w:r w:rsidRPr="00B607F5">
              <w:rPr>
                <w:rFonts w:ascii="Arial" w:hAnsi="Arial" w:cs="Arial"/>
                <w:sz w:val="20"/>
                <w:szCs w:val="20"/>
                <w:lang w:val="nl-BE"/>
              </w:rPr>
              <w:t xml:space="preserve"> betalingsverkeer):</w:t>
            </w:r>
          </w:p>
          <w:p w14:paraId="556C5FD7" w14:textId="77777777" w:rsidR="00B97B43" w:rsidRPr="00B73ED7" w:rsidRDefault="00B97B43">
            <w:pPr>
              <w:spacing w:before="60"/>
              <w:rPr>
                <w:rFonts w:ascii="Arial" w:hAnsi="Arial" w:cs="Arial"/>
                <w:i/>
                <w:sz w:val="20"/>
                <w:szCs w:val="20"/>
                <w:lang w:val="nl-BE"/>
              </w:rPr>
            </w:pPr>
            <w:r w:rsidRPr="00B73ED7">
              <w:rPr>
                <w:rFonts w:ascii="Arial" w:hAnsi="Arial" w:cs="Arial"/>
                <w:i/>
                <w:sz w:val="20"/>
                <w:szCs w:val="20"/>
                <w:lang w:val="nl-BE"/>
              </w:rPr>
              <w:t xml:space="preserve">Toelichting: </w:t>
            </w:r>
          </w:p>
          <w:p w14:paraId="25CB659E" w14:textId="794FF55B" w:rsidR="003E0986" w:rsidRPr="003E0986" w:rsidRDefault="003E0986" w:rsidP="00522B92">
            <w:pPr>
              <w:pStyle w:val="ListParagraph"/>
              <w:numPr>
                <w:ilvl w:val="0"/>
                <w:numId w:val="8"/>
              </w:numPr>
              <w:spacing w:before="60"/>
              <w:rPr>
                <w:rFonts w:ascii="Arial" w:hAnsi="Arial" w:cs="Arial"/>
                <w:sz w:val="20"/>
                <w:szCs w:val="20"/>
                <w:lang w:val="nl-BE"/>
              </w:rPr>
            </w:pPr>
            <w:r>
              <w:rPr>
                <w:rFonts w:ascii="Arial" w:hAnsi="Arial" w:cs="Arial"/>
                <w:i/>
                <w:sz w:val="20"/>
                <w:szCs w:val="20"/>
                <w:lang w:val="nl-BE"/>
              </w:rPr>
              <w:t>Onder betalingsverkeer moeten enkel geldovermakingen (of overschrijvingen) worden begrepen.</w:t>
            </w:r>
          </w:p>
          <w:p w14:paraId="71217E28" w14:textId="1BCF113A" w:rsidR="00B97B43" w:rsidRPr="00B73ED7" w:rsidRDefault="00B97B43" w:rsidP="00522B92">
            <w:pPr>
              <w:pStyle w:val="ListParagraph"/>
              <w:numPr>
                <w:ilvl w:val="0"/>
                <w:numId w:val="8"/>
              </w:numPr>
              <w:spacing w:before="60"/>
              <w:rPr>
                <w:rFonts w:ascii="Arial" w:hAnsi="Arial" w:cs="Arial"/>
                <w:sz w:val="20"/>
                <w:szCs w:val="20"/>
                <w:lang w:val="nl-BE"/>
              </w:rPr>
            </w:pPr>
            <w:r w:rsidRPr="00BD0E9F">
              <w:rPr>
                <w:rFonts w:ascii="Arial" w:hAnsi="Arial" w:cs="Arial"/>
                <w:i/>
                <w:sz w:val="20"/>
                <w:szCs w:val="20"/>
                <w:lang w:val="nl-BE"/>
              </w:rPr>
              <w:t xml:space="preserve">Onder nationaal betalingsverkeer wordt het betalingsverkeer binnen België </w:t>
            </w:r>
            <w:r>
              <w:rPr>
                <w:rFonts w:ascii="Arial" w:hAnsi="Arial" w:cs="Arial"/>
                <w:i/>
                <w:sz w:val="20"/>
                <w:szCs w:val="20"/>
                <w:lang w:val="nl-BE"/>
              </w:rPr>
              <w:t>verstaan</w:t>
            </w:r>
            <w:r w:rsidRPr="00BD0E9F">
              <w:rPr>
                <w:rFonts w:ascii="Arial" w:hAnsi="Arial" w:cs="Arial"/>
                <w:i/>
                <w:sz w:val="20"/>
                <w:szCs w:val="20"/>
                <w:lang w:val="nl-BE"/>
              </w:rPr>
              <w:t xml:space="preserve">. </w:t>
            </w:r>
          </w:p>
          <w:p w14:paraId="350D5E87" w14:textId="77777777" w:rsidR="00B97B43" w:rsidRPr="00C31B40" w:rsidRDefault="00B97B43" w:rsidP="00522B92">
            <w:pPr>
              <w:pStyle w:val="ListParagraph"/>
              <w:numPr>
                <w:ilvl w:val="0"/>
                <w:numId w:val="8"/>
              </w:numPr>
              <w:spacing w:before="60"/>
              <w:rPr>
                <w:rFonts w:ascii="Arial" w:hAnsi="Arial" w:cs="Arial"/>
                <w:sz w:val="20"/>
                <w:szCs w:val="20"/>
                <w:lang w:val="nl-BE"/>
              </w:rPr>
            </w:pPr>
            <w:r w:rsidRPr="00BD0E9F">
              <w:rPr>
                <w:rFonts w:ascii="Arial" w:hAnsi="Arial" w:cs="Arial"/>
                <w:i/>
                <w:sz w:val="20"/>
                <w:szCs w:val="20"/>
                <w:lang w:val="nl-BE"/>
              </w:rPr>
              <w:t xml:space="preserve">Onder internationaal betalingsverkeer wordt het betalingsverkeer van of naar een ander land dan België </w:t>
            </w:r>
            <w:r>
              <w:rPr>
                <w:rFonts w:ascii="Arial" w:hAnsi="Arial" w:cs="Arial"/>
                <w:i/>
                <w:sz w:val="20"/>
                <w:szCs w:val="20"/>
                <w:lang w:val="nl-BE"/>
              </w:rPr>
              <w:t>verstaan</w:t>
            </w:r>
            <w:r w:rsidRPr="00BD0E9F">
              <w:rPr>
                <w:rFonts w:ascii="Arial" w:hAnsi="Arial" w:cs="Arial"/>
                <w:i/>
                <w:sz w:val="20"/>
                <w:szCs w:val="20"/>
                <w:lang w:val="nl-BE"/>
              </w:rPr>
              <w:t xml:space="preserve"> (betalingsverkeer tussen België en een lidstaat van de EER moet voor deze rapportering bijgevolg worden beschouwd als internationaal betalingsverkeer).</w:t>
            </w:r>
          </w:p>
          <w:p w14:paraId="556C5FD8" w14:textId="71811597" w:rsidR="00C31B40" w:rsidRPr="00BD0E9F" w:rsidRDefault="00C31B40" w:rsidP="00522B92">
            <w:pPr>
              <w:pStyle w:val="ListParagraph"/>
              <w:numPr>
                <w:ilvl w:val="0"/>
                <w:numId w:val="8"/>
              </w:numPr>
              <w:spacing w:before="60"/>
              <w:rPr>
                <w:rFonts w:ascii="Arial" w:hAnsi="Arial" w:cs="Arial"/>
                <w:sz w:val="20"/>
                <w:szCs w:val="20"/>
                <w:lang w:val="nl-BE"/>
              </w:rPr>
            </w:pPr>
            <w:r w:rsidRPr="00B607F5">
              <w:rPr>
                <w:rFonts w:ascii="Arial" w:hAnsi="Arial" w:cs="Arial"/>
                <w:i/>
                <w:sz w:val="20"/>
                <w:szCs w:val="20"/>
                <w:lang w:val="nl-BE"/>
              </w:rPr>
              <w:t xml:space="preserve">Onder deze betalingen worden enkel de klant-naar-klant transacties verstaan. De interbancaire transacties dienen bijgevolg buiten beschouwing te worden gelaten. </w:t>
            </w:r>
            <w:r w:rsidR="00A94BA3">
              <w:rPr>
                <w:rFonts w:ascii="Arial" w:hAnsi="Arial" w:cs="Arial"/>
                <w:i/>
                <w:sz w:val="20"/>
                <w:szCs w:val="20"/>
                <w:lang w:val="nl-BE"/>
              </w:rPr>
              <w:t xml:space="preserve">Opgelet, verrichtingen die banken in het kader van correspondentbankieren uitvoeren voor rekening van klanten moeten wel mee in de cijfers worden opgenomen. </w:t>
            </w:r>
          </w:p>
        </w:tc>
      </w:tr>
      <w:tr w:rsidR="00B97B43" w:rsidRPr="00B607F5" w14:paraId="556C5FDF" w14:textId="77777777" w:rsidTr="00062BC9">
        <w:trPr>
          <w:trHeight w:val="311"/>
        </w:trPr>
        <w:tc>
          <w:tcPr>
            <w:tcW w:w="4466" w:type="dxa"/>
            <w:vMerge w:val="restart"/>
          </w:tcPr>
          <w:p w14:paraId="556C5FDB" w14:textId="77777777" w:rsidR="00B97B43" w:rsidRPr="00B607F5" w:rsidRDefault="00B97B43" w:rsidP="00522B92">
            <w:pPr>
              <w:pStyle w:val="ListParagraph"/>
              <w:numPr>
                <w:ilvl w:val="0"/>
                <w:numId w:val="5"/>
              </w:numPr>
              <w:spacing w:before="60"/>
              <w:ind w:left="714" w:hanging="357"/>
              <w:rPr>
                <w:rFonts w:ascii="Arial" w:hAnsi="Arial" w:cs="Arial"/>
                <w:sz w:val="20"/>
                <w:szCs w:val="20"/>
                <w:lang w:val="nl-BE"/>
              </w:rPr>
            </w:pPr>
            <w:r w:rsidRPr="00B607F5">
              <w:rPr>
                <w:rFonts w:ascii="Arial" w:hAnsi="Arial" w:cs="Arial"/>
                <w:sz w:val="20"/>
                <w:szCs w:val="20"/>
                <w:lang w:val="nl-BE"/>
              </w:rPr>
              <w:t>Nationaal betalingsverkeer</w:t>
            </w:r>
          </w:p>
        </w:tc>
        <w:tc>
          <w:tcPr>
            <w:tcW w:w="7300" w:type="dxa"/>
          </w:tcPr>
          <w:p w14:paraId="556C5FDC" w14:textId="77777777" w:rsidR="00B97B43" w:rsidRPr="00B607F5" w:rsidRDefault="00B97B43">
            <w:pPr>
              <w:spacing w:before="60"/>
              <w:rPr>
                <w:rFonts w:ascii="Arial" w:hAnsi="Arial" w:cs="Arial"/>
                <w:sz w:val="20"/>
                <w:szCs w:val="20"/>
                <w:lang w:val="nl-BE"/>
              </w:rPr>
            </w:pPr>
            <w:r w:rsidRPr="00B607F5">
              <w:rPr>
                <w:rFonts w:ascii="Arial" w:hAnsi="Arial" w:cs="Arial"/>
                <w:sz w:val="20"/>
                <w:szCs w:val="20"/>
                <w:lang w:val="nl-BE"/>
              </w:rPr>
              <w:t>Aantal betalingen (som van het inkomend en uitgaand betalingsverkeer):</w:t>
            </w:r>
          </w:p>
        </w:tc>
        <w:tc>
          <w:tcPr>
            <w:tcW w:w="709" w:type="dxa"/>
            <w:shd w:val="clear" w:color="auto" w:fill="FFFFFF" w:themeFill="background1"/>
          </w:tcPr>
          <w:p w14:paraId="556C5FDD" w14:textId="1C1D4F25" w:rsidR="00B97B43" w:rsidRPr="00896F5C" w:rsidRDefault="00B97B43"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56C5FDE" w14:textId="034303D7"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B607F5" w14:paraId="556C5FE5" w14:textId="77777777" w:rsidTr="00062BC9">
        <w:trPr>
          <w:trHeight w:val="311"/>
        </w:trPr>
        <w:tc>
          <w:tcPr>
            <w:tcW w:w="4466" w:type="dxa"/>
            <w:vMerge/>
          </w:tcPr>
          <w:p w14:paraId="556C5FE1" w14:textId="77777777" w:rsidR="00B97B43" w:rsidRPr="00B607F5" w:rsidRDefault="00B97B43" w:rsidP="00681223">
            <w:pPr>
              <w:pStyle w:val="ListParagraph"/>
              <w:spacing w:before="60"/>
              <w:rPr>
                <w:rFonts w:ascii="Arial" w:hAnsi="Arial" w:cs="Arial"/>
                <w:sz w:val="20"/>
                <w:szCs w:val="20"/>
                <w:lang w:val="nl-BE"/>
              </w:rPr>
            </w:pPr>
          </w:p>
        </w:tc>
        <w:tc>
          <w:tcPr>
            <w:tcW w:w="7300" w:type="dxa"/>
          </w:tcPr>
          <w:p w14:paraId="556C5FE2" w14:textId="111929EB" w:rsidR="00B97B43" w:rsidRPr="00B607F5" w:rsidRDefault="00B97B43" w:rsidP="00681223">
            <w:pPr>
              <w:spacing w:before="60"/>
              <w:rPr>
                <w:rFonts w:ascii="Arial" w:hAnsi="Arial" w:cs="Arial"/>
                <w:sz w:val="20"/>
                <w:szCs w:val="20"/>
                <w:lang w:val="nl-BE"/>
              </w:rPr>
            </w:pPr>
            <w:r w:rsidRPr="00B607F5">
              <w:rPr>
                <w:rFonts w:ascii="Arial" w:hAnsi="Arial" w:cs="Arial"/>
                <w:sz w:val="20"/>
                <w:szCs w:val="20"/>
                <w:lang w:val="nl-BE"/>
              </w:rPr>
              <w:t xml:space="preserve">Omvang </w:t>
            </w:r>
            <w:r w:rsidR="008A0A7D">
              <w:rPr>
                <w:rFonts w:ascii="Arial" w:hAnsi="Arial" w:cs="Arial"/>
                <w:sz w:val="20"/>
                <w:szCs w:val="20"/>
                <w:lang w:val="nl-BE"/>
              </w:rPr>
              <w:t>(uitgedrukt in euro)</w:t>
            </w:r>
            <w:r w:rsidRPr="00B607F5">
              <w:rPr>
                <w:rFonts w:ascii="Arial" w:hAnsi="Arial" w:cs="Arial"/>
                <w:sz w:val="20"/>
                <w:szCs w:val="20"/>
                <w:lang w:val="nl-BE"/>
              </w:rPr>
              <w:t>:</w:t>
            </w:r>
          </w:p>
        </w:tc>
        <w:tc>
          <w:tcPr>
            <w:tcW w:w="709" w:type="dxa"/>
            <w:shd w:val="clear" w:color="auto" w:fill="FFFFFF" w:themeFill="background1"/>
          </w:tcPr>
          <w:p w14:paraId="556C5FE3" w14:textId="77777777" w:rsidR="00B97B43" w:rsidRPr="00896F5C" w:rsidRDefault="00B97B43"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56C5FE4" w14:textId="6DC8A1AB"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B607F5" w14:paraId="556C5FEB" w14:textId="77777777" w:rsidTr="00062BC9">
        <w:trPr>
          <w:trHeight w:val="311"/>
        </w:trPr>
        <w:tc>
          <w:tcPr>
            <w:tcW w:w="4466" w:type="dxa"/>
            <w:vMerge w:val="restart"/>
          </w:tcPr>
          <w:p w14:paraId="556C5FE7" w14:textId="77777777" w:rsidR="00B97B43" w:rsidRPr="00B607F5" w:rsidRDefault="00B97B43" w:rsidP="00522B92">
            <w:pPr>
              <w:pStyle w:val="ListParagraph"/>
              <w:numPr>
                <w:ilvl w:val="0"/>
                <w:numId w:val="5"/>
              </w:numPr>
              <w:spacing w:before="60"/>
              <w:rPr>
                <w:rFonts w:ascii="Arial" w:hAnsi="Arial" w:cs="Arial"/>
                <w:sz w:val="20"/>
                <w:szCs w:val="20"/>
                <w:lang w:val="nl-BE"/>
              </w:rPr>
            </w:pPr>
            <w:r w:rsidRPr="00B607F5">
              <w:rPr>
                <w:rFonts w:ascii="Arial" w:hAnsi="Arial" w:cs="Arial"/>
                <w:sz w:val="20"/>
                <w:szCs w:val="20"/>
                <w:lang w:val="nl-BE"/>
              </w:rPr>
              <w:t>Internationaal betalingsverkeer</w:t>
            </w:r>
          </w:p>
        </w:tc>
        <w:tc>
          <w:tcPr>
            <w:tcW w:w="7300" w:type="dxa"/>
          </w:tcPr>
          <w:p w14:paraId="556C5FE8" w14:textId="77777777" w:rsidR="00B97B43" w:rsidRPr="00B607F5" w:rsidRDefault="00B97B43" w:rsidP="00681223">
            <w:pPr>
              <w:spacing w:before="60"/>
              <w:rPr>
                <w:rFonts w:ascii="Arial" w:hAnsi="Arial" w:cs="Arial"/>
                <w:sz w:val="20"/>
                <w:szCs w:val="20"/>
                <w:lang w:val="nl-BE"/>
              </w:rPr>
            </w:pPr>
            <w:r w:rsidRPr="00B607F5">
              <w:rPr>
                <w:rFonts w:ascii="Arial" w:hAnsi="Arial" w:cs="Arial"/>
                <w:sz w:val="20"/>
                <w:szCs w:val="20"/>
                <w:lang w:val="nl-BE"/>
              </w:rPr>
              <w:t>Aantal betalingen (som van het inkomend en uitgaand betalingsverkeer):</w:t>
            </w:r>
          </w:p>
        </w:tc>
        <w:tc>
          <w:tcPr>
            <w:tcW w:w="709" w:type="dxa"/>
            <w:shd w:val="clear" w:color="auto" w:fill="FFFFFF" w:themeFill="background1"/>
          </w:tcPr>
          <w:p w14:paraId="556C5FE9" w14:textId="77777777" w:rsidR="00B97B43" w:rsidRPr="00896F5C" w:rsidRDefault="00B97B43"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56C5FEA" w14:textId="21BB2821"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B607F5" w14:paraId="556C5FF1" w14:textId="77777777" w:rsidTr="00062BC9">
        <w:trPr>
          <w:trHeight w:val="311"/>
        </w:trPr>
        <w:tc>
          <w:tcPr>
            <w:tcW w:w="4466" w:type="dxa"/>
            <w:vMerge/>
          </w:tcPr>
          <w:p w14:paraId="556C5FED" w14:textId="77777777" w:rsidR="00B97B43" w:rsidRPr="00B607F5" w:rsidRDefault="00B97B43" w:rsidP="0072167D">
            <w:pPr>
              <w:pStyle w:val="ListParagraph"/>
              <w:spacing w:before="60"/>
              <w:rPr>
                <w:rFonts w:ascii="Arial" w:hAnsi="Arial" w:cs="Arial"/>
                <w:sz w:val="20"/>
                <w:szCs w:val="20"/>
                <w:lang w:val="nl-BE"/>
              </w:rPr>
            </w:pPr>
          </w:p>
        </w:tc>
        <w:tc>
          <w:tcPr>
            <w:tcW w:w="7300" w:type="dxa"/>
          </w:tcPr>
          <w:p w14:paraId="556C5FEE" w14:textId="29481310" w:rsidR="00B97B43" w:rsidRPr="00B607F5" w:rsidRDefault="00B97B43" w:rsidP="00681223">
            <w:pPr>
              <w:spacing w:before="60"/>
              <w:rPr>
                <w:rFonts w:ascii="Arial" w:hAnsi="Arial" w:cs="Arial"/>
                <w:sz w:val="20"/>
                <w:szCs w:val="20"/>
                <w:lang w:val="nl-BE"/>
              </w:rPr>
            </w:pPr>
            <w:r w:rsidRPr="00B607F5">
              <w:rPr>
                <w:rFonts w:ascii="Arial" w:hAnsi="Arial" w:cs="Arial"/>
                <w:sz w:val="20"/>
                <w:szCs w:val="20"/>
                <w:lang w:val="nl-BE"/>
              </w:rPr>
              <w:t xml:space="preserve">Omvang </w:t>
            </w:r>
            <w:r w:rsidR="008A0A7D">
              <w:rPr>
                <w:rFonts w:ascii="Arial" w:hAnsi="Arial" w:cs="Arial"/>
                <w:sz w:val="20"/>
                <w:szCs w:val="20"/>
                <w:lang w:val="nl-BE"/>
              </w:rPr>
              <w:t>(uitgedrukt in euro)</w:t>
            </w:r>
            <w:r w:rsidRPr="00B607F5">
              <w:rPr>
                <w:rFonts w:ascii="Arial" w:hAnsi="Arial" w:cs="Arial"/>
                <w:sz w:val="20"/>
                <w:szCs w:val="20"/>
                <w:lang w:val="nl-BE"/>
              </w:rPr>
              <w:t>:</w:t>
            </w:r>
          </w:p>
        </w:tc>
        <w:tc>
          <w:tcPr>
            <w:tcW w:w="709" w:type="dxa"/>
            <w:shd w:val="clear" w:color="auto" w:fill="FFFFFF" w:themeFill="background1"/>
          </w:tcPr>
          <w:p w14:paraId="556C5FEF" w14:textId="77777777" w:rsidR="00B97B43" w:rsidRPr="00896F5C" w:rsidRDefault="00B97B43"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56C5FF0" w14:textId="1212424A" w:rsidR="00B97B43"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E5E4FE" w14:textId="77777777" w:rsidR="005B1E8A" w:rsidRPr="00E95E07" w:rsidRDefault="005B1E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5B1E8A" w:rsidRPr="00B33437" w14:paraId="1B096CB3" w14:textId="77777777" w:rsidTr="004B1AC9">
        <w:trPr>
          <w:trHeight w:val="311"/>
        </w:trPr>
        <w:tc>
          <w:tcPr>
            <w:tcW w:w="14743" w:type="dxa"/>
            <w:gridSpan w:val="13"/>
            <w:shd w:val="clear" w:color="auto" w:fill="FFFF00"/>
          </w:tcPr>
          <w:p w14:paraId="55BBA72E" w14:textId="0FCE90B7" w:rsidR="005B1E8A" w:rsidRPr="005B1E8A" w:rsidRDefault="005B1E8A"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Uitgaand betalingsverkeer naar hoge risicolanden</w:t>
            </w:r>
          </w:p>
        </w:tc>
      </w:tr>
      <w:tr w:rsidR="00B97B43" w:rsidRPr="00B33437" w14:paraId="556C5FF5" w14:textId="77777777" w:rsidTr="00B97B43">
        <w:trPr>
          <w:trHeight w:val="311"/>
        </w:trPr>
        <w:tc>
          <w:tcPr>
            <w:tcW w:w="14743" w:type="dxa"/>
            <w:gridSpan w:val="13"/>
          </w:tcPr>
          <w:p w14:paraId="556C5FF3" w14:textId="6A933B1E" w:rsidR="00B97B43" w:rsidRPr="00B607F5" w:rsidRDefault="00B97B43" w:rsidP="00DB25F1">
            <w:pPr>
              <w:spacing w:before="60"/>
              <w:rPr>
                <w:rFonts w:ascii="Arial" w:hAnsi="Arial" w:cs="Arial"/>
                <w:sz w:val="20"/>
                <w:szCs w:val="20"/>
                <w:lang w:val="nl-BE"/>
              </w:rPr>
            </w:pPr>
            <w:r w:rsidRPr="00B607F5">
              <w:rPr>
                <w:rFonts w:ascii="Arial" w:hAnsi="Arial" w:cs="Arial"/>
                <w:sz w:val="20"/>
                <w:szCs w:val="20"/>
                <w:lang w:val="nl-BE"/>
              </w:rPr>
              <w:t xml:space="preserve">Geef het aantal betalingen (en het overeenstemmende bedrag) op dat door uw instelling in </w:t>
            </w:r>
            <w:r>
              <w:rPr>
                <w:rFonts w:ascii="Arial" w:hAnsi="Arial" w:cs="Arial"/>
                <w:sz w:val="20"/>
                <w:szCs w:val="20"/>
                <w:lang w:val="nl-BE"/>
              </w:rPr>
              <w:t>2017</w:t>
            </w:r>
            <w:r w:rsidRPr="00B607F5">
              <w:rPr>
                <w:rFonts w:ascii="Arial" w:hAnsi="Arial" w:cs="Arial"/>
                <w:sz w:val="20"/>
                <w:szCs w:val="20"/>
                <w:lang w:val="nl-BE"/>
              </w:rPr>
              <w:t xml:space="preserve"> werd uitgevoerd naar een bank- of andere rekening uit één van de in bijlage 1 opgenomen landen:</w:t>
            </w:r>
          </w:p>
          <w:p w14:paraId="556C5FF4" w14:textId="39B4B036" w:rsidR="00B97B43" w:rsidRPr="00BD0E9F" w:rsidRDefault="00B97B43">
            <w:pPr>
              <w:spacing w:before="60"/>
              <w:rPr>
                <w:rFonts w:ascii="Arial" w:hAnsi="Arial" w:cs="Arial"/>
                <w:i/>
                <w:sz w:val="20"/>
                <w:szCs w:val="20"/>
                <w:lang w:val="nl-BE"/>
              </w:rPr>
            </w:pPr>
            <w:r w:rsidRPr="00B607F5">
              <w:rPr>
                <w:rFonts w:ascii="Arial" w:hAnsi="Arial" w:cs="Arial"/>
                <w:i/>
                <w:sz w:val="20"/>
                <w:szCs w:val="20"/>
                <w:lang w:val="nl-BE"/>
              </w:rPr>
              <w:t xml:space="preserve">Toelichting: Onder deze uitgaande betalingen worden enkel de klant-naar-klant transacties verstaan. De interbancaire transacties dienen bijgevolg buiten beschouwing te worden gelaten. Deze betalingen moeten alle transacties omvatten die vanuit België worden verricht en een bestemming hebben in één van de in bijlage 1 opgenomen landen. </w:t>
            </w:r>
          </w:p>
        </w:tc>
      </w:tr>
      <w:tr w:rsidR="005B1E8A" w:rsidRPr="00B607F5" w14:paraId="556C5FFA" w14:textId="77777777" w:rsidTr="00062BC9">
        <w:trPr>
          <w:trHeight w:val="311"/>
        </w:trPr>
        <w:tc>
          <w:tcPr>
            <w:tcW w:w="11766" w:type="dxa"/>
            <w:gridSpan w:val="10"/>
            <w:vAlign w:val="center"/>
          </w:tcPr>
          <w:p w14:paraId="556C5FF7" w14:textId="77777777" w:rsidR="005B1E8A" w:rsidRPr="00B607F5" w:rsidRDefault="005B1E8A" w:rsidP="00522B92">
            <w:pPr>
              <w:pStyle w:val="ListParagraph"/>
              <w:numPr>
                <w:ilvl w:val="0"/>
                <w:numId w:val="2"/>
              </w:numPr>
              <w:spacing w:before="60"/>
              <w:rPr>
                <w:rFonts w:ascii="Arial" w:hAnsi="Arial" w:cs="Arial"/>
                <w:sz w:val="20"/>
                <w:szCs w:val="20"/>
                <w:lang w:val="nl-BE"/>
              </w:rPr>
            </w:pPr>
            <w:r w:rsidRPr="00B607F5">
              <w:rPr>
                <w:rFonts w:ascii="Arial" w:hAnsi="Arial" w:cs="Arial"/>
                <w:sz w:val="20"/>
                <w:szCs w:val="20"/>
                <w:lang w:val="nl-BE"/>
              </w:rPr>
              <w:t>Aantal betalingen:</w:t>
            </w:r>
          </w:p>
        </w:tc>
        <w:tc>
          <w:tcPr>
            <w:tcW w:w="709" w:type="dxa"/>
            <w:shd w:val="clear" w:color="auto" w:fill="FFFFFF" w:themeFill="background1"/>
            <w:vAlign w:val="center"/>
          </w:tcPr>
          <w:p w14:paraId="556C5FF8" w14:textId="77777777" w:rsidR="005B1E8A" w:rsidRPr="00B607F5" w:rsidRDefault="005B1E8A"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556C5FF9" w14:textId="6606D55B" w:rsidR="005B1E8A"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B1E8A" w:rsidRPr="00B607F5" w14:paraId="556C5FFF" w14:textId="77777777" w:rsidTr="00062BC9">
        <w:trPr>
          <w:trHeight w:val="311"/>
        </w:trPr>
        <w:tc>
          <w:tcPr>
            <w:tcW w:w="11766" w:type="dxa"/>
            <w:gridSpan w:val="10"/>
            <w:vAlign w:val="center"/>
          </w:tcPr>
          <w:p w14:paraId="556C5FFC" w14:textId="6BE28B48" w:rsidR="005B1E8A" w:rsidRPr="00B607F5" w:rsidRDefault="005B1E8A" w:rsidP="00522B92">
            <w:pPr>
              <w:pStyle w:val="ListParagraph"/>
              <w:numPr>
                <w:ilvl w:val="0"/>
                <w:numId w:val="2"/>
              </w:numPr>
              <w:spacing w:before="60"/>
              <w:rPr>
                <w:rFonts w:ascii="Arial" w:hAnsi="Arial" w:cs="Arial"/>
                <w:sz w:val="20"/>
                <w:szCs w:val="20"/>
                <w:lang w:val="nl-BE"/>
              </w:rPr>
            </w:pPr>
            <w:r w:rsidRPr="00B607F5">
              <w:rPr>
                <w:rFonts w:ascii="Arial" w:hAnsi="Arial" w:cs="Arial"/>
                <w:sz w:val="20"/>
                <w:szCs w:val="20"/>
                <w:lang w:val="nl-BE"/>
              </w:rPr>
              <w:t>Overeenstemmend bedrag</w:t>
            </w:r>
            <w:r w:rsidR="008A0A7D">
              <w:rPr>
                <w:rFonts w:ascii="Arial" w:hAnsi="Arial" w:cs="Arial"/>
                <w:sz w:val="20"/>
                <w:szCs w:val="20"/>
                <w:lang w:val="nl-BE"/>
              </w:rPr>
              <w:t xml:space="preserve"> (uitgedrukt in euro)</w:t>
            </w:r>
            <w:r w:rsidRPr="00B607F5">
              <w:rPr>
                <w:rFonts w:ascii="Arial" w:hAnsi="Arial" w:cs="Arial"/>
                <w:sz w:val="20"/>
                <w:szCs w:val="20"/>
                <w:lang w:val="nl-BE"/>
              </w:rPr>
              <w:t>:</w:t>
            </w:r>
          </w:p>
        </w:tc>
        <w:tc>
          <w:tcPr>
            <w:tcW w:w="709" w:type="dxa"/>
            <w:shd w:val="clear" w:color="auto" w:fill="FFFFFF" w:themeFill="background1"/>
            <w:vAlign w:val="center"/>
          </w:tcPr>
          <w:p w14:paraId="556C5FFD" w14:textId="77777777" w:rsidR="005B1E8A" w:rsidRPr="00B607F5" w:rsidRDefault="005B1E8A"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556C5FFE" w14:textId="775849BF" w:rsidR="005B1E8A"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97B43" w:rsidRPr="00B33437" w14:paraId="556C6002" w14:textId="77777777" w:rsidTr="00B97B43">
        <w:trPr>
          <w:trHeight w:val="311"/>
        </w:trPr>
        <w:tc>
          <w:tcPr>
            <w:tcW w:w="14743" w:type="dxa"/>
            <w:gridSpan w:val="13"/>
          </w:tcPr>
          <w:p w14:paraId="556C6001" w14:textId="13A6BF9C" w:rsidR="00B97B43" w:rsidRPr="00B607F5" w:rsidRDefault="005B1E8A" w:rsidP="00144A72">
            <w:pPr>
              <w:spacing w:before="60"/>
              <w:rPr>
                <w:rFonts w:ascii="Arial" w:hAnsi="Arial" w:cs="Arial"/>
                <w:sz w:val="20"/>
                <w:szCs w:val="20"/>
                <w:lang w:val="nl-BE"/>
              </w:rPr>
            </w:pPr>
            <w:r>
              <w:rPr>
                <w:rFonts w:ascii="Arial" w:hAnsi="Arial" w:cs="Arial"/>
                <w:sz w:val="20"/>
                <w:szCs w:val="20"/>
                <w:lang w:val="nl-BE"/>
              </w:rPr>
              <w:t xml:space="preserve">Vermeld in onderstaande tabel voor elk van de hoge-risicolanden zoals opgenomen in bijlage 1 het </w:t>
            </w:r>
            <w:r w:rsidR="00144A72">
              <w:rPr>
                <w:rFonts w:ascii="Arial" w:hAnsi="Arial" w:cs="Arial"/>
                <w:sz w:val="20"/>
                <w:szCs w:val="20"/>
                <w:lang w:val="nl-BE"/>
              </w:rPr>
              <w:t>gecumuleerd totaal</w:t>
            </w:r>
            <w:r>
              <w:rPr>
                <w:rFonts w:ascii="Arial" w:hAnsi="Arial" w:cs="Arial"/>
                <w:sz w:val="20"/>
                <w:szCs w:val="20"/>
                <w:lang w:val="nl-BE"/>
              </w:rPr>
              <w:t xml:space="preserve"> bedrag van het uitgaande betalingsverkeer</w:t>
            </w:r>
            <w:r w:rsidR="00144A72">
              <w:rPr>
                <w:rFonts w:ascii="Arial" w:hAnsi="Arial" w:cs="Arial"/>
                <w:sz w:val="20"/>
                <w:szCs w:val="20"/>
                <w:lang w:val="nl-BE"/>
              </w:rPr>
              <w:t>:</w:t>
            </w:r>
          </w:p>
        </w:tc>
      </w:tr>
      <w:tr w:rsidR="00BB6037" w:rsidRPr="00865250" w14:paraId="050E794D" w14:textId="77777777" w:rsidTr="00A92547">
        <w:tc>
          <w:tcPr>
            <w:tcW w:w="709" w:type="dxa"/>
            <w:vAlign w:val="center"/>
          </w:tcPr>
          <w:p w14:paraId="7C11694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4300EBC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1561746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BA6D3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8FD288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3309AB4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FD690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8B363B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750587C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3783E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1CCC639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6814E7D3"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43DC70FB" w14:textId="77777777" w:rsidTr="00A92547">
        <w:tc>
          <w:tcPr>
            <w:tcW w:w="709" w:type="dxa"/>
            <w:vAlign w:val="center"/>
          </w:tcPr>
          <w:p w14:paraId="175024D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78A10EF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55C8C81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2B00B0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6A3864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4A63F663"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7F0199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111B53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2F616A8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40805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1087F4B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4AC35D3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6DA2FACB" w14:textId="77777777" w:rsidTr="00A92547">
        <w:tc>
          <w:tcPr>
            <w:tcW w:w="709" w:type="dxa"/>
            <w:vAlign w:val="center"/>
          </w:tcPr>
          <w:p w14:paraId="7AE7312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1254F16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5FBD75E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260D9F7"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896914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23511623"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CAFB0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E0E26B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1FF04A9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6981D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4AA6841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7126840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2D0B5CF3" w14:textId="77777777" w:rsidTr="00A92547">
        <w:tc>
          <w:tcPr>
            <w:tcW w:w="709" w:type="dxa"/>
            <w:vAlign w:val="center"/>
          </w:tcPr>
          <w:p w14:paraId="207C354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5813F406"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10857C39"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BFB5BB7"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24FA607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3454493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88B5F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37B9A46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67E54E9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061AF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7C45D44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1DED20A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272223DA" w14:textId="77777777" w:rsidTr="00A92547">
        <w:tc>
          <w:tcPr>
            <w:tcW w:w="709" w:type="dxa"/>
            <w:vAlign w:val="center"/>
          </w:tcPr>
          <w:p w14:paraId="27F9906C"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2C265747"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55EF02A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46966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28054C1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6E457B5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9A19D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4DE2766"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599A22E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939261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7077596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2DAED4B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5370BA83" w14:textId="77777777" w:rsidTr="00A92547">
        <w:tc>
          <w:tcPr>
            <w:tcW w:w="709" w:type="dxa"/>
            <w:vAlign w:val="center"/>
          </w:tcPr>
          <w:p w14:paraId="63C639B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46A0DAF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23FC825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20B97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778DC9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22B40B3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1FF05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453F08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733F4A6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E171A3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3755183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568F530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6174E54C" w14:textId="77777777" w:rsidTr="00A92547">
        <w:tc>
          <w:tcPr>
            <w:tcW w:w="709" w:type="dxa"/>
            <w:vAlign w:val="center"/>
          </w:tcPr>
          <w:p w14:paraId="26B0094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4A61EDB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29EA8E4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60339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3A8423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7900CBF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9E6F7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F2812A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0F60A7B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0F453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06E0179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5DF6D5C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11B2FF88" w14:textId="77777777" w:rsidTr="00A92547">
        <w:tc>
          <w:tcPr>
            <w:tcW w:w="709" w:type="dxa"/>
            <w:vAlign w:val="center"/>
          </w:tcPr>
          <w:p w14:paraId="5C8D8DEB"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3D8A4D22"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DBDE63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36D10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6FD169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76576E3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2D623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F1DD76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46DE960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42ED9D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74690A7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7CC44C6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2EBDDF2A" w14:textId="77777777" w:rsidTr="00A92547">
        <w:tc>
          <w:tcPr>
            <w:tcW w:w="709" w:type="dxa"/>
            <w:vAlign w:val="center"/>
          </w:tcPr>
          <w:p w14:paraId="1B01B33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2B45F2C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35802219"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A8F67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003335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75D4F50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C913B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E071FC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425B51F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464327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52EFFE5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5BFDB2B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3064B850" w14:textId="77777777" w:rsidTr="00A92547">
        <w:tc>
          <w:tcPr>
            <w:tcW w:w="709" w:type="dxa"/>
            <w:vAlign w:val="center"/>
          </w:tcPr>
          <w:p w14:paraId="4527091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05940E4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1BF53EC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A75D82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5F1CF5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28AC3CE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2A882B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5AC884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06F573D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16A141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2D90878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1CACE89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7195C314" w14:textId="77777777" w:rsidTr="00A92547">
        <w:tc>
          <w:tcPr>
            <w:tcW w:w="709" w:type="dxa"/>
            <w:vAlign w:val="center"/>
          </w:tcPr>
          <w:p w14:paraId="22FF906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4153BA3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441C11B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3E19B97"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11AA31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75F025F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8EC4DF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3C76EF31"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39C3001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8E6812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0DF50A5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0C99567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1F6B91FC" w14:textId="77777777" w:rsidTr="00A92547">
        <w:tc>
          <w:tcPr>
            <w:tcW w:w="709" w:type="dxa"/>
            <w:vAlign w:val="center"/>
          </w:tcPr>
          <w:p w14:paraId="1969BF8B"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08E5F2E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78A4D66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6C2B7C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711900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57CF5FF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9A1777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2722B2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00EDBC0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540C8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227052C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4A25990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640A76EC" w14:textId="77777777" w:rsidTr="00A92547">
        <w:tc>
          <w:tcPr>
            <w:tcW w:w="709" w:type="dxa"/>
            <w:vAlign w:val="center"/>
          </w:tcPr>
          <w:p w14:paraId="7CCC231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3E6C4D67"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5BE24CE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ACDD4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9B2092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6E1693A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2C6AF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A10E0E6"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4490969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ED2FA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1B4A5152"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0D1E721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156FDA9C" w14:textId="77777777" w:rsidTr="00A92547">
        <w:tc>
          <w:tcPr>
            <w:tcW w:w="709" w:type="dxa"/>
            <w:vAlign w:val="center"/>
          </w:tcPr>
          <w:p w14:paraId="008134E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77D7040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0EC1EA9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517FB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19C852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3CAD6A4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D2432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46860C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0355920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4D0DBD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5B8D5AE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58E6484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4E2BC63D" w14:textId="77777777" w:rsidTr="00A92547">
        <w:tc>
          <w:tcPr>
            <w:tcW w:w="709" w:type="dxa"/>
            <w:vAlign w:val="center"/>
          </w:tcPr>
          <w:p w14:paraId="7F224E1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621AA3C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3309871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917FD7"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BE20AD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09C6824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80525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8E3426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617618E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A5CFA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161AFD1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246B947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0FF48EC5" w14:textId="77777777" w:rsidTr="00A92547">
        <w:tc>
          <w:tcPr>
            <w:tcW w:w="709" w:type="dxa"/>
            <w:vAlign w:val="center"/>
          </w:tcPr>
          <w:p w14:paraId="0060FBA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23A352A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BA64C0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BF605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9E0B5F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1CB27B7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371B7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B253D2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2EA8FA3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3939DB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7115725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5ED0EBD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16C7AB53" w14:textId="77777777" w:rsidTr="00A92547">
        <w:tc>
          <w:tcPr>
            <w:tcW w:w="709" w:type="dxa"/>
            <w:vAlign w:val="center"/>
          </w:tcPr>
          <w:p w14:paraId="3415D21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442A855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2E4B310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A4B72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B1241C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36736D5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36F6BB"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28A42007"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3B6D79F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1EC04B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067EBFF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479769E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21C86ED3" w14:textId="77777777" w:rsidTr="00A92547">
        <w:tc>
          <w:tcPr>
            <w:tcW w:w="709" w:type="dxa"/>
            <w:vAlign w:val="center"/>
          </w:tcPr>
          <w:p w14:paraId="05045D2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13767E62"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43DB279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98A388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6A74BC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6B1264E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B710A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9067277"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076227F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A49F7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5586D63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30D6214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12314E20" w14:textId="77777777" w:rsidTr="00A92547">
        <w:tc>
          <w:tcPr>
            <w:tcW w:w="709" w:type="dxa"/>
            <w:vAlign w:val="center"/>
          </w:tcPr>
          <w:p w14:paraId="2150650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244179B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7EE8359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D5C5A8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B093512"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3B45D97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1B39F1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2EB036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6CEF772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9BA8B4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447EE01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52689BE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465A6F53" w14:textId="77777777" w:rsidTr="00A92547">
        <w:tc>
          <w:tcPr>
            <w:tcW w:w="709" w:type="dxa"/>
            <w:vAlign w:val="center"/>
          </w:tcPr>
          <w:p w14:paraId="088EE25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6C8EE13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406346F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A5290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A22A73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2E76988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C5D32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3E413DEE"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67F19BF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AFA328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2B70EA97"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25E4674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0CBEDBC1" w14:textId="77777777" w:rsidTr="00A92547">
        <w:tc>
          <w:tcPr>
            <w:tcW w:w="709" w:type="dxa"/>
            <w:vAlign w:val="center"/>
          </w:tcPr>
          <w:p w14:paraId="166D91E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04832117"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35991E7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E335E8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23BF2975"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77A625F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0CA63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C5077B2"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460CD5F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579003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3E0AA44F"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394E527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20922957" w14:textId="77777777" w:rsidTr="00A92547">
        <w:tc>
          <w:tcPr>
            <w:tcW w:w="709" w:type="dxa"/>
            <w:vAlign w:val="center"/>
          </w:tcPr>
          <w:p w14:paraId="11012EE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7570A802"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7DEA43F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3F5D7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CF05665"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0B2F503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123FFB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D15740E"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4B122AD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02F15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72F28CDF"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5E132C2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bl>
    <w:p w14:paraId="115C7281" w14:textId="77777777" w:rsidR="005B1E8A" w:rsidRPr="00E95E07" w:rsidRDefault="005B1E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144A72" w:rsidRPr="00B33437" w14:paraId="2716A3A0" w14:textId="77777777" w:rsidTr="004B1AC9">
        <w:trPr>
          <w:trHeight w:val="311"/>
        </w:trPr>
        <w:tc>
          <w:tcPr>
            <w:tcW w:w="14743" w:type="dxa"/>
            <w:gridSpan w:val="13"/>
            <w:shd w:val="clear" w:color="auto" w:fill="FFFF00"/>
          </w:tcPr>
          <w:p w14:paraId="5FAA65F7" w14:textId="42C4E9CC" w:rsidR="00144A72" w:rsidRPr="005B1E8A" w:rsidRDefault="00144A72"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Inkomend betalingsverkeer uit hoge risicolanden</w:t>
            </w:r>
          </w:p>
        </w:tc>
      </w:tr>
      <w:tr w:rsidR="00B97B43" w:rsidRPr="00B33437" w14:paraId="556C6024" w14:textId="77777777" w:rsidTr="00B97B43">
        <w:trPr>
          <w:trHeight w:val="311"/>
        </w:trPr>
        <w:tc>
          <w:tcPr>
            <w:tcW w:w="14743" w:type="dxa"/>
            <w:gridSpan w:val="13"/>
          </w:tcPr>
          <w:p w14:paraId="556C6022" w14:textId="69F90075" w:rsidR="00B97B43" w:rsidRPr="00B607F5" w:rsidRDefault="00B97B43" w:rsidP="0072167D">
            <w:pPr>
              <w:spacing w:before="60"/>
              <w:rPr>
                <w:rFonts w:ascii="Arial" w:hAnsi="Arial" w:cs="Arial"/>
                <w:sz w:val="20"/>
                <w:szCs w:val="20"/>
                <w:lang w:val="nl-BE"/>
              </w:rPr>
            </w:pPr>
            <w:r w:rsidRPr="00B607F5">
              <w:rPr>
                <w:rFonts w:ascii="Arial" w:hAnsi="Arial" w:cs="Arial"/>
                <w:sz w:val="20"/>
                <w:szCs w:val="20"/>
                <w:lang w:val="nl-BE"/>
              </w:rPr>
              <w:t xml:space="preserve">Geef het aantal betalingen (en het overeenstemmende bedrag) op dat door de cliënten van uw instelling in </w:t>
            </w:r>
            <w:r>
              <w:rPr>
                <w:rFonts w:ascii="Arial" w:hAnsi="Arial" w:cs="Arial"/>
                <w:sz w:val="20"/>
                <w:szCs w:val="20"/>
                <w:lang w:val="nl-BE"/>
              </w:rPr>
              <w:t>2017</w:t>
            </w:r>
            <w:r w:rsidRPr="00B607F5">
              <w:rPr>
                <w:rFonts w:ascii="Arial" w:hAnsi="Arial" w:cs="Arial"/>
                <w:sz w:val="20"/>
                <w:szCs w:val="20"/>
                <w:lang w:val="nl-BE"/>
              </w:rPr>
              <w:t xml:space="preserve"> werd ontvangen op één van hun rekeningen en die werden betaald vanaf een rekening uit één van de in bijlage 1 opgenomen landen:</w:t>
            </w:r>
          </w:p>
          <w:p w14:paraId="556C6023" w14:textId="6FD9F914" w:rsidR="00B97B43" w:rsidRPr="00B607F5" w:rsidRDefault="00B97B43">
            <w:pPr>
              <w:spacing w:before="60"/>
              <w:rPr>
                <w:rFonts w:ascii="Arial" w:hAnsi="Arial" w:cs="Arial"/>
                <w:sz w:val="20"/>
                <w:szCs w:val="20"/>
                <w:lang w:val="nl-BE"/>
              </w:rPr>
            </w:pPr>
            <w:r w:rsidRPr="00B607F5">
              <w:rPr>
                <w:rFonts w:ascii="Arial" w:hAnsi="Arial" w:cs="Arial"/>
                <w:i/>
                <w:sz w:val="20"/>
                <w:szCs w:val="20"/>
                <w:lang w:val="nl-BE"/>
              </w:rPr>
              <w:t>Toelichting: onder deze inkomende betalingen worden enkel de klant-naar-klant transacties verstaan. De interbancaire transacties dienen bijgevolg buiten beschouwing te worden gelaten. Deze betalingen moeten alle transacties omvatten die afkomstig zijn uit één van de in bijlage 1 opgenomen landen en die een bestemming hebben in België.</w:t>
            </w:r>
          </w:p>
        </w:tc>
      </w:tr>
      <w:tr w:rsidR="00144A72" w:rsidRPr="00B607F5" w14:paraId="556C6029" w14:textId="77777777" w:rsidTr="00062BC9">
        <w:trPr>
          <w:trHeight w:val="311"/>
        </w:trPr>
        <w:tc>
          <w:tcPr>
            <w:tcW w:w="11766" w:type="dxa"/>
            <w:gridSpan w:val="10"/>
            <w:vAlign w:val="center"/>
          </w:tcPr>
          <w:p w14:paraId="556C6026" w14:textId="77777777" w:rsidR="00144A72" w:rsidRPr="00B607F5" w:rsidRDefault="00144A72" w:rsidP="00522B92">
            <w:pPr>
              <w:pStyle w:val="ListParagraph"/>
              <w:numPr>
                <w:ilvl w:val="0"/>
                <w:numId w:val="2"/>
              </w:numPr>
              <w:spacing w:before="60"/>
              <w:rPr>
                <w:rFonts w:ascii="Arial" w:hAnsi="Arial" w:cs="Arial"/>
                <w:sz w:val="20"/>
                <w:szCs w:val="20"/>
                <w:lang w:val="nl-BE"/>
              </w:rPr>
            </w:pPr>
            <w:r w:rsidRPr="00B607F5">
              <w:rPr>
                <w:rFonts w:ascii="Arial" w:hAnsi="Arial" w:cs="Arial"/>
                <w:sz w:val="20"/>
                <w:szCs w:val="20"/>
                <w:lang w:val="nl-BE"/>
              </w:rPr>
              <w:t>Aantal betalingen:</w:t>
            </w:r>
          </w:p>
        </w:tc>
        <w:tc>
          <w:tcPr>
            <w:tcW w:w="709" w:type="dxa"/>
            <w:shd w:val="clear" w:color="auto" w:fill="FFFFFF" w:themeFill="background1"/>
            <w:vAlign w:val="center"/>
          </w:tcPr>
          <w:p w14:paraId="556C6027" w14:textId="77777777" w:rsidR="00144A72" w:rsidRPr="00B607F5" w:rsidRDefault="00144A72"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556C6028" w14:textId="7C6C508E" w:rsidR="00144A72"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44A72" w:rsidRPr="00B607F5" w14:paraId="556C602E" w14:textId="77777777" w:rsidTr="00062BC9">
        <w:trPr>
          <w:trHeight w:val="311"/>
        </w:trPr>
        <w:tc>
          <w:tcPr>
            <w:tcW w:w="11766" w:type="dxa"/>
            <w:gridSpan w:val="10"/>
            <w:vAlign w:val="center"/>
          </w:tcPr>
          <w:p w14:paraId="556C602B" w14:textId="0A347717" w:rsidR="00144A72" w:rsidRPr="00B607F5" w:rsidRDefault="00144A72" w:rsidP="00522B92">
            <w:pPr>
              <w:pStyle w:val="ListParagraph"/>
              <w:numPr>
                <w:ilvl w:val="0"/>
                <w:numId w:val="2"/>
              </w:numPr>
              <w:spacing w:before="60"/>
              <w:rPr>
                <w:rFonts w:ascii="Arial" w:hAnsi="Arial" w:cs="Arial"/>
                <w:sz w:val="20"/>
                <w:szCs w:val="20"/>
                <w:lang w:val="nl-BE"/>
              </w:rPr>
            </w:pPr>
            <w:r w:rsidRPr="00B607F5">
              <w:rPr>
                <w:rFonts w:ascii="Arial" w:hAnsi="Arial" w:cs="Arial"/>
                <w:sz w:val="20"/>
                <w:szCs w:val="20"/>
                <w:lang w:val="nl-BE"/>
              </w:rPr>
              <w:t xml:space="preserve">Overeenstemmend bedrag </w:t>
            </w:r>
            <w:r w:rsidR="008A0A7D">
              <w:rPr>
                <w:rFonts w:ascii="Arial" w:hAnsi="Arial" w:cs="Arial"/>
                <w:sz w:val="20"/>
                <w:szCs w:val="20"/>
                <w:lang w:val="nl-BE"/>
              </w:rPr>
              <w:t>(uitgedrukt in euro)</w:t>
            </w:r>
            <w:r w:rsidRPr="00B607F5">
              <w:rPr>
                <w:rFonts w:ascii="Arial" w:hAnsi="Arial" w:cs="Arial"/>
                <w:sz w:val="20"/>
                <w:szCs w:val="20"/>
                <w:lang w:val="nl-BE"/>
              </w:rPr>
              <w:t>:</w:t>
            </w:r>
          </w:p>
        </w:tc>
        <w:tc>
          <w:tcPr>
            <w:tcW w:w="709" w:type="dxa"/>
            <w:shd w:val="clear" w:color="auto" w:fill="FFFFFF" w:themeFill="background1"/>
            <w:vAlign w:val="center"/>
          </w:tcPr>
          <w:p w14:paraId="556C602C" w14:textId="77777777" w:rsidR="00144A72" w:rsidRPr="00B607F5" w:rsidRDefault="00144A72"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556C602D" w14:textId="64B118A6" w:rsidR="00144A72"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44A72" w:rsidRPr="00B33437" w14:paraId="5EDABE88" w14:textId="77777777" w:rsidTr="004B1AC9">
        <w:trPr>
          <w:trHeight w:val="311"/>
        </w:trPr>
        <w:tc>
          <w:tcPr>
            <w:tcW w:w="14743" w:type="dxa"/>
            <w:gridSpan w:val="13"/>
          </w:tcPr>
          <w:p w14:paraId="7F1189A7" w14:textId="20F66196" w:rsidR="00144A72" w:rsidRPr="00B607F5" w:rsidRDefault="00144A72" w:rsidP="00144A72">
            <w:pPr>
              <w:spacing w:before="60"/>
              <w:rPr>
                <w:rFonts w:ascii="Arial" w:hAnsi="Arial" w:cs="Arial"/>
                <w:sz w:val="20"/>
                <w:szCs w:val="20"/>
                <w:lang w:val="nl-BE"/>
              </w:rPr>
            </w:pPr>
            <w:r>
              <w:rPr>
                <w:rFonts w:ascii="Arial" w:hAnsi="Arial" w:cs="Arial"/>
                <w:sz w:val="20"/>
                <w:szCs w:val="20"/>
                <w:lang w:val="nl-BE"/>
              </w:rPr>
              <w:t>Vermeld in onderstaande tabel voor elk van de hoge-risicolanden zoals opgenomen in bijlage 1 het gecumuleerd totaal bedrag van het inkomend betalingsverkeer:</w:t>
            </w:r>
          </w:p>
        </w:tc>
      </w:tr>
      <w:tr w:rsidR="00BB6037" w:rsidRPr="00865250" w14:paraId="31281A2C" w14:textId="77777777" w:rsidTr="00A92547">
        <w:tc>
          <w:tcPr>
            <w:tcW w:w="709" w:type="dxa"/>
            <w:vAlign w:val="center"/>
          </w:tcPr>
          <w:p w14:paraId="2248BF8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5BE87E7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0148DF6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AEEDB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8E1B4D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15E4302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E17B53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E8FB42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0A00213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068F3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10B1548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7E056CB3"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0E9D61E2" w14:textId="77777777" w:rsidTr="00A92547">
        <w:tc>
          <w:tcPr>
            <w:tcW w:w="709" w:type="dxa"/>
            <w:vAlign w:val="center"/>
          </w:tcPr>
          <w:p w14:paraId="6A80C94C"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69B7551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3948C73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109EF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0AE625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6CFF4E7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972012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5A3DC0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3A3C2F9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1F9844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4C55416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7DBB1EE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476CA2E8" w14:textId="77777777" w:rsidTr="00A92547">
        <w:tc>
          <w:tcPr>
            <w:tcW w:w="709" w:type="dxa"/>
            <w:vAlign w:val="center"/>
          </w:tcPr>
          <w:p w14:paraId="46C0C60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6C7A242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24CADB8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552D7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FBD795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22E4829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72335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3F29818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365BE759"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EC7151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36816322"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1CC4DD5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59B6A6AC" w14:textId="77777777" w:rsidTr="00A92547">
        <w:tc>
          <w:tcPr>
            <w:tcW w:w="709" w:type="dxa"/>
            <w:vAlign w:val="center"/>
          </w:tcPr>
          <w:p w14:paraId="2DB276A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327D918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16447A6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C18882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342C05A1"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17E0B39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255F03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5EC167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5D2783F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FE6A4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6E41086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4FED327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1114BEE4" w14:textId="77777777" w:rsidTr="00A92547">
        <w:tc>
          <w:tcPr>
            <w:tcW w:w="709" w:type="dxa"/>
            <w:vAlign w:val="center"/>
          </w:tcPr>
          <w:p w14:paraId="4F24F657"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580B49F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4422355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6540E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A7849F2"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13B982D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EDD0EE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1909DF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7409BAF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4577213"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19C0079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76F0DB2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76202AC0" w14:textId="77777777" w:rsidTr="00A92547">
        <w:tc>
          <w:tcPr>
            <w:tcW w:w="709" w:type="dxa"/>
            <w:vAlign w:val="center"/>
          </w:tcPr>
          <w:p w14:paraId="63EBE23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6B51D9A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3E16CF2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16DB8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3F065E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1882B1B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E8FFB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DA7E75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3D624A0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EBF819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13DBE99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769CBD89"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37780CBF" w14:textId="77777777" w:rsidTr="00A92547">
        <w:tc>
          <w:tcPr>
            <w:tcW w:w="709" w:type="dxa"/>
            <w:vAlign w:val="center"/>
          </w:tcPr>
          <w:p w14:paraId="4B14FCD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7F358086"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4290978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110F3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982C67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5905AB1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9823B1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2422E7F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6A2977B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3E2C64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3DDC817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4F602BA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3DFAB992" w14:textId="77777777" w:rsidTr="00A92547">
        <w:tc>
          <w:tcPr>
            <w:tcW w:w="709" w:type="dxa"/>
            <w:vAlign w:val="center"/>
          </w:tcPr>
          <w:p w14:paraId="138DDC1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444257D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4030D75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C2886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3DF71EF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4C6CFF1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83092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A01B617"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4EB3634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2F55DBC"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2A19CA31"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3A6E8BE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132C1957" w14:textId="77777777" w:rsidTr="00A92547">
        <w:tc>
          <w:tcPr>
            <w:tcW w:w="709" w:type="dxa"/>
            <w:vAlign w:val="center"/>
          </w:tcPr>
          <w:p w14:paraId="56ADF1E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6A25F8E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4DCB2C9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7A287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76F635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274352C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CCB8963"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76286C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69D9B57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139E6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6BAFA449"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4C3E757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1CC178EF" w14:textId="77777777" w:rsidTr="00A92547">
        <w:tc>
          <w:tcPr>
            <w:tcW w:w="709" w:type="dxa"/>
            <w:vAlign w:val="center"/>
          </w:tcPr>
          <w:p w14:paraId="1DD4D54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0907DBB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0D85C9A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9636B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DBE71B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0E1D1B6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DB1E30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C5ECFB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5C529ED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A409A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78130EF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0E3184D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0D4361FE" w14:textId="77777777" w:rsidTr="00A92547">
        <w:tc>
          <w:tcPr>
            <w:tcW w:w="709" w:type="dxa"/>
            <w:vAlign w:val="center"/>
          </w:tcPr>
          <w:p w14:paraId="454919F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20766BA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7A0CCBB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F03AD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360D503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37CA7A1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DB980D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091A25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6E0C8C7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2765E7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421201E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47E091B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2DA249BB" w14:textId="77777777" w:rsidTr="00A92547">
        <w:tc>
          <w:tcPr>
            <w:tcW w:w="709" w:type="dxa"/>
            <w:vAlign w:val="center"/>
          </w:tcPr>
          <w:p w14:paraId="6D13037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0D7812C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5274C7B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1D86A6"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38C374B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3D620F63"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5F5208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7EECE6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7F708DE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C00738B"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585D5DC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10E49E8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64D89B86" w14:textId="77777777" w:rsidTr="00A92547">
        <w:tc>
          <w:tcPr>
            <w:tcW w:w="709" w:type="dxa"/>
            <w:vAlign w:val="center"/>
          </w:tcPr>
          <w:p w14:paraId="45F3569C"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234E8A0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1712AD0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83AD2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50963D9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2EC642F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704E26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16DE12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4F648D2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F882380"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04C6DBE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5BEE6D0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4327AFDC" w14:textId="77777777" w:rsidTr="00A92547">
        <w:tc>
          <w:tcPr>
            <w:tcW w:w="709" w:type="dxa"/>
            <w:vAlign w:val="center"/>
          </w:tcPr>
          <w:p w14:paraId="64D34D8D"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19530D51"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22328FE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8C7629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41E143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70FB831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BE1BB4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DDAD1F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6EB4A5B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3478E1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0B23E6CC"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7B59E80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6842B56A" w14:textId="77777777" w:rsidTr="00A92547">
        <w:tc>
          <w:tcPr>
            <w:tcW w:w="709" w:type="dxa"/>
            <w:vAlign w:val="center"/>
          </w:tcPr>
          <w:p w14:paraId="649257D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5D41F4C1"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46577BC9"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534A88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032536D"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55B77DA0"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B5B34B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5026FA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798145D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60EE3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749ECAB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0AD353C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0D72EFB5" w14:textId="77777777" w:rsidTr="00A92547">
        <w:tc>
          <w:tcPr>
            <w:tcW w:w="709" w:type="dxa"/>
            <w:vAlign w:val="center"/>
          </w:tcPr>
          <w:p w14:paraId="62368A7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616A9A5F"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51B10F9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0B109D3"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2D2ACE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1741190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769F10B"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651021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1CCB31E9"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A46789C"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3C8DBEA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24D7FF89"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28D6ABB4" w14:textId="77777777" w:rsidTr="00A92547">
        <w:tc>
          <w:tcPr>
            <w:tcW w:w="709" w:type="dxa"/>
            <w:vAlign w:val="center"/>
          </w:tcPr>
          <w:p w14:paraId="0D62AA6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1D30EFDE"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796ECA12"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A4B1E1C"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ECEDE8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013BD064"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EB63CA8"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6041D8F0"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592C67B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794EE3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4782A58B"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7A1593D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4E0FC9D3" w14:textId="77777777" w:rsidTr="00A92547">
        <w:tc>
          <w:tcPr>
            <w:tcW w:w="709" w:type="dxa"/>
            <w:vAlign w:val="center"/>
          </w:tcPr>
          <w:p w14:paraId="4E85DC33"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005D7922"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1CFCB05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505F32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04D85C4"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69119A4D"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595D9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668D0C8"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2E1E81D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66FDD3"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01246BC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6D46BEBA"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7270D179" w14:textId="77777777" w:rsidTr="00A92547">
        <w:tc>
          <w:tcPr>
            <w:tcW w:w="709" w:type="dxa"/>
            <w:vAlign w:val="center"/>
          </w:tcPr>
          <w:p w14:paraId="4EBE8A61"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7ECF863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7A5C3FFF"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100203"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12A07FA"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0480E853"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5D7E3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DBFB115"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3DF9802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7B6D01C"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2B5A7786"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48A80FBE"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488453C3" w14:textId="77777777" w:rsidTr="00A92547">
        <w:tc>
          <w:tcPr>
            <w:tcW w:w="709" w:type="dxa"/>
            <w:vAlign w:val="center"/>
          </w:tcPr>
          <w:p w14:paraId="6D210CE9"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27F92D86"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1D54304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CD731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01C4AB33" w14:textId="77777777" w:rsidR="00BB6037" w:rsidRPr="00865250" w:rsidRDefault="00BB6037" w:rsidP="00A92547">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70E86A56"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4468E5"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E78E924"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1F94DCA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E1AC97"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68A6DFFD"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64EBE38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0722FF08" w14:textId="77777777" w:rsidTr="00A92547">
        <w:tc>
          <w:tcPr>
            <w:tcW w:w="709" w:type="dxa"/>
            <w:vAlign w:val="center"/>
          </w:tcPr>
          <w:p w14:paraId="178E2FA4"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44C66B36"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0B0BDF25"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7C50D3"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7935AC4E"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1B201DA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A1D758B"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73316FC"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1E0591F3"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BCC6EE"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23288662"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64B822FC"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r w:rsidR="00BB6037" w:rsidRPr="00865250" w14:paraId="50376EB6" w14:textId="77777777" w:rsidTr="00A92547">
        <w:tc>
          <w:tcPr>
            <w:tcW w:w="709" w:type="dxa"/>
            <w:vAlign w:val="center"/>
          </w:tcPr>
          <w:p w14:paraId="649E957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14:paraId="32D81174"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26225D38"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5EEB2A"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4770581D"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3BF130AB"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E4EBAF"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14:paraId="1F327111"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D286081"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0B3212" w14:textId="77777777"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14:paraId="658CA418" w14:textId="77777777" w:rsidR="00BB6037" w:rsidRPr="00865250" w:rsidRDefault="00BB6037" w:rsidP="00A92547">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5F801877" w14:textId="77777777" w:rsidR="00BB6037" w:rsidRPr="00CE76A9" w:rsidRDefault="00BB6037" w:rsidP="00A92547">
            <w:pPr>
              <w:jc w:val="center"/>
              <w:rPr>
                <w:rFonts w:ascii="Arial" w:hAnsi="Arial" w:cs="Arial"/>
                <w:sz w:val="16"/>
                <w:szCs w:val="20"/>
                <w:lang w:val="nl-BE"/>
              </w:rPr>
            </w:pPr>
            <w:r w:rsidRPr="00CE76A9">
              <w:rPr>
                <w:rFonts w:ascii="Arial" w:hAnsi="Arial" w:cs="Arial"/>
                <w:sz w:val="16"/>
                <w:szCs w:val="20"/>
                <w:lang w:val="nl-BE"/>
              </w:rPr>
              <w:t>[CIJFER]</w:t>
            </w:r>
          </w:p>
        </w:tc>
      </w:tr>
    </w:tbl>
    <w:p w14:paraId="174A0CFB" w14:textId="77777777" w:rsidR="00144A72" w:rsidRPr="00E95E07" w:rsidRDefault="00144A7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ED31BE" w:rsidRPr="00B33437" w14:paraId="422E2763" w14:textId="77777777" w:rsidTr="00003C07">
        <w:trPr>
          <w:trHeight w:val="311"/>
        </w:trPr>
        <w:tc>
          <w:tcPr>
            <w:tcW w:w="14743" w:type="dxa"/>
            <w:gridSpan w:val="3"/>
            <w:shd w:val="clear" w:color="auto" w:fill="FFFF00"/>
          </w:tcPr>
          <w:p w14:paraId="71937CF8" w14:textId="5A41DEBD" w:rsidR="00ED31BE" w:rsidRPr="005B1E8A" w:rsidRDefault="00ED31BE"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Significante betalingen ontvange</w:t>
            </w:r>
            <w:r w:rsidR="00B2773B">
              <w:rPr>
                <w:rFonts w:ascii="Arial" w:hAnsi="Arial" w:cs="Arial"/>
                <w:b/>
                <w:sz w:val="20"/>
                <w:szCs w:val="20"/>
                <w:lang w:val="nl-BE"/>
              </w:rPr>
              <w:t xml:space="preserve">n door </w:t>
            </w:r>
            <w:r w:rsidR="00BC6A4D">
              <w:rPr>
                <w:rFonts w:ascii="Arial" w:hAnsi="Arial" w:cs="Arial"/>
                <w:b/>
                <w:sz w:val="20"/>
                <w:szCs w:val="20"/>
                <w:lang w:val="nl-BE"/>
              </w:rPr>
              <w:t>cliënten -</w:t>
            </w:r>
            <w:r w:rsidR="00B2773B">
              <w:rPr>
                <w:rFonts w:ascii="Arial" w:hAnsi="Arial" w:cs="Arial"/>
                <w:b/>
                <w:sz w:val="20"/>
                <w:szCs w:val="20"/>
                <w:lang w:val="nl-BE"/>
              </w:rPr>
              <w:t xml:space="preserve"> particulieren</w:t>
            </w:r>
          </w:p>
        </w:tc>
      </w:tr>
      <w:tr w:rsidR="00ED31BE" w:rsidRPr="00B33437" w14:paraId="7BD152BB" w14:textId="77777777" w:rsidTr="00003C07">
        <w:trPr>
          <w:trHeight w:val="311"/>
        </w:trPr>
        <w:tc>
          <w:tcPr>
            <w:tcW w:w="14743" w:type="dxa"/>
            <w:gridSpan w:val="3"/>
          </w:tcPr>
          <w:p w14:paraId="302AFA4E" w14:textId="6BAA8057" w:rsidR="00ED31BE" w:rsidRPr="00B607F5" w:rsidRDefault="00ED31BE" w:rsidP="008521DE">
            <w:pPr>
              <w:spacing w:before="60"/>
              <w:rPr>
                <w:rFonts w:ascii="Arial" w:hAnsi="Arial" w:cs="Arial"/>
                <w:sz w:val="20"/>
                <w:szCs w:val="20"/>
                <w:lang w:val="nl-BE"/>
              </w:rPr>
            </w:pPr>
            <w:r w:rsidRPr="00B607F5">
              <w:rPr>
                <w:rFonts w:ascii="Arial" w:hAnsi="Arial" w:cs="Arial"/>
                <w:sz w:val="20"/>
                <w:szCs w:val="20"/>
                <w:lang w:val="nl-BE"/>
              </w:rPr>
              <w:t xml:space="preserve">Geef aan hoeveel </w:t>
            </w:r>
            <w:r w:rsidR="008521DE">
              <w:rPr>
                <w:rFonts w:ascii="Arial" w:hAnsi="Arial" w:cs="Arial"/>
                <w:sz w:val="20"/>
                <w:szCs w:val="20"/>
                <w:lang w:val="nl-BE"/>
              </w:rPr>
              <w:t>inkomende geldovermakingen (overschrijvingen)</w:t>
            </w:r>
            <w:r>
              <w:rPr>
                <w:rFonts w:ascii="Arial" w:hAnsi="Arial" w:cs="Arial"/>
                <w:sz w:val="20"/>
                <w:szCs w:val="20"/>
                <w:lang w:val="nl-BE"/>
              </w:rPr>
              <w:t xml:space="preserve"> voor een bedrag van 100.000 euro of meer </w:t>
            </w:r>
            <w:r w:rsidRPr="00B607F5">
              <w:rPr>
                <w:rFonts w:ascii="Arial" w:hAnsi="Arial" w:cs="Arial"/>
                <w:sz w:val="20"/>
                <w:szCs w:val="20"/>
                <w:lang w:val="nl-BE"/>
              </w:rPr>
              <w:t xml:space="preserve">uw instelling in </w:t>
            </w:r>
            <w:r>
              <w:rPr>
                <w:rFonts w:ascii="Arial" w:hAnsi="Arial" w:cs="Arial"/>
                <w:sz w:val="20"/>
                <w:szCs w:val="20"/>
                <w:lang w:val="nl-BE"/>
              </w:rPr>
              <w:t>2017 heeft ontvangen voor rekening of ten behoeve van cliënten-</w:t>
            </w:r>
            <w:r w:rsidRPr="00ED31BE">
              <w:rPr>
                <w:rFonts w:ascii="Arial" w:hAnsi="Arial" w:cs="Arial"/>
                <w:b/>
                <w:sz w:val="20"/>
                <w:szCs w:val="20"/>
                <w:u w:val="single"/>
                <w:lang w:val="nl-BE"/>
              </w:rPr>
              <w:t>particulieren</w:t>
            </w:r>
            <w:r w:rsidR="006F2F90">
              <w:rPr>
                <w:rFonts w:ascii="Arial" w:hAnsi="Arial" w:cs="Arial"/>
                <w:b/>
                <w:sz w:val="20"/>
                <w:szCs w:val="20"/>
                <w:lang w:val="nl-BE"/>
              </w:rPr>
              <w:t xml:space="preserve"> </w:t>
            </w:r>
            <w:r w:rsidR="006F2F90">
              <w:rPr>
                <w:rFonts w:ascii="Arial" w:hAnsi="Arial" w:cs="Arial"/>
                <w:sz w:val="20"/>
                <w:szCs w:val="20"/>
                <w:lang w:val="nl-BE"/>
              </w:rPr>
              <w:t>(verrichtingen bestaande uit stortingen in contanten</w:t>
            </w:r>
            <w:r w:rsidR="008521DE">
              <w:rPr>
                <w:rFonts w:ascii="Arial" w:hAnsi="Arial" w:cs="Arial"/>
                <w:sz w:val="20"/>
                <w:szCs w:val="20"/>
                <w:lang w:val="nl-BE"/>
              </w:rPr>
              <w:t xml:space="preserve"> (muntstukken en/of biljetten)</w:t>
            </w:r>
            <w:r w:rsidR="006F2F90">
              <w:rPr>
                <w:rFonts w:ascii="Arial" w:hAnsi="Arial" w:cs="Arial"/>
                <w:sz w:val="20"/>
                <w:szCs w:val="20"/>
                <w:lang w:val="nl-BE"/>
              </w:rPr>
              <w:t xml:space="preserve"> zijn hier niet geviseerd)</w:t>
            </w:r>
            <w:r>
              <w:rPr>
                <w:rFonts w:ascii="Arial" w:hAnsi="Arial" w:cs="Arial"/>
                <w:sz w:val="20"/>
                <w:szCs w:val="20"/>
                <w:lang w:val="nl-BE"/>
              </w:rPr>
              <w:t>:</w:t>
            </w:r>
          </w:p>
        </w:tc>
      </w:tr>
      <w:tr w:rsidR="00ED31BE" w:rsidRPr="00B607F5" w14:paraId="0954052F" w14:textId="77777777" w:rsidTr="00062BC9">
        <w:trPr>
          <w:trHeight w:val="311"/>
        </w:trPr>
        <w:tc>
          <w:tcPr>
            <w:tcW w:w="11766" w:type="dxa"/>
            <w:vAlign w:val="center"/>
          </w:tcPr>
          <w:p w14:paraId="46CEB6EE" w14:textId="1E7ADFF2" w:rsidR="00ED31BE" w:rsidRPr="00531871" w:rsidRDefault="00ED31BE"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709" w:type="dxa"/>
            <w:shd w:val="clear" w:color="auto" w:fill="FFFFFF" w:themeFill="background1"/>
            <w:vAlign w:val="center"/>
          </w:tcPr>
          <w:p w14:paraId="034CA9F2" w14:textId="77777777"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F206874" w14:textId="49D5C834" w:rsidR="00ED31BE"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D31BE" w:rsidRPr="00B607F5" w14:paraId="6EF72FD7" w14:textId="77777777" w:rsidTr="00062BC9">
        <w:trPr>
          <w:trHeight w:val="311"/>
        </w:trPr>
        <w:tc>
          <w:tcPr>
            <w:tcW w:w="11766" w:type="dxa"/>
            <w:vAlign w:val="center"/>
          </w:tcPr>
          <w:p w14:paraId="77579AC9" w14:textId="74EC0B50" w:rsidR="00ED31BE" w:rsidRPr="00B607F5" w:rsidRDefault="00ED31BE"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709" w:type="dxa"/>
            <w:shd w:val="clear" w:color="auto" w:fill="FFFFFF" w:themeFill="background1"/>
            <w:vAlign w:val="center"/>
          </w:tcPr>
          <w:p w14:paraId="76DA127E" w14:textId="77777777"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704672F" w14:textId="09541EA9" w:rsidR="00ED31BE"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D31BE" w:rsidRPr="00B607F5" w14:paraId="5DE6B662" w14:textId="77777777" w:rsidTr="00062BC9">
        <w:trPr>
          <w:trHeight w:val="311"/>
        </w:trPr>
        <w:tc>
          <w:tcPr>
            <w:tcW w:w="11766" w:type="dxa"/>
            <w:vAlign w:val="center"/>
          </w:tcPr>
          <w:p w14:paraId="6E0525EA" w14:textId="20EDE82D" w:rsidR="00ED31BE" w:rsidRPr="00ED31BE" w:rsidRDefault="00FA1E3F" w:rsidP="00ED31BE">
            <w:pPr>
              <w:spacing w:before="60"/>
              <w:rPr>
                <w:rFonts w:ascii="Arial" w:hAnsi="Arial" w:cs="Arial"/>
                <w:sz w:val="20"/>
                <w:szCs w:val="20"/>
                <w:lang w:val="nl-BE"/>
              </w:rPr>
            </w:pPr>
            <w:r>
              <w:rPr>
                <w:rFonts w:ascii="Arial" w:hAnsi="Arial" w:cs="Arial"/>
                <w:sz w:val="20"/>
                <w:szCs w:val="20"/>
                <w:lang w:val="nl-BE"/>
              </w:rPr>
              <w:t>Hoeveel van de in 21</w:t>
            </w:r>
            <w:r w:rsidR="00ED31BE">
              <w:rPr>
                <w:rFonts w:ascii="Arial" w:hAnsi="Arial" w:cs="Arial"/>
                <w:sz w:val="20"/>
                <w:szCs w:val="20"/>
                <w:lang w:val="nl-BE"/>
              </w:rPr>
              <w:t>.1 bedoelde betalingen werden</w:t>
            </w:r>
            <w:r w:rsidR="00ED31BE" w:rsidRPr="00B607F5">
              <w:rPr>
                <w:rFonts w:ascii="Arial" w:hAnsi="Arial" w:cs="Arial"/>
                <w:sz w:val="20"/>
                <w:szCs w:val="20"/>
                <w:lang w:val="nl-BE"/>
              </w:rPr>
              <w:t xml:space="preserve"> betaald vanaf een rekening uit één van de in bijlage 1 opgenomen landen</w:t>
            </w:r>
            <w:r w:rsidR="00ED31BE">
              <w:rPr>
                <w:rFonts w:ascii="Arial" w:hAnsi="Arial" w:cs="Arial"/>
                <w:sz w:val="20"/>
                <w:szCs w:val="20"/>
                <w:lang w:val="nl-BE"/>
              </w:rPr>
              <w:t>?</w:t>
            </w:r>
          </w:p>
        </w:tc>
        <w:tc>
          <w:tcPr>
            <w:tcW w:w="709" w:type="dxa"/>
            <w:shd w:val="clear" w:color="auto" w:fill="FFFFFF" w:themeFill="background1"/>
            <w:vAlign w:val="center"/>
          </w:tcPr>
          <w:p w14:paraId="568C86EE" w14:textId="77777777"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68213B24" w14:textId="69B29419" w:rsidR="00ED31BE"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479F1354" w14:textId="77777777" w:rsidR="00403768" w:rsidRPr="00E95E07" w:rsidRDefault="00403768">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ED31BE" w:rsidRPr="00B33437" w14:paraId="12803836" w14:textId="77777777" w:rsidTr="00003C07">
        <w:trPr>
          <w:trHeight w:val="311"/>
        </w:trPr>
        <w:tc>
          <w:tcPr>
            <w:tcW w:w="14743" w:type="dxa"/>
            <w:gridSpan w:val="3"/>
            <w:shd w:val="clear" w:color="auto" w:fill="FFFF00"/>
          </w:tcPr>
          <w:p w14:paraId="0C5ACD3C" w14:textId="3A3C7C01" w:rsidR="00ED31BE" w:rsidRPr="005B1E8A" w:rsidRDefault="00ED31BE" w:rsidP="00BC6A4D">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Significante overschrijvingen/betalingen uitgevoer</w:t>
            </w:r>
            <w:r w:rsidR="00B2773B">
              <w:rPr>
                <w:rFonts w:ascii="Arial" w:hAnsi="Arial" w:cs="Arial"/>
                <w:b/>
                <w:sz w:val="20"/>
                <w:szCs w:val="20"/>
                <w:lang w:val="nl-BE"/>
              </w:rPr>
              <w:t xml:space="preserve">d door cliënten </w:t>
            </w:r>
            <w:r w:rsidR="00BC6A4D">
              <w:rPr>
                <w:rFonts w:ascii="Arial" w:hAnsi="Arial" w:cs="Arial"/>
                <w:b/>
                <w:sz w:val="20"/>
                <w:szCs w:val="20"/>
                <w:lang w:val="nl-BE"/>
              </w:rPr>
              <w:t>-</w:t>
            </w:r>
            <w:r w:rsidR="00B2773B">
              <w:rPr>
                <w:rFonts w:ascii="Arial" w:hAnsi="Arial" w:cs="Arial"/>
                <w:b/>
                <w:sz w:val="20"/>
                <w:szCs w:val="20"/>
                <w:lang w:val="nl-BE"/>
              </w:rPr>
              <w:t xml:space="preserve"> particulieren</w:t>
            </w:r>
          </w:p>
        </w:tc>
      </w:tr>
      <w:tr w:rsidR="00ED31BE" w:rsidRPr="00B33437" w14:paraId="030E5B81" w14:textId="77777777" w:rsidTr="00003C07">
        <w:trPr>
          <w:trHeight w:val="311"/>
        </w:trPr>
        <w:tc>
          <w:tcPr>
            <w:tcW w:w="14743" w:type="dxa"/>
            <w:gridSpan w:val="3"/>
          </w:tcPr>
          <w:p w14:paraId="5BF9390C" w14:textId="3050FB12" w:rsidR="00ED31BE" w:rsidRPr="00B607F5" w:rsidRDefault="00ED31BE" w:rsidP="008521DE">
            <w:pPr>
              <w:spacing w:before="60"/>
              <w:rPr>
                <w:rFonts w:ascii="Arial" w:hAnsi="Arial" w:cs="Arial"/>
                <w:sz w:val="20"/>
                <w:szCs w:val="20"/>
                <w:lang w:val="nl-BE"/>
              </w:rPr>
            </w:pPr>
            <w:r w:rsidRPr="00B607F5">
              <w:rPr>
                <w:rFonts w:ascii="Arial" w:hAnsi="Arial" w:cs="Arial"/>
                <w:sz w:val="20"/>
                <w:szCs w:val="20"/>
                <w:lang w:val="nl-BE"/>
              </w:rPr>
              <w:t xml:space="preserve">Geef aan hoeveel </w:t>
            </w:r>
            <w:r w:rsidR="008521DE">
              <w:rPr>
                <w:rFonts w:ascii="Arial" w:hAnsi="Arial" w:cs="Arial"/>
                <w:sz w:val="20"/>
                <w:szCs w:val="20"/>
                <w:lang w:val="nl-BE"/>
              </w:rPr>
              <w:t>uitgaande geldovermakingen (overschrijvingen)</w:t>
            </w:r>
            <w:r>
              <w:rPr>
                <w:rFonts w:ascii="Arial" w:hAnsi="Arial" w:cs="Arial"/>
                <w:sz w:val="20"/>
                <w:szCs w:val="20"/>
                <w:lang w:val="nl-BE"/>
              </w:rPr>
              <w:t xml:space="preserve"> voor een bedrag van 100.000 euro of meer </w:t>
            </w:r>
            <w:r w:rsidRPr="00B607F5">
              <w:rPr>
                <w:rFonts w:ascii="Arial" w:hAnsi="Arial" w:cs="Arial"/>
                <w:sz w:val="20"/>
                <w:szCs w:val="20"/>
                <w:lang w:val="nl-BE"/>
              </w:rPr>
              <w:t xml:space="preserve">uw instelling in </w:t>
            </w:r>
            <w:r>
              <w:rPr>
                <w:rFonts w:ascii="Arial" w:hAnsi="Arial" w:cs="Arial"/>
                <w:sz w:val="20"/>
                <w:szCs w:val="20"/>
                <w:lang w:val="nl-BE"/>
              </w:rPr>
              <w:t>2017 heeft uitgevoerd voor rekening van cliënten-</w:t>
            </w:r>
            <w:r w:rsidRPr="00ED31BE">
              <w:rPr>
                <w:rFonts w:ascii="Arial" w:hAnsi="Arial" w:cs="Arial"/>
                <w:b/>
                <w:sz w:val="20"/>
                <w:szCs w:val="20"/>
                <w:u w:val="single"/>
                <w:lang w:val="nl-BE"/>
              </w:rPr>
              <w:t>particulieren</w:t>
            </w:r>
            <w:r w:rsidR="006F2F90" w:rsidRPr="006F2F90">
              <w:rPr>
                <w:rFonts w:ascii="Arial" w:hAnsi="Arial" w:cs="Arial"/>
                <w:b/>
                <w:sz w:val="20"/>
                <w:szCs w:val="20"/>
                <w:lang w:val="nl-BE"/>
              </w:rPr>
              <w:t xml:space="preserve"> </w:t>
            </w:r>
            <w:r w:rsidR="006F2F90">
              <w:rPr>
                <w:rFonts w:ascii="Arial" w:hAnsi="Arial" w:cs="Arial"/>
                <w:sz w:val="20"/>
                <w:szCs w:val="20"/>
                <w:lang w:val="nl-BE"/>
              </w:rPr>
              <w:t xml:space="preserve">(verrichtingen bestaande uit </w:t>
            </w:r>
            <w:r w:rsidR="008521DE">
              <w:rPr>
                <w:rFonts w:ascii="Arial" w:hAnsi="Arial" w:cs="Arial"/>
                <w:sz w:val="20"/>
                <w:szCs w:val="20"/>
                <w:lang w:val="nl-BE"/>
              </w:rPr>
              <w:t>afhalingen in contanten (muntstukken en/of biljetten)</w:t>
            </w:r>
            <w:r w:rsidR="006F2F90">
              <w:rPr>
                <w:rFonts w:ascii="Arial" w:hAnsi="Arial" w:cs="Arial"/>
                <w:sz w:val="20"/>
                <w:szCs w:val="20"/>
                <w:lang w:val="nl-BE"/>
              </w:rPr>
              <w:t xml:space="preserve"> zijn hier niet geviseerd)</w:t>
            </w:r>
            <w:r>
              <w:rPr>
                <w:rFonts w:ascii="Arial" w:hAnsi="Arial" w:cs="Arial"/>
                <w:sz w:val="20"/>
                <w:szCs w:val="20"/>
                <w:lang w:val="nl-BE"/>
              </w:rPr>
              <w:t>:</w:t>
            </w:r>
          </w:p>
        </w:tc>
      </w:tr>
      <w:tr w:rsidR="00ED31BE" w:rsidRPr="00B607F5" w14:paraId="4B941E1B" w14:textId="77777777" w:rsidTr="00062BC9">
        <w:trPr>
          <w:trHeight w:val="311"/>
        </w:trPr>
        <w:tc>
          <w:tcPr>
            <w:tcW w:w="11766" w:type="dxa"/>
            <w:vAlign w:val="center"/>
          </w:tcPr>
          <w:p w14:paraId="58D904AE" w14:textId="6AEDFF55" w:rsidR="00ED31BE" w:rsidRPr="00531871" w:rsidRDefault="00ED31BE"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lastRenderedPageBreak/>
              <w:t>Aantal</w:t>
            </w:r>
            <w:r w:rsidR="008A0A7D">
              <w:rPr>
                <w:rFonts w:ascii="Arial" w:hAnsi="Arial" w:cs="Arial"/>
                <w:sz w:val="20"/>
                <w:szCs w:val="20"/>
                <w:lang w:val="nl-BE"/>
              </w:rPr>
              <w:t>:</w:t>
            </w:r>
          </w:p>
        </w:tc>
        <w:tc>
          <w:tcPr>
            <w:tcW w:w="709" w:type="dxa"/>
            <w:shd w:val="clear" w:color="auto" w:fill="FFFFFF" w:themeFill="background1"/>
            <w:vAlign w:val="center"/>
          </w:tcPr>
          <w:p w14:paraId="1895767C" w14:textId="77777777"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8EF3369" w14:textId="2BA2A8F8" w:rsidR="00ED31BE"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D31BE" w:rsidRPr="00B607F5" w14:paraId="0CD5FAF8" w14:textId="77777777" w:rsidTr="00062BC9">
        <w:trPr>
          <w:trHeight w:val="311"/>
        </w:trPr>
        <w:tc>
          <w:tcPr>
            <w:tcW w:w="11766" w:type="dxa"/>
            <w:vAlign w:val="center"/>
          </w:tcPr>
          <w:p w14:paraId="0C53DF48" w14:textId="40F3AEE2" w:rsidR="00ED31BE" w:rsidRPr="00B607F5" w:rsidRDefault="00ED31BE"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709" w:type="dxa"/>
            <w:shd w:val="clear" w:color="auto" w:fill="FFFFFF" w:themeFill="background1"/>
            <w:vAlign w:val="center"/>
          </w:tcPr>
          <w:p w14:paraId="08A98F19" w14:textId="77777777"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6BE35F90" w14:textId="1A15B24B" w:rsidR="00ED31BE"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D31BE" w:rsidRPr="00B607F5" w14:paraId="7D5956F1" w14:textId="77777777" w:rsidTr="00062BC9">
        <w:trPr>
          <w:trHeight w:val="311"/>
        </w:trPr>
        <w:tc>
          <w:tcPr>
            <w:tcW w:w="11766" w:type="dxa"/>
            <w:vAlign w:val="center"/>
          </w:tcPr>
          <w:p w14:paraId="0A37BBA7" w14:textId="63950609" w:rsidR="00ED31BE" w:rsidRPr="00ED31BE" w:rsidRDefault="00ED31BE" w:rsidP="008521DE">
            <w:pPr>
              <w:spacing w:before="60"/>
              <w:rPr>
                <w:rFonts w:ascii="Arial" w:hAnsi="Arial" w:cs="Arial"/>
                <w:sz w:val="20"/>
                <w:szCs w:val="20"/>
                <w:lang w:val="nl-BE"/>
              </w:rPr>
            </w:pPr>
            <w:r>
              <w:rPr>
                <w:rFonts w:ascii="Arial" w:hAnsi="Arial" w:cs="Arial"/>
                <w:sz w:val="20"/>
                <w:szCs w:val="20"/>
                <w:lang w:val="nl-BE"/>
              </w:rPr>
              <w:t>Hoeveel van de in 2</w:t>
            </w:r>
            <w:r w:rsidR="00FA1E3F">
              <w:rPr>
                <w:rFonts w:ascii="Arial" w:hAnsi="Arial" w:cs="Arial"/>
                <w:sz w:val="20"/>
                <w:szCs w:val="20"/>
                <w:lang w:val="nl-BE"/>
              </w:rPr>
              <w:t>2</w:t>
            </w:r>
            <w:r>
              <w:rPr>
                <w:rFonts w:ascii="Arial" w:hAnsi="Arial" w:cs="Arial"/>
                <w:sz w:val="20"/>
                <w:szCs w:val="20"/>
                <w:lang w:val="nl-BE"/>
              </w:rPr>
              <w:t>.1 bedoelde betalingen werden</w:t>
            </w:r>
            <w:r w:rsidRPr="00B607F5">
              <w:rPr>
                <w:rFonts w:ascii="Arial" w:hAnsi="Arial" w:cs="Arial"/>
                <w:sz w:val="20"/>
                <w:szCs w:val="20"/>
                <w:lang w:val="nl-BE"/>
              </w:rPr>
              <w:t xml:space="preserve"> betaald </w:t>
            </w:r>
            <w:r w:rsidR="008521DE">
              <w:rPr>
                <w:rFonts w:ascii="Arial" w:hAnsi="Arial" w:cs="Arial"/>
                <w:sz w:val="20"/>
                <w:szCs w:val="20"/>
                <w:lang w:val="nl-BE"/>
              </w:rPr>
              <w:t xml:space="preserve">naar </w:t>
            </w:r>
            <w:r w:rsidRPr="00B607F5">
              <w:rPr>
                <w:rFonts w:ascii="Arial" w:hAnsi="Arial" w:cs="Arial"/>
                <w:sz w:val="20"/>
                <w:szCs w:val="20"/>
                <w:lang w:val="nl-BE"/>
              </w:rPr>
              <w:t>een rekening uit één van de in bijlage 1 opgenomen landen</w:t>
            </w:r>
            <w:r>
              <w:rPr>
                <w:rFonts w:ascii="Arial" w:hAnsi="Arial" w:cs="Arial"/>
                <w:sz w:val="20"/>
                <w:szCs w:val="20"/>
                <w:lang w:val="nl-BE"/>
              </w:rPr>
              <w:t>?</w:t>
            </w:r>
          </w:p>
        </w:tc>
        <w:tc>
          <w:tcPr>
            <w:tcW w:w="709" w:type="dxa"/>
            <w:shd w:val="clear" w:color="auto" w:fill="FFFFFF" w:themeFill="background1"/>
            <w:vAlign w:val="center"/>
          </w:tcPr>
          <w:p w14:paraId="1726B369" w14:textId="77777777"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42BD9065" w14:textId="515A356F" w:rsidR="00ED31BE"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4488B5D3" w14:textId="77777777" w:rsidR="00ED31BE" w:rsidRPr="00E95E07" w:rsidRDefault="00ED31B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144A72" w:rsidRPr="008521DE" w14:paraId="74A66860" w14:textId="77777777" w:rsidTr="004B1AC9">
        <w:trPr>
          <w:trHeight w:val="311"/>
        </w:trPr>
        <w:tc>
          <w:tcPr>
            <w:tcW w:w="14743" w:type="dxa"/>
            <w:gridSpan w:val="3"/>
            <w:shd w:val="clear" w:color="auto" w:fill="FFFF00"/>
          </w:tcPr>
          <w:p w14:paraId="6A2DA882" w14:textId="2949E60B" w:rsidR="00144A72" w:rsidRPr="005B1E8A" w:rsidRDefault="00F240E9"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Stortingen</w:t>
            </w:r>
            <w:r w:rsidR="00144A72">
              <w:rPr>
                <w:rFonts w:ascii="Arial" w:hAnsi="Arial" w:cs="Arial"/>
                <w:b/>
                <w:sz w:val="20"/>
                <w:szCs w:val="20"/>
                <w:lang w:val="nl-BE"/>
              </w:rPr>
              <w:t xml:space="preserve"> in contanten </w:t>
            </w:r>
          </w:p>
        </w:tc>
      </w:tr>
      <w:tr w:rsidR="00B97B43" w:rsidRPr="00B33437" w14:paraId="556C6053" w14:textId="77777777" w:rsidTr="00B97B43">
        <w:trPr>
          <w:trHeight w:val="311"/>
        </w:trPr>
        <w:tc>
          <w:tcPr>
            <w:tcW w:w="14743" w:type="dxa"/>
            <w:gridSpan w:val="3"/>
          </w:tcPr>
          <w:p w14:paraId="556C6051" w14:textId="330ED66E" w:rsidR="00B97B43" w:rsidRDefault="00B97B43">
            <w:pPr>
              <w:spacing w:before="60"/>
              <w:rPr>
                <w:rFonts w:ascii="Arial" w:hAnsi="Arial" w:cs="Arial"/>
                <w:sz w:val="20"/>
                <w:szCs w:val="20"/>
                <w:lang w:val="nl-BE"/>
              </w:rPr>
            </w:pPr>
            <w:r w:rsidRPr="00B607F5">
              <w:rPr>
                <w:rFonts w:ascii="Arial" w:hAnsi="Arial" w:cs="Arial"/>
                <w:sz w:val="20"/>
                <w:szCs w:val="20"/>
                <w:lang w:val="nl-BE"/>
              </w:rPr>
              <w:t xml:space="preserve">Geef aan hoeveel </w:t>
            </w:r>
            <w:r w:rsidR="00144A72">
              <w:rPr>
                <w:rFonts w:ascii="Arial" w:hAnsi="Arial" w:cs="Arial"/>
                <w:sz w:val="20"/>
                <w:szCs w:val="20"/>
                <w:lang w:val="nl-BE"/>
              </w:rPr>
              <w:t>stortingen in contanten</w:t>
            </w:r>
            <w:r w:rsidR="008521DE">
              <w:rPr>
                <w:rFonts w:ascii="Arial" w:hAnsi="Arial" w:cs="Arial"/>
                <w:sz w:val="20"/>
                <w:szCs w:val="20"/>
                <w:lang w:val="nl-BE"/>
              </w:rPr>
              <w:t xml:space="preserve"> (muntstukken en/of biljetten)</w:t>
            </w:r>
            <w:r>
              <w:rPr>
                <w:rFonts w:ascii="Arial" w:hAnsi="Arial" w:cs="Arial"/>
                <w:sz w:val="20"/>
                <w:szCs w:val="20"/>
                <w:lang w:val="nl-BE"/>
              </w:rPr>
              <w:t xml:space="preserve"> voor een bedrag van </w:t>
            </w:r>
            <w:r w:rsidR="00751FF5">
              <w:rPr>
                <w:rFonts w:ascii="Arial" w:hAnsi="Arial" w:cs="Arial"/>
                <w:sz w:val="20"/>
                <w:szCs w:val="20"/>
                <w:lang w:val="nl-BE"/>
              </w:rPr>
              <w:t>5</w:t>
            </w:r>
            <w:r>
              <w:rPr>
                <w:rFonts w:ascii="Arial" w:hAnsi="Arial" w:cs="Arial"/>
                <w:sz w:val="20"/>
                <w:szCs w:val="20"/>
                <w:lang w:val="nl-BE"/>
              </w:rPr>
              <w:t xml:space="preserve">.000 euro of meer </w:t>
            </w:r>
            <w:r w:rsidRPr="00B607F5">
              <w:rPr>
                <w:rFonts w:ascii="Arial" w:hAnsi="Arial" w:cs="Arial"/>
                <w:sz w:val="20"/>
                <w:szCs w:val="20"/>
                <w:lang w:val="nl-BE"/>
              </w:rPr>
              <w:t xml:space="preserve">uw instelling in </w:t>
            </w:r>
            <w:r>
              <w:rPr>
                <w:rFonts w:ascii="Arial" w:hAnsi="Arial" w:cs="Arial"/>
                <w:sz w:val="20"/>
                <w:szCs w:val="20"/>
                <w:lang w:val="nl-BE"/>
              </w:rPr>
              <w:t xml:space="preserve">2017 heeft ontvangen voor rekening of ten behoeve van cliënten en splits verder uit voor </w:t>
            </w:r>
            <w:r w:rsidR="00F240E9">
              <w:rPr>
                <w:rFonts w:ascii="Arial" w:hAnsi="Arial" w:cs="Arial"/>
                <w:b/>
                <w:sz w:val="20"/>
                <w:szCs w:val="20"/>
                <w:u w:val="single"/>
                <w:lang w:val="nl-BE"/>
              </w:rPr>
              <w:t>particulieren</w:t>
            </w:r>
            <w:r>
              <w:rPr>
                <w:rFonts w:ascii="Arial" w:hAnsi="Arial" w:cs="Arial"/>
                <w:sz w:val="20"/>
                <w:szCs w:val="20"/>
                <w:lang w:val="nl-BE"/>
              </w:rPr>
              <w:t>:</w:t>
            </w:r>
          </w:p>
          <w:p w14:paraId="556C6052" w14:textId="18FBE18B" w:rsidR="00B97B43" w:rsidRPr="00B607F5" w:rsidRDefault="00B97B43" w:rsidP="008521DE">
            <w:pPr>
              <w:spacing w:before="60"/>
              <w:rPr>
                <w:rFonts w:ascii="Arial" w:hAnsi="Arial" w:cs="Arial"/>
                <w:sz w:val="20"/>
                <w:szCs w:val="20"/>
                <w:lang w:val="nl-BE"/>
              </w:rPr>
            </w:pPr>
            <w:r>
              <w:rPr>
                <w:rFonts w:ascii="Arial" w:hAnsi="Arial" w:cs="Arial"/>
                <w:i/>
                <w:sz w:val="20"/>
                <w:szCs w:val="20"/>
                <w:lang w:val="nl-BE"/>
              </w:rPr>
              <w:t xml:space="preserve">Toelichting: het gaat ook om stortingen in </w:t>
            </w:r>
            <w:r w:rsidR="008521DE">
              <w:rPr>
                <w:rFonts w:ascii="Arial" w:hAnsi="Arial" w:cs="Arial"/>
                <w:i/>
                <w:sz w:val="20"/>
                <w:szCs w:val="20"/>
                <w:lang w:val="nl-BE"/>
              </w:rPr>
              <w:t xml:space="preserve">contanten </w:t>
            </w:r>
            <w:r>
              <w:rPr>
                <w:rFonts w:ascii="Arial" w:hAnsi="Arial" w:cs="Arial"/>
                <w:i/>
                <w:sz w:val="20"/>
                <w:szCs w:val="20"/>
                <w:lang w:val="nl-BE"/>
              </w:rPr>
              <w:t>die bij uitbesteding van de kasfunctie zijn ontvangen, die via sealbags en kas-afstortmachines zijn ontvangen, of die via geldtelcentrales of geldvervoerders zijn binnengekomen.</w:t>
            </w:r>
          </w:p>
        </w:tc>
      </w:tr>
      <w:tr w:rsidR="00F240E9" w:rsidRPr="00B33437" w14:paraId="556C6059" w14:textId="77777777" w:rsidTr="004B1AC9">
        <w:trPr>
          <w:trHeight w:val="311"/>
        </w:trPr>
        <w:tc>
          <w:tcPr>
            <w:tcW w:w="14743" w:type="dxa"/>
            <w:gridSpan w:val="3"/>
            <w:vAlign w:val="center"/>
          </w:tcPr>
          <w:p w14:paraId="556C6058" w14:textId="78D72560" w:rsidR="00F240E9" w:rsidRPr="00B607F5" w:rsidRDefault="00F240E9" w:rsidP="0072167D">
            <w:pPr>
              <w:spacing w:before="60"/>
              <w:rPr>
                <w:rFonts w:ascii="Arial" w:hAnsi="Arial" w:cs="Arial"/>
                <w:sz w:val="20"/>
                <w:szCs w:val="20"/>
                <w:lang w:val="nl-BE"/>
              </w:rPr>
            </w:pPr>
            <w:r>
              <w:rPr>
                <w:rFonts w:ascii="Arial" w:hAnsi="Arial" w:cs="Arial"/>
                <w:sz w:val="20"/>
                <w:szCs w:val="20"/>
                <w:lang w:val="nl-BE"/>
              </w:rPr>
              <w:t>Aantal en overeenstemmend bedrag (</w:t>
            </w:r>
            <w:r w:rsidRPr="00F240E9">
              <w:rPr>
                <w:rFonts w:ascii="Arial" w:hAnsi="Arial" w:cs="Arial"/>
                <w:sz w:val="20"/>
                <w:szCs w:val="20"/>
                <w:lang w:val="nl-BE"/>
              </w:rPr>
              <w:t>voor alle cliënten samen</w:t>
            </w:r>
            <w:r>
              <w:rPr>
                <w:rFonts w:ascii="Arial" w:hAnsi="Arial" w:cs="Arial"/>
                <w:sz w:val="20"/>
                <w:szCs w:val="20"/>
                <w:lang w:val="nl-BE"/>
              </w:rPr>
              <w:t>):</w:t>
            </w:r>
          </w:p>
        </w:tc>
      </w:tr>
      <w:tr w:rsidR="00F240E9" w:rsidRPr="00B607F5" w14:paraId="556C605F" w14:textId="77777777" w:rsidTr="00062BC9">
        <w:trPr>
          <w:trHeight w:val="311"/>
        </w:trPr>
        <w:tc>
          <w:tcPr>
            <w:tcW w:w="11766" w:type="dxa"/>
            <w:vAlign w:val="center"/>
          </w:tcPr>
          <w:p w14:paraId="556C605B" w14:textId="0A908851" w:rsidR="00F240E9" w:rsidRPr="00531871" w:rsidRDefault="00F240E9"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709" w:type="dxa"/>
            <w:shd w:val="clear" w:color="auto" w:fill="FFFFFF" w:themeFill="background1"/>
            <w:vAlign w:val="center"/>
          </w:tcPr>
          <w:p w14:paraId="556C605D" w14:textId="77777777"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14:paraId="556C605E" w14:textId="5A70570E" w:rsidR="00F240E9" w:rsidRPr="00512E7B" w:rsidRDefault="00DB02E9" w:rsidP="0072167D">
            <w:pPr>
              <w:spacing w:before="60"/>
              <w:rPr>
                <w:rFonts w:ascii="Arial" w:hAnsi="Arial" w:cs="Arial"/>
                <w:sz w:val="16"/>
                <w:szCs w:val="20"/>
                <w:lang w:val="nl-BE"/>
              </w:rPr>
            </w:pPr>
            <w:r>
              <w:rPr>
                <w:rFonts w:ascii="Arial" w:hAnsi="Arial" w:cs="Arial"/>
                <w:sz w:val="16"/>
                <w:szCs w:val="20"/>
                <w:lang w:val="nl-BE"/>
              </w:rPr>
              <w:t>[Niet beschikbaar] of [cijfer]</w:t>
            </w:r>
          </w:p>
        </w:tc>
      </w:tr>
      <w:tr w:rsidR="00F240E9" w:rsidRPr="00B607F5" w14:paraId="556C6065" w14:textId="77777777" w:rsidTr="00062BC9">
        <w:trPr>
          <w:trHeight w:val="311"/>
        </w:trPr>
        <w:tc>
          <w:tcPr>
            <w:tcW w:w="11766" w:type="dxa"/>
            <w:vAlign w:val="center"/>
          </w:tcPr>
          <w:p w14:paraId="556C6061" w14:textId="78D1254A" w:rsidR="00F240E9" w:rsidRPr="00B607F5" w:rsidRDefault="00F240E9"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709" w:type="dxa"/>
            <w:shd w:val="clear" w:color="auto" w:fill="FFFFFF" w:themeFill="background1"/>
            <w:vAlign w:val="center"/>
          </w:tcPr>
          <w:p w14:paraId="556C6063" w14:textId="77777777"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14:paraId="556C6064" w14:textId="069FC4BE" w:rsidR="00F240E9" w:rsidRPr="00512E7B" w:rsidRDefault="00DB02E9" w:rsidP="0072167D">
            <w:pPr>
              <w:spacing w:before="60"/>
              <w:rPr>
                <w:rFonts w:ascii="Arial" w:hAnsi="Arial" w:cs="Arial"/>
                <w:sz w:val="16"/>
                <w:szCs w:val="20"/>
                <w:lang w:val="nl-BE"/>
              </w:rPr>
            </w:pPr>
            <w:r>
              <w:rPr>
                <w:rFonts w:ascii="Arial" w:hAnsi="Arial" w:cs="Arial"/>
                <w:sz w:val="16"/>
                <w:szCs w:val="20"/>
                <w:lang w:val="nl-BE"/>
              </w:rPr>
              <w:t>[Niet beschikbaar] of [cijfer]</w:t>
            </w:r>
          </w:p>
        </w:tc>
      </w:tr>
      <w:tr w:rsidR="00F240E9" w:rsidRPr="00B33437" w14:paraId="766E252C" w14:textId="77777777" w:rsidTr="004B1AC9">
        <w:trPr>
          <w:trHeight w:val="311"/>
        </w:trPr>
        <w:tc>
          <w:tcPr>
            <w:tcW w:w="14743" w:type="dxa"/>
            <w:gridSpan w:val="3"/>
            <w:vAlign w:val="center"/>
          </w:tcPr>
          <w:p w14:paraId="2B18EDF9" w14:textId="2E2FC9AC" w:rsidR="00F240E9" w:rsidRPr="00D45CAF" w:rsidRDefault="00F240E9" w:rsidP="00F240E9">
            <w:pPr>
              <w:spacing w:before="60"/>
              <w:rPr>
                <w:rFonts w:ascii="Arial" w:hAnsi="Arial" w:cs="Arial"/>
                <w:sz w:val="20"/>
                <w:szCs w:val="20"/>
                <w:lang w:val="nl-BE"/>
              </w:rPr>
            </w:pPr>
            <w:r>
              <w:rPr>
                <w:rFonts w:ascii="Arial" w:hAnsi="Arial" w:cs="Arial"/>
                <w:sz w:val="20"/>
                <w:szCs w:val="20"/>
                <w:lang w:val="nl-BE"/>
              </w:rPr>
              <w:t>Aantal en overeenstemmend bedrag (enkel voor particulieren):</w:t>
            </w:r>
          </w:p>
        </w:tc>
      </w:tr>
      <w:tr w:rsidR="00F240E9" w:rsidRPr="00B607F5" w14:paraId="11C652CC" w14:textId="77777777" w:rsidTr="00062BC9">
        <w:trPr>
          <w:trHeight w:val="311"/>
        </w:trPr>
        <w:tc>
          <w:tcPr>
            <w:tcW w:w="11766" w:type="dxa"/>
            <w:vAlign w:val="center"/>
          </w:tcPr>
          <w:p w14:paraId="745D8147" w14:textId="65CA30D0" w:rsidR="00F240E9" w:rsidRDefault="00F240E9"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709" w:type="dxa"/>
            <w:shd w:val="clear" w:color="auto" w:fill="FFFFFF" w:themeFill="background1"/>
            <w:vAlign w:val="center"/>
          </w:tcPr>
          <w:p w14:paraId="42356BDE" w14:textId="77777777"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14:paraId="1677ECDB" w14:textId="7931FB20" w:rsidR="00F240E9" w:rsidRPr="00512E7B" w:rsidRDefault="00DB02E9" w:rsidP="0072167D">
            <w:pPr>
              <w:spacing w:before="60"/>
              <w:rPr>
                <w:rFonts w:ascii="Arial" w:hAnsi="Arial" w:cs="Arial"/>
                <w:sz w:val="16"/>
                <w:szCs w:val="20"/>
                <w:lang w:val="nl-BE"/>
              </w:rPr>
            </w:pPr>
            <w:r>
              <w:rPr>
                <w:rFonts w:ascii="Arial" w:hAnsi="Arial" w:cs="Arial"/>
                <w:sz w:val="16"/>
                <w:szCs w:val="20"/>
                <w:lang w:val="nl-BE"/>
              </w:rPr>
              <w:t>[Niet beschikbaar] of [cijfer]</w:t>
            </w:r>
          </w:p>
        </w:tc>
      </w:tr>
      <w:tr w:rsidR="00F240E9" w:rsidRPr="00B607F5" w14:paraId="663837B9" w14:textId="77777777" w:rsidTr="00062BC9">
        <w:trPr>
          <w:trHeight w:val="311"/>
        </w:trPr>
        <w:tc>
          <w:tcPr>
            <w:tcW w:w="11766" w:type="dxa"/>
            <w:vAlign w:val="center"/>
          </w:tcPr>
          <w:p w14:paraId="07E176D0" w14:textId="71FB0A2A" w:rsidR="00F240E9" w:rsidRDefault="00F240E9"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709" w:type="dxa"/>
            <w:shd w:val="clear" w:color="auto" w:fill="FFFFFF" w:themeFill="background1"/>
            <w:vAlign w:val="center"/>
          </w:tcPr>
          <w:p w14:paraId="6F97BE76" w14:textId="77777777"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14:paraId="2B7297D9" w14:textId="672A5602" w:rsidR="00F240E9" w:rsidRPr="00512E7B" w:rsidRDefault="00DB02E9" w:rsidP="0072167D">
            <w:pPr>
              <w:spacing w:before="60"/>
              <w:rPr>
                <w:rFonts w:ascii="Arial" w:hAnsi="Arial" w:cs="Arial"/>
                <w:sz w:val="16"/>
                <w:szCs w:val="20"/>
                <w:lang w:val="nl-BE"/>
              </w:rPr>
            </w:pPr>
            <w:r>
              <w:rPr>
                <w:rFonts w:ascii="Arial" w:hAnsi="Arial" w:cs="Arial"/>
                <w:sz w:val="16"/>
                <w:szCs w:val="20"/>
                <w:lang w:val="nl-BE"/>
              </w:rPr>
              <w:t>[Niet beschikbaar] of [cijfer]</w:t>
            </w:r>
          </w:p>
        </w:tc>
      </w:tr>
    </w:tbl>
    <w:p w14:paraId="6E888AB6" w14:textId="77777777" w:rsidR="00F240E9" w:rsidRPr="00E95E07" w:rsidRDefault="00F240E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F240E9" w:rsidRPr="008521DE" w14:paraId="202B2F52" w14:textId="77777777" w:rsidTr="004B1AC9">
        <w:trPr>
          <w:trHeight w:val="311"/>
        </w:trPr>
        <w:tc>
          <w:tcPr>
            <w:tcW w:w="14743" w:type="dxa"/>
            <w:gridSpan w:val="3"/>
            <w:shd w:val="clear" w:color="auto" w:fill="FFFF00"/>
          </w:tcPr>
          <w:p w14:paraId="5D2CF120" w14:textId="70CDFC03" w:rsidR="00F240E9" w:rsidRPr="005B1E8A" w:rsidRDefault="00F240E9"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 xml:space="preserve">Afhalingen in contanten </w:t>
            </w:r>
          </w:p>
        </w:tc>
      </w:tr>
      <w:tr w:rsidR="00F240E9" w:rsidRPr="00B33437" w14:paraId="58020768" w14:textId="77777777" w:rsidTr="004B1AC9">
        <w:trPr>
          <w:trHeight w:val="311"/>
        </w:trPr>
        <w:tc>
          <w:tcPr>
            <w:tcW w:w="14743" w:type="dxa"/>
            <w:gridSpan w:val="3"/>
          </w:tcPr>
          <w:p w14:paraId="5E3CA7E6" w14:textId="1B88F93B" w:rsidR="00F240E9" w:rsidRPr="00B607F5" w:rsidRDefault="00F240E9" w:rsidP="008521DE">
            <w:pPr>
              <w:spacing w:before="60"/>
              <w:rPr>
                <w:rFonts w:ascii="Arial" w:hAnsi="Arial" w:cs="Arial"/>
                <w:sz w:val="20"/>
                <w:szCs w:val="20"/>
                <w:lang w:val="nl-BE"/>
              </w:rPr>
            </w:pPr>
            <w:r w:rsidRPr="00B607F5">
              <w:rPr>
                <w:rFonts w:ascii="Arial" w:hAnsi="Arial" w:cs="Arial"/>
                <w:sz w:val="20"/>
                <w:szCs w:val="20"/>
                <w:lang w:val="nl-BE"/>
              </w:rPr>
              <w:t xml:space="preserve">Geef aan hoeveel </w:t>
            </w:r>
            <w:r>
              <w:rPr>
                <w:rFonts w:ascii="Arial" w:hAnsi="Arial" w:cs="Arial"/>
                <w:sz w:val="20"/>
                <w:szCs w:val="20"/>
                <w:lang w:val="nl-BE"/>
              </w:rPr>
              <w:t xml:space="preserve">afhalingen in contanten </w:t>
            </w:r>
            <w:r w:rsidR="008521DE">
              <w:rPr>
                <w:rFonts w:ascii="Arial" w:hAnsi="Arial" w:cs="Arial"/>
                <w:sz w:val="20"/>
                <w:szCs w:val="20"/>
                <w:lang w:val="nl-BE"/>
              </w:rPr>
              <w:t>(muntstukken en/of biljetten)</w:t>
            </w:r>
            <w:r w:rsidRPr="00B607F5">
              <w:rPr>
                <w:rFonts w:ascii="Arial" w:hAnsi="Arial" w:cs="Arial"/>
                <w:sz w:val="20"/>
                <w:szCs w:val="20"/>
                <w:lang w:val="nl-BE"/>
              </w:rPr>
              <w:t xml:space="preserve"> </w:t>
            </w:r>
            <w:r>
              <w:rPr>
                <w:rFonts w:ascii="Arial" w:hAnsi="Arial" w:cs="Arial"/>
                <w:sz w:val="20"/>
                <w:szCs w:val="20"/>
                <w:lang w:val="nl-BE"/>
              </w:rPr>
              <w:t xml:space="preserve">voor een bedrag van 5.000 euro of meer </w:t>
            </w:r>
            <w:r w:rsidRPr="00B607F5">
              <w:rPr>
                <w:rFonts w:ascii="Arial" w:hAnsi="Arial" w:cs="Arial"/>
                <w:sz w:val="20"/>
                <w:szCs w:val="20"/>
                <w:lang w:val="nl-BE"/>
              </w:rPr>
              <w:t xml:space="preserve">uw instelling in </w:t>
            </w:r>
            <w:r>
              <w:rPr>
                <w:rFonts w:ascii="Arial" w:hAnsi="Arial" w:cs="Arial"/>
                <w:sz w:val="20"/>
                <w:szCs w:val="20"/>
                <w:lang w:val="nl-BE"/>
              </w:rPr>
              <w:t xml:space="preserve">2017 heeft verwerkt voor rekening of ten behoeve van cliënten en splits verder uit voor </w:t>
            </w:r>
            <w:r>
              <w:rPr>
                <w:rFonts w:ascii="Arial" w:hAnsi="Arial" w:cs="Arial"/>
                <w:b/>
                <w:sz w:val="20"/>
                <w:szCs w:val="20"/>
                <w:u w:val="single"/>
                <w:lang w:val="nl-BE"/>
              </w:rPr>
              <w:t>particulieren</w:t>
            </w:r>
            <w:r>
              <w:rPr>
                <w:rFonts w:ascii="Arial" w:hAnsi="Arial" w:cs="Arial"/>
                <w:sz w:val="20"/>
                <w:szCs w:val="20"/>
                <w:lang w:val="nl-BE"/>
              </w:rPr>
              <w:t>:</w:t>
            </w:r>
          </w:p>
        </w:tc>
      </w:tr>
      <w:tr w:rsidR="00F240E9" w:rsidRPr="00B33437" w14:paraId="0184171B" w14:textId="77777777" w:rsidTr="004B1AC9">
        <w:trPr>
          <w:trHeight w:val="311"/>
        </w:trPr>
        <w:tc>
          <w:tcPr>
            <w:tcW w:w="14743" w:type="dxa"/>
            <w:gridSpan w:val="3"/>
            <w:vAlign w:val="center"/>
          </w:tcPr>
          <w:p w14:paraId="60E30D5A" w14:textId="77777777" w:rsidR="00F240E9" w:rsidRPr="00B607F5" w:rsidRDefault="00F240E9" w:rsidP="004B1AC9">
            <w:pPr>
              <w:spacing w:before="60"/>
              <w:rPr>
                <w:rFonts w:ascii="Arial" w:hAnsi="Arial" w:cs="Arial"/>
                <w:sz w:val="20"/>
                <w:szCs w:val="20"/>
                <w:lang w:val="nl-BE"/>
              </w:rPr>
            </w:pPr>
            <w:r>
              <w:rPr>
                <w:rFonts w:ascii="Arial" w:hAnsi="Arial" w:cs="Arial"/>
                <w:sz w:val="20"/>
                <w:szCs w:val="20"/>
                <w:lang w:val="nl-BE"/>
              </w:rPr>
              <w:t>Aantal en overeenstemmend bedrag (</w:t>
            </w:r>
            <w:r w:rsidRPr="00F240E9">
              <w:rPr>
                <w:rFonts w:ascii="Arial" w:hAnsi="Arial" w:cs="Arial"/>
                <w:sz w:val="20"/>
                <w:szCs w:val="20"/>
                <w:lang w:val="nl-BE"/>
              </w:rPr>
              <w:t>voor alle cliënten samen</w:t>
            </w:r>
            <w:r>
              <w:rPr>
                <w:rFonts w:ascii="Arial" w:hAnsi="Arial" w:cs="Arial"/>
                <w:sz w:val="20"/>
                <w:szCs w:val="20"/>
                <w:lang w:val="nl-BE"/>
              </w:rPr>
              <w:t>):</w:t>
            </w:r>
          </w:p>
        </w:tc>
      </w:tr>
      <w:tr w:rsidR="00F240E9" w:rsidRPr="00B607F5" w14:paraId="2C31E107" w14:textId="77777777" w:rsidTr="00062BC9">
        <w:trPr>
          <w:trHeight w:val="311"/>
        </w:trPr>
        <w:tc>
          <w:tcPr>
            <w:tcW w:w="11766" w:type="dxa"/>
            <w:vAlign w:val="center"/>
          </w:tcPr>
          <w:p w14:paraId="43771F61" w14:textId="5C7D6A98" w:rsidR="00F240E9" w:rsidRPr="00531871" w:rsidRDefault="00F240E9"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709" w:type="dxa"/>
            <w:shd w:val="clear" w:color="auto" w:fill="FFFFFF" w:themeFill="background1"/>
            <w:vAlign w:val="center"/>
          </w:tcPr>
          <w:p w14:paraId="4BFBAB66" w14:textId="77777777"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10EB4139" w14:textId="4E967CDB" w:rsidR="00F240E9"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240E9" w:rsidRPr="00B607F5" w14:paraId="2E99C7DA" w14:textId="77777777" w:rsidTr="00062BC9">
        <w:trPr>
          <w:trHeight w:val="311"/>
        </w:trPr>
        <w:tc>
          <w:tcPr>
            <w:tcW w:w="11766" w:type="dxa"/>
            <w:vAlign w:val="center"/>
          </w:tcPr>
          <w:p w14:paraId="1092A1A9" w14:textId="75872403" w:rsidR="00F240E9" w:rsidRPr="00B607F5" w:rsidRDefault="00F240E9"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709" w:type="dxa"/>
            <w:shd w:val="clear" w:color="auto" w:fill="FFFFFF" w:themeFill="background1"/>
            <w:vAlign w:val="center"/>
          </w:tcPr>
          <w:p w14:paraId="64509B3F" w14:textId="77777777"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0360AB57" w14:textId="1449EFE9" w:rsidR="00F240E9"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240E9" w:rsidRPr="00B33437" w14:paraId="52852BE2" w14:textId="77777777" w:rsidTr="004B1AC9">
        <w:trPr>
          <w:trHeight w:val="311"/>
        </w:trPr>
        <w:tc>
          <w:tcPr>
            <w:tcW w:w="14743" w:type="dxa"/>
            <w:gridSpan w:val="3"/>
            <w:vAlign w:val="center"/>
          </w:tcPr>
          <w:p w14:paraId="5C94C638" w14:textId="77777777" w:rsidR="00F240E9" w:rsidRPr="00D45CAF" w:rsidRDefault="00F240E9" w:rsidP="004B1AC9">
            <w:pPr>
              <w:spacing w:before="60"/>
              <w:rPr>
                <w:rFonts w:ascii="Arial" w:hAnsi="Arial" w:cs="Arial"/>
                <w:sz w:val="20"/>
                <w:szCs w:val="20"/>
                <w:lang w:val="nl-BE"/>
              </w:rPr>
            </w:pPr>
            <w:r>
              <w:rPr>
                <w:rFonts w:ascii="Arial" w:hAnsi="Arial" w:cs="Arial"/>
                <w:sz w:val="20"/>
                <w:szCs w:val="20"/>
                <w:lang w:val="nl-BE"/>
              </w:rPr>
              <w:t>Aantal en overeenstemmend bedrag (enkel voor particulieren):</w:t>
            </w:r>
          </w:p>
        </w:tc>
      </w:tr>
      <w:tr w:rsidR="00F240E9" w:rsidRPr="00B607F5" w14:paraId="7EB0EC97" w14:textId="77777777" w:rsidTr="00062BC9">
        <w:trPr>
          <w:trHeight w:val="311"/>
        </w:trPr>
        <w:tc>
          <w:tcPr>
            <w:tcW w:w="11766" w:type="dxa"/>
            <w:vAlign w:val="center"/>
          </w:tcPr>
          <w:p w14:paraId="59F15943" w14:textId="4EBAF649" w:rsidR="00F240E9" w:rsidRDefault="00F240E9"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Aantal</w:t>
            </w:r>
            <w:r w:rsidR="008A0A7D">
              <w:rPr>
                <w:rFonts w:ascii="Arial" w:hAnsi="Arial" w:cs="Arial"/>
                <w:sz w:val="20"/>
                <w:szCs w:val="20"/>
                <w:lang w:val="nl-BE"/>
              </w:rPr>
              <w:t>:</w:t>
            </w:r>
          </w:p>
        </w:tc>
        <w:tc>
          <w:tcPr>
            <w:tcW w:w="709" w:type="dxa"/>
            <w:shd w:val="clear" w:color="auto" w:fill="FFFFFF" w:themeFill="background1"/>
            <w:vAlign w:val="center"/>
          </w:tcPr>
          <w:p w14:paraId="1AFA4937" w14:textId="77777777"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0ED78FB6" w14:textId="62377996" w:rsidR="00F240E9"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240E9" w:rsidRPr="00B607F5" w14:paraId="5CF69ECA" w14:textId="77777777" w:rsidTr="00062BC9">
        <w:trPr>
          <w:trHeight w:val="311"/>
        </w:trPr>
        <w:tc>
          <w:tcPr>
            <w:tcW w:w="11766" w:type="dxa"/>
            <w:vAlign w:val="center"/>
          </w:tcPr>
          <w:p w14:paraId="647154E4" w14:textId="3BBCA2B6" w:rsidR="00F240E9" w:rsidRDefault="00F240E9" w:rsidP="00522B92">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 xml:space="preserve">Overeenstemmend bedrag </w:t>
            </w:r>
            <w:r w:rsidR="008A0A7D">
              <w:rPr>
                <w:rFonts w:ascii="Arial" w:hAnsi="Arial" w:cs="Arial"/>
                <w:sz w:val="20"/>
                <w:szCs w:val="20"/>
                <w:lang w:val="nl-BE"/>
              </w:rPr>
              <w:t>(uitgedrukt in euro):</w:t>
            </w:r>
          </w:p>
        </w:tc>
        <w:tc>
          <w:tcPr>
            <w:tcW w:w="709" w:type="dxa"/>
            <w:shd w:val="clear" w:color="auto" w:fill="FFFFFF" w:themeFill="background1"/>
            <w:vAlign w:val="center"/>
          </w:tcPr>
          <w:p w14:paraId="6AD28837" w14:textId="77777777"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9C09A92" w14:textId="108EB96E" w:rsidR="00F240E9"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0F9384F4" w14:textId="77777777" w:rsidR="006A74BF" w:rsidRPr="00E95E07" w:rsidRDefault="006A74BF">
      <w:pPr>
        <w:rPr>
          <w:rFonts w:ascii="Arial" w:hAnsi="Arial" w:cs="Arial"/>
          <w:sz w:val="20"/>
          <w:szCs w:val="20"/>
          <w:lang w:val="nl-BE"/>
        </w:rPr>
      </w:pPr>
    </w:p>
    <w:tbl>
      <w:tblPr>
        <w:tblStyle w:val="TableGrid2"/>
        <w:tblW w:w="14743" w:type="dxa"/>
        <w:tblInd w:w="-743" w:type="dxa"/>
        <w:tblLayout w:type="fixed"/>
        <w:tblLook w:val="04A0" w:firstRow="1" w:lastRow="0" w:firstColumn="1" w:lastColumn="0" w:noHBand="0" w:noVBand="1"/>
      </w:tblPr>
      <w:tblGrid>
        <w:gridCol w:w="11766"/>
        <w:gridCol w:w="709"/>
        <w:gridCol w:w="2268"/>
      </w:tblGrid>
      <w:tr w:rsidR="006A74BF" w:rsidRPr="00B607F5" w14:paraId="0D7393EE" w14:textId="77777777" w:rsidTr="002A58D4">
        <w:trPr>
          <w:trHeight w:val="311"/>
        </w:trPr>
        <w:tc>
          <w:tcPr>
            <w:tcW w:w="14743" w:type="dxa"/>
            <w:gridSpan w:val="3"/>
            <w:shd w:val="clear" w:color="auto" w:fill="FFFF00"/>
          </w:tcPr>
          <w:p w14:paraId="5BBD6FB7" w14:textId="77777777" w:rsidR="006A74BF" w:rsidRPr="00EA5966" w:rsidRDefault="006A74BF" w:rsidP="00522B92">
            <w:pPr>
              <w:pStyle w:val="ListParagraph"/>
              <w:numPr>
                <w:ilvl w:val="0"/>
                <w:numId w:val="11"/>
              </w:numPr>
              <w:spacing w:before="60"/>
              <w:rPr>
                <w:rFonts w:ascii="Arial" w:hAnsi="Arial" w:cs="Arial"/>
                <w:b/>
                <w:sz w:val="20"/>
                <w:szCs w:val="20"/>
                <w:lang w:val="nl-BE"/>
              </w:rPr>
            </w:pPr>
            <w:r w:rsidRPr="00B607F5">
              <w:rPr>
                <w:rFonts w:ascii="Arial" w:hAnsi="Arial" w:cs="Arial"/>
                <w:sz w:val="20"/>
                <w:szCs w:val="20"/>
                <w:lang w:val="nl-BE"/>
              </w:rPr>
              <w:br w:type="page"/>
            </w:r>
            <w:r>
              <w:rPr>
                <w:rFonts w:ascii="Arial" w:hAnsi="Arial" w:cs="Arial"/>
                <w:b/>
                <w:sz w:val="20"/>
                <w:szCs w:val="20"/>
                <w:lang w:val="nl-BE"/>
              </w:rPr>
              <w:t>Verrichtingen met o</w:t>
            </w:r>
            <w:r w:rsidRPr="00B607F5">
              <w:rPr>
                <w:rFonts w:ascii="Arial" w:hAnsi="Arial" w:cs="Arial"/>
                <w:b/>
                <w:sz w:val="20"/>
                <w:szCs w:val="20"/>
                <w:lang w:val="nl-BE"/>
              </w:rPr>
              <w:t>ccasionele cliënten</w:t>
            </w:r>
          </w:p>
        </w:tc>
      </w:tr>
      <w:tr w:rsidR="006A74BF" w:rsidRPr="00B607F5" w14:paraId="4467E613" w14:textId="77777777" w:rsidTr="00062BC9">
        <w:trPr>
          <w:trHeight w:val="311"/>
        </w:trPr>
        <w:tc>
          <w:tcPr>
            <w:tcW w:w="11766" w:type="dxa"/>
          </w:tcPr>
          <w:p w14:paraId="25FEB9C6" w14:textId="77777777" w:rsidR="006A74BF" w:rsidRPr="00B607F5" w:rsidRDefault="006A74BF" w:rsidP="002A58D4">
            <w:pPr>
              <w:spacing w:before="60"/>
              <w:rPr>
                <w:rFonts w:ascii="Arial" w:hAnsi="Arial" w:cs="Arial"/>
                <w:sz w:val="20"/>
                <w:szCs w:val="20"/>
                <w:lang w:val="nl-BE"/>
              </w:rPr>
            </w:pPr>
            <w:r w:rsidRPr="00B607F5">
              <w:rPr>
                <w:rFonts w:ascii="Arial" w:hAnsi="Arial" w:cs="Arial"/>
                <w:sz w:val="20"/>
                <w:szCs w:val="20"/>
                <w:lang w:val="nl-BE"/>
              </w:rPr>
              <w:t xml:space="preserve">Aantal verrichtingen voor een bedrag van </w:t>
            </w:r>
            <w:r>
              <w:rPr>
                <w:rFonts w:ascii="Arial" w:hAnsi="Arial" w:cs="Arial"/>
                <w:sz w:val="20"/>
                <w:szCs w:val="20"/>
                <w:lang w:val="nl-BE"/>
              </w:rPr>
              <w:t>3.000</w:t>
            </w:r>
            <w:r w:rsidRPr="00B607F5">
              <w:rPr>
                <w:rFonts w:ascii="Arial" w:hAnsi="Arial" w:cs="Arial"/>
                <w:sz w:val="20"/>
                <w:szCs w:val="20"/>
                <w:lang w:val="nl-BE"/>
              </w:rPr>
              <w:t xml:space="preserve"> euro of meer dat uw instelling in </w:t>
            </w:r>
            <w:r>
              <w:rPr>
                <w:rFonts w:ascii="Arial" w:hAnsi="Arial" w:cs="Arial"/>
                <w:sz w:val="20"/>
                <w:szCs w:val="20"/>
                <w:lang w:val="nl-BE"/>
              </w:rPr>
              <w:t>2017</w:t>
            </w:r>
            <w:r w:rsidRPr="00B607F5">
              <w:rPr>
                <w:rFonts w:ascii="Arial" w:hAnsi="Arial" w:cs="Arial"/>
                <w:sz w:val="20"/>
                <w:szCs w:val="20"/>
                <w:lang w:val="nl-BE"/>
              </w:rPr>
              <w:t xml:space="preserve"> heeft uitgevoerd voor occasionele cliënten:</w:t>
            </w:r>
          </w:p>
        </w:tc>
        <w:tc>
          <w:tcPr>
            <w:tcW w:w="709" w:type="dxa"/>
            <w:shd w:val="clear" w:color="auto" w:fill="FFFFFF" w:themeFill="background1"/>
          </w:tcPr>
          <w:p w14:paraId="3829B021" w14:textId="77777777" w:rsidR="006A74BF" w:rsidRPr="00B607F5"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256BB9B" w14:textId="30FF5B38" w:rsidR="006A74BF"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B607F5" w14:paraId="4E7CBF8D" w14:textId="77777777" w:rsidTr="00062BC9">
        <w:trPr>
          <w:trHeight w:val="311"/>
        </w:trPr>
        <w:tc>
          <w:tcPr>
            <w:tcW w:w="11766" w:type="dxa"/>
          </w:tcPr>
          <w:p w14:paraId="60F24CA7" w14:textId="77777777" w:rsidR="006A74BF" w:rsidRPr="00B607F5" w:rsidRDefault="006A74BF" w:rsidP="002A58D4">
            <w:pPr>
              <w:spacing w:before="60"/>
              <w:rPr>
                <w:rFonts w:ascii="Arial" w:hAnsi="Arial" w:cs="Arial"/>
                <w:sz w:val="20"/>
                <w:szCs w:val="20"/>
                <w:lang w:val="nl-BE"/>
              </w:rPr>
            </w:pPr>
            <w:r>
              <w:rPr>
                <w:rFonts w:ascii="Arial" w:hAnsi="Arial" w:cs="Arial"/>
                <w:sz w:val="20"/>
                <w:szCs w:val="20"/>
                <w:lang w:val="nl-BE"/>
              </w:rPr>
              <w:lastRenderedPageBreak/>
              <w:t>Aantal elektronische geldovermakingen (geldtransfers/money remittance) dat uw instelling in 2017 heeft uitgevoerd voor occasionele cliënten:</w:t>
            </w:r>
          </w:p>
        </w:tc>
        <w:tc>
          <w:tcPr>
            <w:tcW w:w="709" w:type="dxa"/>
            <w:shd w:val="clear" w:color="auto" w:fill="FFFFFF" w:themeFill="background1"/>
          </w:tcPr>
          <w:p w14:paraId="4A739622" w14:textId="77777777" w:rsidR="006A74BF" w:rsidRPr="00B607F5"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4F536CAB" w14:textId="7D310FCB" w:rsidR="006A74BF"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B33437" w14:paraId="3BD4FB07" w14:textId="77777777" w:rsidTr="002A58D4">
        <w:trPr>
          <w:trHeight w:val="311"/>
        </w:trPr>
        <w:tc>
          <w:tcPr>
            <w:tcW w:w="14743" w:type="dxa"/>
            <w:gridSpan w:val="3"/>
          </w:tcPr>
          <w:p w14:paraId="22CD5F7D" w14:textId="77777777" w:rsidR="006A74BF" w:rsidRPr="00B607F5" w:rsidRDefault="006A74BF" w:rsidP="002A58D4">
            <w:pPr>
              <w:spacing w:before="60"/>
              <w:rPr>
                <w:rFonts w:ascii="Arial" w:hAnsi="Arial" w:cs="Arial"/>
                <w:sz w:val="20"/>
                <w:szCs w:val="20"/>
                <w:lang w:val="nl-BE"/>
              </w:rPr>
            </w:pPr>
            <w:r w:rsidRPr="00B607F5">
              <w:rPr>
                <w:rFonts w:ascii="Arial" w:hAnsi="Arial" w:cs="Arial"/>
                <w:sz w:val="20"/>
                <w:szCs w:val="20"/>
                <w:lang w:val="nl-BE"/>
              </w:rPr>
              <w:t xml:space="preserve">Geef het aantal verrichtingen </w:t>
            </w:r>
            <w:r>
              <w:rPr>
                <w:rFonts w:ascii="Arial" w:hAnsi="Arial" w:cs="Arial"/>
                <w:sz w:val="20"/>
                <w:szCs w:val="20"/>
                <w:lang w:val="nl-BE"/>
              </w:rPr>
              <w:t>(</w:t>
            </w:r>
            <w:r w:rsidRPr="00B607F5">
              <w:rPr>
                <w:rFonts w:ascii="Arial" w:hAnsi="Arial" w:cs="Arial"/>
                <w:sz w:val="20"/>
                <w:szCs w:val="20"/>
                <w:lang w:val="nl-BE"/>
              </w:rPr>
              <w:t>en het totale overeenstemmende bedrag</w:t>
            </w:r>
            <w:r>
              <w:rPr>
                <w:rFonts w:ascii="Arial" w:hAnsi="Arial" w:cs="Arial"/>
                <w:sz w:val="20"/>
                <w:szCs w:val="20"/>
                <w:lang w:val="nl-BE"/>
              </w:rPr>
              <w:t>)</w:t>
            </w:r>
            <w:r w:rsidRPr="00B607F5">
              <w:rPr>
                <w:rFonts w:ascii="Arial" w:hAnsi="Arial" w:cs="Arial"/>
                <w:sz w:val="20"/>
                <w:szCs w:val="20"/>
                <w:lang w:val="nl-BE"/>
              </w:rPr>
              <w:t xml:space="preserve"> op d</w:t>
            </w:r>
            <w:r>
              <w:rPr>
                <w:rFonts w:ascii="Arial" w:hAnsi="Arial" w:cs="Arial"/>
                <w:sz w:val="20"/>
                <w:szCs w:val="20"/>
                <w:lang w:val="nl-BE"/>
              </w:rPr>
              <w:t>at</w:t>
            </w:r>
            <w:r w:rsidRPr="00B607F5">
              <w:rPr>
                <w:rFonts w:ascii="Arial" w:hAnsi="Arial" w:cs="Arial"/>
                <w:sz w:val="20"/>
                <w:szCs w:val="20"/>
                <w:lang w:val="nl-BE"/>
              </w:rPr>
              <w:t xml:space="preserve"> uw instelling in </w:t>
            </w:r>
            <w:r>
              <w:rPr>
                <w:rFonts w:ascii="Arial" w:hAnsi="Arial" w:cs="Arial"/>
                <w:sz w:val="20"/>
                <w:szCs w:val="20"/>
                <w:lang w:val="nl-BE"/>
              </w:rPr>
              <w:t>2017</w:t>
            </w:r>
            <w:r w:rsidRPr="00B607F5">
              <w:rPr>
                <w:rFonts w:ascii="Arial" w:hAnsi="Arial" w:cs="Arial"/>
                <w:sz w:val="20"/>
                <w:szCs w:val="20"/>
                <w:lang w:val="nl-BE"/>
              </w:rPr>
              <w:t xml:space="preserve"> heeft uitgevoerd voor occasionele cliënten en die betrekking hadden op één van de in bijlage 1 opgenomen landen (bv. overschrijving naar een bankrekening uit een in bijlage 1 opgenomen land)</w:t>
            </w:r>
          </w:p>
        </w:tc>
      </w:tr>
      <w:tr w:rsidR="006A74BF" w:rsidRPr="00B607F5" w14:paraId="4509A0FC" w14:textId="77777777" w:rsidTr="00062BC9">
        <w:trPr>
          <w:trHeight w:val="311"/>
        </w:trPr>
        <w:tc>
          <w:tcPr>
            <w:tcW w:w="11766" w:type="dxa"/>
          </w:tcPr>
          <w:p w14:paraId="74AF135B" w14:textId="77777777" w:rsidR="006A74BF" w:rsidRPr="00B607F5" w:rsidRDefault="006A74BF" w:rsidP="00522B92">
            <w:pPr>
              <w:pStyle w:val="ListParagraph"/>
              <w:numPr>
                <w:ilvl w:val="0"/>
                <w:numId w:val="2"/>
              </w:numPr>
              <w:spacing w:before="60"/>
              <w:rPr>
                <w:rFonts w:ascii="Arial" w:hAnsi="Arial" w:cs="Arial"/>
                <w:sz w:val="20"/>
                <w:szCs w:val="20"/>
                <w:lang w:val="nl-BE"/>
              </w:rPr>
            </w:pPr>
            <w:r w:rsidRPr="00B607F5">
              <w:rPr>
                <w:rFonts w:ascii="Arial" w:hAnsi="Arial" w:cs="Arial"/>
                <w:sz w:val="20"/>
                <w:szCs w:val="20"/>
                <w:lang w:val="nl-BE"/>
              </w:rPr>
              <w:t xml:space="preserve">Aantal verrichtingen: </w:t>
            </w:r>
          </w:p>
        </w:tc>
        <w:tc>
          <w:tcPr>
            <w:tcW w:w="709" w:type="dxa"/>
            <w:shd w:val="clear" w:color="auto" w:fill="FFFFFF" w:themeFill="background1"/>
          </w:tcPr>
          <w:p w14:paraId="7B8685C3" w14:textId="77777777" w:rsidR="006A74BF" w:rsidRPr="00B607F5"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72C685D8" w14:textId="20B5DEEC" w:rsidR="006A74BF"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A74BF" w:rsidRPr="00B607F5" w14:paraId="3E925A00" w14:textId="77777777" w:rsidTr="00062BC9">
        <w:trPr>
          <w:trHeight w:val="311"/>
        </w:trPr>
        <w:tc>
          <w:tcPr>
            <w:tcW w:w="11766" w:type="dxa"/>
          </w:tcPr>
          <w:p w14:paraId="1D71C495" w14:textId="3F41D03F" w:rsidR="006A74BF" w:rsidRPr="00B607F5" w:rsidRDefault="008A0A7D" w:rsidP="00522B92">
            <w:pPr>
              <w:pStyle w:val="ListParagraph"/>
              <w:numPr>
                <w:ilvl w:val="0"/>
                <w:numId w:val="2"/>
              </w:numPr>
              <w:spacing w:before="60"/>
              <w:rPr>
                <w:rFonts w:ascii="Arial" w:hAnsi="Arial" w:cs="Arial"/>
                <w:sz w:val="20"/>
                <w:szCs w:val="20"/>
                <w:lang w:val="nl-BE"/>
              </w:rPr>
            </w:pPr>
            <w:r>
              <w:rPr>
                <w:rFonts w:ascii="Arial" w:hAnsi="Arial" w:cs="Arial"/>
                <w:sz w:val="20"/>
                <w:szCs w:val="20"/>
                <w:lang w:val="nl-BE"/>
              </w:rPr>
              <w:t>Overeenstemmend bedrag (uitgedrukt in euro)</w:t>
            </w:r>
            <w:r w:rsidR="006A74BF" w:rsidRPr="00B607F5">
              <w:rPr>
                <w:rFonts w:ascii="Arial" w:hAnsi="Arial" w:cs="Arial"/>
                <w:sz w:val="20"/>
                <w:szCs w:val="20"/>
                <w:lang w:val="nl-BE"/>
              </w:rPr>
              <w:t>:</w:t>
            </w:r>
          </w:p>
        </w:tc>
        <w:tc>
          <w:tcPr>
            <w:tcW w:w="709" w:type="dxa"/>
            <w:shd w:val="clear" w:color="auto" w:fill="FFFFFF" w:themeFill="background1"/>
          </w:tcPr>
          <w:p w14:paraId="308F4439" w14:textId="77777777" w:rsidR="006A74BF" w:rsidRPr="00B607F5"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03390C1D" w14:textId="37295D1B" w:rsidR="006A74BF"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A455A7A" w14:textId="77777777" w:rsidR="00F240E9" w:rsidRPr="00E95E07" w:rsidRDefault="00F240E9">
      <w:pPr>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766"/>
        <w:gridCol w:w="709"/>
        <w:gridCol w:w="2261"/>
      </w:tblGrid>
      <w:tr w:rsidR="00F32A3E" w:rsidRPr="00865250" w14:paraId="0A563119" w14:textId="77777777" w:rsidTr="00B33437">
        <w:trPr>
          <w:trHeight w:val="311"/>
        </w:trPr>
        <w:tc>
          <w:tcPr>
            <w:tcW w:w="14736" w:type="dxa"/>
            <w:gridSpan w:val="3"/>
            <w:shd w:val="clear" w:color="auto" w:fill="FFFF00"/>
          </w:tcPr>
          <w:p w14:paraId="4CAFAB94" w14:textId="1FC19EEF" w:rsidR="00F32A3E" w:rsidRPr="00865250" w:rsidRDefault="008D5FFF"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Private Banking</w:t>
            </w:r>
            <w:r w:rsidR="00052760">
              <w:rPr>
                <w:rFonts w:ascii="Arial" w:hAnsi="Arial" w:cs="Arial"/>
                <w:b/>
                <w:sz w:val="20"/>
                <w:szCs w:val="20"/>
                <w:lang w:val="nl-BE"/>
              </w:rPr>
              <w:t xml:space="preserve"> en Vermogensbeheer</w:t>
            </w:r>
          </w:p>
        </w:tc>
      </w:tr>
      <w:tr w:rsidR="00F32A3E" w:rsidRPr="00B33437" w14:paraId="31203444" w14:textId="77777777" w:rsidTr="00B33437">
        <w:trPr>
          <w:trHeight w:val="311"/>
        </w:trPr>
        <w:tc>
          <w:tcPr>
            <w:tcW w:w="14736" w:type="dxa"/>
            <w:gridSpan w:val="3"/>
          </w:tcPr>
          <w:p w14:paraId="27A647E0" w14:textId="77777777" w:rsidR="00F32A3E" w:rsidRPr="00865250" w:rsidRDefault="00F32A3E" w:rsidP="00703CB0">
            <w:pPr>
              <w:spacing w:before="60"/>
              <w:rPr>
                <w:rFonts w:ascii="Arial" w:hAnsi="Arial" w:cs="Arial"/>
                <w:sz w:val="20"/>
                <w:szCs w:val="20"/>
                <w:lang w:val="nl-BE"/>
              </w:rPr>
            </w:pPr>
            <w:r>
              <w:rPr>
                <w:rFonts w:ascii="Arial" w:hAnsi="Arial" w:cs="Arial"/>
                <w:i/>
                <w:sz w:val="20"/>
                <w:szCs w:val="20"/>
                <w:lang w:val="nl-BE"/>
              </w:rPr>
              <w:t>Indien uw instelling deze dienst niet aanbiedt, gelieve dan nihil (cijfer 0) op te geven op de in dit hoofdstuk opgenomen vragen.</w:t>
            </w:r>
          </w:p>
        </w:tc>
      </w:tr>
      <w:tr w:rsidR="00F32A3E" w:rsidRPr="00865250" w14:paraId="0F7AD303" w14:textId="77777777" w:rsidTr="00B33437">
        <w:trPr>
          <w:trHeight w:val="311"/>
        </w:trPr>
        <w:tc>
          <w:tcPr>
            <w:tcW w:w="11766" w:type="dxa"/>
          </w:tcPr>
          <w:p w14:paraId="3B81F104" w14:textId="61FAEBB9" w:rsidR="00F32A3E" w:rsidRPr="00737D41" w:rsidRDefault="00F32A3E" w:rsidP="008D5FFF">
            <w:pPr>
              <w:spacing w:before="60"/>
              <w:rPr>
                <w:rFonts w:ascii="Arial" w:hAnsi="Arial" w:cs="Arial"/>
                <w:i/>
                <w:sz w:val="20"/>
                <w:szCs w:val="20"/>
                <w:lang w:val="nl-BE"/>
              </w:rPr>
            </w:pPr>
            <w:r w:rsidRPr="00B607F5">
              <w:rPr>
                <w:rFonts w:ascii="Arial" w:hAnsi="Arial" w:cs="Arial"/>
                <w:sz w:val="20"/>
                <w:szCs w:val="20"/>
                <w:lang w:val="nl-BE"/>
              </w:rPr>
              <w:t xml:space="preserve">Wat is </w:t>
            </w:r>
            <w:r>
              <w:rPr>
                <w:rFonts w:ascii="Arial" w:hAnsi="Arial" w:cs="Arial"/>
                <w:sz w:val="20"/>
                <w:szCs w:val="20"/>
                <w:lang w:val="nl-BE"/>
              </w:rPr>
              <w:t xml:space="preserve">het totale volume (uitgedrukt in euro) van de door uw instelling, voor rekening van cliënten, per 31/12/2017, aangehouden waarden in het kader van </w:t>
            </w:r>
            <w:r w:rsidR="008D5FFF">
              <w:rPr>
                <w:rFonts w:ascii="Arial" w:hAnsi="Arial" w:cs="Arial"/>
                <w:sz w:val="20"/>
                <w:szCs w:val="20"/>
                <w:lang w:val="nl-BE"/>
              </w:rPr>
              <w:t xml:space="preserve">private banking </w:t>
            </w:r>
            <w:r>
              <w:rPr>
                <w:rFonts w:ascii="Arial" w:hAnsi="Arial" w:cs="Arial"/>
                <w:sz w:val="20"/>
                <w:szCs w:val="20"/>
                <w:lang w:val="nl-BE"/>
              </w:rPr>
              <w:t>diensten</w:t>
            </w:r>
            <w:r w:rsidR="00052760">
              <w:rPr>
                <w:rFonts w:ascii="Arial" w:hAnsi="Arial" w:cs="Arial"/>
                <w:sz w:val="20"/>
                <w:szCs w:val="20"/>
                <w:lang w:val="nl-BE"/>
              </w:rPr>
              <w:t xml:space="preserve"> en vermogensbeheer</w:t>
            </w:r>
            <w:r>
              <w:rPr>
                <w:rFonts w:ascii="Arial" w:hAnsi="Arial" w:cs="Arial"/>
                <w:sz w:val="20"/>
                <w:szCs w:val="20"/>
                <w:lang w:val="nl-BE"/>
              </w:rPr>
              <w:t xml:space="preserve">? </w:t>
            </w:r>
          </w:p>
        </w:tc>
        <w:tc>
          <w:tcPr>
            <w:tcW w:w="709" w:type="dxa"/>
            <w:shd w:val="clear" w:color="auto" w:fill="FFFFFF" w:themeFill="background1"/>
          </w:tcPr>
          <w:p w14:paraId="0307F7E7" w14:textId="77777777" w:rsidR="00F32A3E" w:rsidRPr="00865250" w:rsidRDefault="00F32A3E" w:rsidP="00522B92">
            <w:pPr>
              <w:pStyle w:val="ListParagraph"/>
              <w:numPr>
                <w:ilvl w:val="1"/>
                <w:numId w:val="11"/>
              </w:numPr>
              <w:spacing w:before="60"/>
              <w:rPr>
                <w:rFonts w:ascii="Arial" w:hAnsi="Arial" w:cs="Arial"/>
                <w:sz w:val="20"/>
                <w:szCs w:val="20"/>
                <w:lang w:val="nl-BE"/>
              </w:rPr>
            </w:pPr>
          </w:p>
        </w:tc>
        <w:tc>
          <w:tcPr>
            <w:tcW w:w="2261" w:type="dxa"/>
            <w:shd w:val="clear" w:color="auto" w:fill="C6D9F1" w:themeFill="text2" w:themeFillTint="33"/>
            <w:vAlign w:val="center"/>
          </w:tcPr>
          <w:p w14:paraId="63BE1D67" w14:textId="2B33CCF7" w:rsidR="00F32A3E"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32A3E" w:rsidRPr="00865250" w14:paraId="7E3F1C84" w14:textId="77777777" w:rsidTr="00B33437">
        <w:trPr>
          <w:trHeight w:val="311"/>
        </w:trPr>
        <w:tc>
          <w:tcPr>
            <w:tcW w:w="11766" w:type="dxa"/>
          </w:tcPr>
          <w:p w14:paraId="75FDD55B" w14:textId="5829EF18" w:rsidR="00F32A3E" w:rsidRPr="00B607F5" w:rsidRDefault="00F32A3E" w:rsidP="004F3D1A">
            <w:pPr>
              <w:spacing w:before="60"/>
              <w:rPr>
                <w:rFonts w:ascii="Arial" w:hAnsi="Arial" w:cs="Arial"/>
                <w:sz w:val="20"/>
                <w:szCs w:val="20"/>
                <w:lang w:val="nl-BE"/>
              </w:rPr>
            </w:pPr>
            <w:r>
              <w:rPr>
                <w:rFonts w:ascii="Arial" w:hAnsi="Arial" w:cs="Arial"/>
                <w:sz w:val="20"/>
                <w:szCs w:val="20"/>
                <w:lang w:val="nl-BE"/>
              </w:rPr>
              <w:t>Wat is het totale volume (uitgedrukt in euro) van de in 2017 door uw instelling, voor rekening van cliënten, nieuw aangetr</w:t>
            </w:r>
            <w:r w:rsidR="008D5FFF">
              <w:rPr>
                <w:rFonts w:ascii="Arial" w:hAnsi="Arial" w:cs="Arial"/>
                <w:sz w:val="20"/>
                <w:szCs w:val="20"/>
                <w:lang w:val="nl-BE"/>
              </w:rPr>
              <w:t xml:space="preserve">okken waarden in het kader van private banking </w:t>
            </w:r>
            <w:r>
              <w:rPr>
                <w:rFonts w:ascii="Arial" w:hAnsi="Arial" w:cs="Arial"/>
                <w:sz w:val="20"/>
                <w:szCs w:val="20"/>
                <w:lang w:val="nl-BE"/>
              </w:rPr>
              <w:t>diensten</w:t>
            </w:r>
            <w:r w:rsidR="00052760">
              <w:rPr>
                <w:rFonts w:ascii="Arial" w:hAnsi="Arial" w:cs="Arial"/>
                <w:sz w:val="20"/>
                <w:szCs w:val="20"/>
                <w:lang w:val="nl-BE"/>
              </w:rPr>
              <w:t xml:space="preserve"> en vermogensbeheer</w:t>
            </w:r>
            <w:r>
              <w:rPr>
                <w:rFonts w:ascii="Arial" w:hAnsi="Arial" w:cs="Arial"/>
                <w:sz w:val="20"/>
                <w:szCs w:val="20"/>
                <w:lang w:val="nl-BE"/>
              </w:rPr>
              <w:t>?</w:t>
            </w:r>
          </w:p>
        </w:tc>
        <w:tc>
          <w:tcPr>
            <w:tcW w:w="709" w:type="dxa"/>
            <w:shd w:val="clear" w:color="auto" w:fill="FFFFFF" w:themeFill="background1"/>
          </w:tcPr>
          <w:p w14:paraId="25EEF7E6" w14:textId="77777777" w:rsidR="00F32A3E" w:rsidRPr="00865250" w:rsidRDefault="00F32A3E" w:rsidP="00522B92">
            <w:pPr>
              <w:pStyle w:val="ListParagraph"/>
              <w:numPr>
                <w:ilvl w:val="1"/>
                <w:numId w:val="11"/>
              </w:numPr>
              <w:spacing w:before="60"/>
              <w:rPr>
                <w:rFonts w:ascii="Arial" w:hAnsi="Arial" w:cs="Arial"/>
                <w:sz w:val="20"/>
                <w:szCs w:val="20"/>
                <w:lang w:val="nl-BE"/>
              </w:rPr>
            </w:pPr>
          </w:p>
        </w:tc>
        <w:tc>
          <w:tcPr>
            <w:tcW w:w="2261" w:type="dxa"/>
            <w:shd w:val="clear" w:color="auto" w:fill="C6D9F1" w:themeFill="text2" w:themeFillTint="33"/>
            <w:vAlign w:val="center"/>
          </w:tcPr>
          <w:p w14:paraId="5BA90559" w14:textId="3EABBADA" w:rsidR="00F32A3E" w:rsidRPr="00512E7B" w:rsidRDefault="00DB02E9" w:rsidP="00512E7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1CB3B52" w14:textId="77777777" w:rsidR="00F32A3E" w:rsidRPr="00E95E07" w:rsidRDefault="00F32A3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EF577A" w:rsidRPr="00865250" w14:paraId="6E69D24A" w14:textId="77777777" w:rsidTr="005F532E">
        <w:trPr>
          <w:trHeight w:val="311"/>
        </w:trPr>
        <w:tc>
          <w:tcPr>
            <w:tcW w:w="14743" w:type="dxa"/>
            <w:gridSpan w:val="3"/>
            <w:shd w:val="clear" w:color="auto" w:fill="FFFF00"/>
          </w:tcPr>
          <w:p w14:paraId="3892AFAA" w14:textId="77777777" w:rsidR="00EF577A" w:rsidRPr="0003672F" w:rsidRDefault="00EF577A" w:rsidP="00522B92">
            <w:pPr>
              <w:pStyle w:val="ListParagraph"/>
              <w:numPr>
                <w:ilvl w:val="0"/>
                <w:numId w:val="11"/>
              </w:numPr>
              <w:spacing w:before="60"/>
              <w:rPr>
                <w:rFonts w:ascii="Arial" w:hAnsi="Arial" w:cs="Arial"/>
                <w:b/>
                <w:sz w:val="20"/>
                <w:szCs w:val="20"/>
              </w:rPr>
            </w:pPr>
            <w:r w:rsidRPr="0003672F">
              <w:rPr>
                <w:rFonts w:ascii="Arial" w:hAnsi="Arial" w:cs="Arial"/>
                <w:b/>
                <w:sz w:val="20"/>
                <w:szCs w:val="20"/>
              </w:rPr>
              <w:t>Crowdfunding, crowdlending en/of crowd equity investment</w:t>
            </w:r>
            <w:r w:rsidRPr="0003672F" w:rsidDel="002A64D4">
              <w:rPr>
                <w:rFonts w:ascii="Arial" w:hAnsi="Arial" w:cs="Arial"/>
                <w:b/>
                <w:sz w:val="20"/>
                <w:szCs w:val="20"/>
              </w:rPr>
              <w:t xml:space="preserve"> </w:t>
            </w:r>
          </w:p>
        </w:tc>
      </w:tr>
      <w:tr w:rsidR="00EF577A" w:rsidRPr="00865250" w14:paraId="7B693353" w14:textId="77777777" w:rsidTr="00062BC9">
        <w:trPr>
          <w:trHeight w:val="265"/>
        </w:trPr>
        <w:tc>
          <w:tcPr>
            <w:tcW w:w="11766" w:type="dxa"/>
          </w:tcPr>
          <w:p w14:paraId="6CB5504C" w14:textId="77777777" w:rsidR="00EF577A" w:rsidRPr="00865250" w:rsidRDefault="00EF577A" w:rsidP="005F532E">
            <w:pPr>
              <w:spacing w:before="60"/>
              <w:rPr>
                <w:rFonts w:ascii="Arial" w:hAnsi="Arial" w:cs="Arial"/>
                <w:sz w:val="20"/>
                <w:szCs w:val="20"/>
                <w:lang w:val="nl-BE"/>
              </w:rPr>
            </w:pPr>
            <w:r w:rsidRPr="00865250">
              <w:rPr>
                <w:rFonts w:ascii="Arial" w:hAnsi="Arial" w:cs="Arial"/>
                <w:sz w:val="20"/>
                <w:szCs w:val="20"/>
                <w:lang w:val="nl-BE"/>
              </w:rPr>
              <w:t xml:space="preserve">Levert uw instelling diensten in het kader van crowdfunding, crowdlending en/of crowd equity investment-projecten? </w:t>
            </w:r>
          </w:p>
        </w:tc>
        <w:tc>
          <w:tcPr>
            <w:tcW w:w="709" w:type="dxa"/>
            <w:shd w:val="clear" w:color="auto" w:fill="auto"/>
            <w:vAlign w:val="center"/>
          </w:tcPr>
          <w:p w14:paraId="02D677B6" w14:textId="77777777" w:rsidR="00EF577A" w:rsidRPr="00865250" w:rsidRDefault="00EF577A"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D0ECA07" w14:textId="0F720D5A" w:rsidR="00EF577A" w:rsidRPr="00D048CF" w:rsidRDefault="00062BC9" w:rsidP="00D048CF">
            <w:pPr>
              <w:spacing w:before="60"/>
              <w:jc w:val="center"/>
              <w:rPr>
                <w:rFonts w:ascii="Arial" w:hAnsi="Arial" w:cs="Arial"/>
                <w:sz w:val="20"/>
                <w:szCs w:val="20"/>
                <w:lang w:val="nl-BE"/>
              </w:rPr>
            </w:pPr>
            <w:r>
              <w:rPr>
                <w:rFonts w:ascii="Arial" w:hAnsi="Arial" w:cs="Arial"/>
                <w:sz w:val="16"/>
                <w:szCs w:val="20"/>
                <w:lang w:val="nl-BE"/>
              </w:rPr>
              <w:t>[JA] / [NEE]</w:t>
            </w:r>
          </w:p>
        </w:tc>
      </w:tr>
    </w:tbl>
    <w:p w14:paraId="556C60D2" w14:textId="797F365C" w:rsidR="00C8363E" w:rsidRDefault="00C8363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9E4CF1" w:rsidRPr="00B607F5" w14:paraId="2D2694B9" w14:textId="77777777" w:rsidTr="008A2B4D">
        <w:trPr>
          <w:trHeight w:val="311"/>
        </w:trPr>
        <w:tc>
          <w:tcPr>
            <w:tcW w:w="14743" w:type="dxa"/>
            <w:gridSpan w:val="3"/>
            <w:shd w:val="clear" w:color="auto" w:fill="FFFF00"/>
            <w:vAlign w:val="center"/>
          </w:tcPr>
          <w:p w14:paraId="2D2630B0" w14:textId="15849E80" w:rsidR="009E4CF1" w:rsidRPr="004B1AC9" w:rsidRDefault="00621B00"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Onvolledige g</w:t>
            </w:r>
            <w:r w:rsidR="009E4CF1" w:rsidRPr="00B607F5">
              <w:rPr>
                <w:rFonts w:ascii="Arial" w:hAnsi="Arial" w:cs="Arial"/>
                <w:b/>
                <w:sz w:val="20"/>
                <w:szCs w:val="20"/>
                <w:lang w:val="nl-BE"/>
              </w:rPr>
              <w:t>eldovermakingen</w:t>
            </w:r>
          </w:p>
        </w:tc>
      </w:tr>
      <w:tr w:rsidR="00D048CF" w:rsidRPr="00B607F5" w14:paraId="6D57F8F6" w14:textId="77777777" w:rsidTr="00062BC9">
        <w:trPr>
          <w:trHeight w:val="149"/>
        </w:trPr>
        <w:tc>
          <w:tcPr>
            <w:tcW w:w="11766" w:type="dxa"/>
          </w:tcPr>
          <w:p w14:paraId="0CDD703D" w14:textId="02F6D7E0" w:rsidR="00D048CF" w:rsidRPr="00B607F5" w:rsidRDefault="00D048CF" w:rsidP="008A2B4D">
            <w:pPr>
              <w:spacing w:before="60"/>
              <w:rPr>
                <w:rFonts w:ascii="Arial" w:hAnsi="Arial" w:cs="Arial"/>
                <w:sz w:val="20"/>
                <w:szCs w:val="20"/>
                <w:lang w:val="nl-BE"/>
              </w:rPr>
            </w:pPr>
            <w:r w:rsidRPr="00B607F5">
              <w:rPr>
                <w:rFonts w:ascii="Arial" w:hAnsi="Arial" w:cs="Arial"/>
                <w:sz w:val="20"/>
                <w:szCs w:val="20"/>
                <w:lang w:val="nl-BE"/>
              </w:rPr>
              <w:t xml:space="preserve">Ontvangt uw instelling voor haar cliënten geldoverdrachten zoals bedoeld in Verordening </w:t>
            </w:r>
            <w:r>
              <w:rPr>
                <w:rFonts w:ascii="Arial" w:hAnsi="Arial" w:cs="Arial"/>
                <w:sz w:val="20"/>
                <w:szCs w:val="20"/>
                <w:lang w:val="nl-BE"/>
              </w:rPr>
              <w:t>2015/847</w:t>
            </w:r>
          </w:p>
        </w:tc>
        <w:tc>
          <w:tcPr>
            <w:tcW w:w="709" w:type="dxa"/>
            <w:shd w:val="clear" w:color="auto" w:fill="auto"/>
            <w:vAlign w:val="center"/>
          </w:tcPr>
          <w:p w14:paraId="26278790" w14:textId="77777777" w:rsidR="00D048CF" w:rsidRPr="00B607F5" w:rsidRDefault="00D048C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55886A04" w14:textId="6065B16D" w:rsidR="00D048CF" w:rsidRDefault="00062BC9" w:rsidP="00D048CF">
            <w:pPr>
              <w:spacing w:before="60"/>
              <w:jc w:val="center"/>
              <w:rPr>
                <w:rFonts w:ascii="Arial" w:hAnsi="Arial" w:cs="Arial"/>
                <w:sz w:val="16"/>
                <w:szCs w:val="20"/>
                <w:lang w:val="nl-BE"/>
              </w:rPr>
            </w:pPr>
            <w:r>
              <w:rPr>
                <w:rFonts w:ascii="Arial" w:hAnsi="Arial" w:cs="Arial"/>
                <w:sz w:val="16"/>
                <w:szCs w:val="20"/>
                <w:lang w:val="nl-BE"/>
              </w:rPr>
              <w:t>[JA] / [NEE]</w:t>
            </w:r>
          </w:p>
        </w:tc>
      </w:tr>
      <w:tr w:rsidR="009E4CF1" w:rsidRPr="00B33437" w14:paraId="45C9698D" w14:textId="77777777" w:rsidTr="008A2B4D">
        <w:trPr>
          <w:trHeight w:val="311"/>
        </w:trPr>
        <w:tc>
          <w:tcPr>
            <w:tcW w:w="14743" w:type="dxa"/>
            <w:gridSpan w:val="3"/>
          </w:tcPr>
          <w:p w14:paraId="5ACBB457" w14:textId="6A58D711" w:rsidR="009E4CF1" w:rsidRDefault="009E4CF1" w:rsidP="008A2B4D">
            <w:pPr>
              <w:spacing w:before="60"/>
              <w:rPr>
                <w:rFonts w:ascii="Arial" w:hAnsi="Arial" w:cs="Arial"/>
                <w:sz w:val="20"/>
                <w:szCs w:val="20"/>
                <w:lang w:val="nl-BE"/>
              </w:rPr>
            </w:pPr>
            <w:r w:rsidRPr="00B607F5">
              <w:rPr>
                <w:rFonts w:ascii="Arial" w:hAnsi="Arial" w:cs="Arial"/>
                <w:sz w:val="20"/>
                <w:szCs w:val="20"/>
                <w:lang w:val="nl-BE"/>
              </w:rPr>
              <w:t xml:space="preserve">Hoeveel geldoverdrachten heeft uw instelling in </w:t>
            </w:r>
            <w:r>
              <w:rPr>
                <w:rFonts w:ascii="Arial" w:hAnsi="Arial" w:cs="Arial"/>
                <w:sz w:val="20"/>
                <w:szCs w:val="20"/>
                <w:lang w:val="nl-BE"/>
              </w:rPr>
              <w:t>2017</w:t>
            </w:r>
            <w:r w:rsidRPr="00B607F5">
              <w:rPr>
                <w:rFonts w:ascii="Arial" w:hAnsi="Arial" w:cs="Arial"/>
                <w:sz w:val="20"/>
                <w:szCs w:val="20"/>
                <w:lang w:val="nl-BE"/>
              </w:rPr>
              <w:t xml:space="preserve"> ontvangen zonder dat hierbij de nodige (relevante) informatie werd toegevoegd</w:t>
            </w:r>
            <w:r w:rsidR="00953860">
              <w:rPr>
                <w:rFonts w:ascii="Arial" w:hAnsi="Arial" w:cs="Arial"/>
                <w:sz w:val="20"/>
                <w:szCs w:val="20"/>
                <w:lang w:val="nl-BE"/>
              </w:rPr>
              <w:t>,</w:t>
            </w:r>
            <w:r w:rsidRPr="00B607F5">
              <w:rPr>
                <w:rFonts w:ascii="Arial" w:hAnsi="Arial" w:cs="Arial"/>
                <w:sz w:val="20"/>
                <w:szCs w:val="20"/>
                <w:lang w:val="nl-BE"/>
              </w:rPr>
              <w:t xml:space="preserve"> en voor welk bedrag ?</w:t>
            </w:r>
          </w:p>
          <w:p w14:paraId="53D24C64" w14:textId="21626517" w:rsidR="009E4CF1" w:rsidRPr="001363F9" w:rsidRDefault="009E4CF1" w:rsidP="008A2B4D">
            <w:pPr>
              <w:spacing w:before="60"/>
              <w:rPr>
                <w:rFonts w:ascii="Arial" w:hAnsi="Arial" w:cs="Arial"/>
                <w:i/>
                <w:sz w:val="20"/>
                <w:szCs w:val="20"/>
                <w:lang w:val="nl-BE"/>
              </w:rPr>
            </w:pPr>
            <w:r>
              <w:rPr>
                <w:rFonts w:ascii="Arial" w:hAnsi="Arial" w:cs="Arial"/>
                <w:i/>
                <w:sz w:val="20"/>
                <w:szCs w:val="20"/>
                <w:lang w:val="nl-BE"/>
              </w:rPr>
              <w:t>Indien uw instelling geen geldoverdrachten in de zin van de Verordening 2015/847 ontvangt</w:t>
            </w:r>
            <w:r w:rsidR="00D7358D">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9E4CF1" w:rsidRPr="00B607F5" w14:paraId="0F59115F" w14:textId="77777777" w:rsidTr="00EE11A4">
        <w:trPr>
          <w:trHeight w:val="311"/>
        </w:trPr>
        <w:tc>
          <w:tcPr>
            <w:tcW w:w="11766" w:type="dxa"/>
            <w:vAlign w:val="center"/>
          </w:tcPr>
          <w:p w14:paraId="5AE31C2A" w14:textId="77777777" w:rsidR="009E4CF1" w:rsidRPr="00B607F5" w:rsidRDefault="009E4CF1" w:rsidP="00522B92">
            <w:pPr>
              <w:pStyle w:val="ListParagraph"/>
              <w:numPr>
                <w:ilvl w:val="0"/>
                <w:numId w:val="6"/>
              </w:numPr>
              <w:spacing w:before="60"/>
              <w:rPr>
                <w:rFonts w:ascii="Arial" w:hAnsi="Arial" w:cs="Arial"/>
                <w:sz w:val="20"/>
                <w:szCs w:val="20"/>
                <w:lang w:val="nl-BE"/>
              </w:rPr>
            </w:pPr>
            <w:r w:rsidRPr="00B607F5">
              <w:rPr>
                <w:rFonts w:ascii="Arial" w:hAnsi="Arial" w:cs="Arial"/>
                <w:sz w:val="20"/>
                <w:szCs w:val="20"/>
                <w:lang w:val="nl-BE"/>
              </w:rPr>
              <w:t>Aantal:</w:t>
            </w:r>
          </w:p>
        </w:tc>
        <w:tc>
          <w:tcPr>
            <w:tcW w:w="709" w:type="dxa"/>
            <w:shd w:val="clear" w:color="auto" w:fill="FFFFFF" w:themeFill="background1"/>
            <w:vAlign w:val="center"/>
          </w:tcPr>
          <w:p w14:paraId="55BC5E35" w14:textId="77777777"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677071F" w14:textId="7ED5CD70" w:rsidR="009E4CF1" w:rsidRPr="00EE11A4" w:rsidRDefault="00DB02E9" w:rsidP="00E34E87">
            <w:pPr>
              <w:spacing w:before="60"/>
              <w:jc w:val="center"/>
              <w:rPr>
                <w:rFonts w:ascii="Arial" w:hAnsi="Arial" w:cs="Arial"/>
                <w:sz w:val="16"/>
                <w:szCs w:val="20"/>
                <w:lang w:val="nl-BE"/>
              </w:rPr>
            </w:pPr>
            <w:r w:rsidRPr="00EE11A4">
              <w:rPr>
                <w:rFonts w:ascii="Arial" w:hAnsi="Arial" w:cs="Arial"/>
                <w:sz w:val="16"/>
                <w:szCs w:val="20"/>
                <w:lang w:val="nl-BE"/>
              </w:rPr>
              <w:t>[Niet beschikbaar] of [cijfer]</w:t>
            </w:r>
          </w:p>
        </w:tc>
      </w:tr>
      <w:tr w:rsidR="009E4CF1" w:rsidRPr="00B607F5" w14:paraId="3E479ECB" w14:textId="77777777" w:rsidTr="00EE11A4">
        <w:trPr>
          <w:trHeight w:val="311"/>
        </w:trPr>
        <w:tc>
          <w:tcPr>
            <w:tcW w:w="11766" w:type="dxa"/>
            <w:vAlign w:val="center"/>
          </w:tcPr>
          <w:p w14:paraId="66FC2C92" w14:textId="6AC8DCBD" w:rsidR="009E4CF1" w:rsidRPr="00B607F5" w:rsidRDefault="009E4CF1" w:rsidP="00522B92">
            <w:pPr>
              <w:pStyle w:val="ListParagraph"/>
              <w:numPr>
                <w:ilvl w:val="0"/>
                <w:numId w:val="6"/>
              </w:numPr>
              <w:spacing w:before="60"/>
              <w:rPr>
                <w:rFonts w:ascii="Arial" w:hAnsi="Arial" w:cs="Arial"/>
                <w:sz w:val="20"/>
                <w:szCs w:val="20"/>
                <w:lang w:val="nl-BE"/>
              </w:rPr>
            </w:pPr>
            <w:r w:rsidRPr="00B607F5">
              <w:rPr>
                <w:rFonts w:ascii="Arial" w:hAnsi="Arial" w:cs="Arial"/>
                <w:sz w:val="20"/>
                <w:szCs w:val="20"/>
                <w:lang w:val="nl-BE"/>
              </w:rPr>
              <w:t xml:space="preserve">Overeenstemmend bedrag </w:t>
            </w:r>
            <w:r w:rsidR="008A0A7D">
              <w:rPr>
                <w:rFonts w:ascii="Arial" w:hAnsi="Arial" w:cs="Arial"/>
                <w:sz w:val="20"/>
                <w:szCs w:val="20"/>
                <w:lang w:val="nl-BE"/>
              </w:rPr>
              <w:t>(uitgedrukt in euro)</w:t>
            </w:r>
            <w:r w:rsidRPr="00B607F5">
              <w:rPr>
                <w:rFonts w:ascii="Arial" w:hAnsi="Arial" w:cs="Arial"/>
                <w:sz w:val="20"/>
                <w:szCs w:val="20"/>
                <w:lang w:val="nl-BE"/>
              </w:rPr>
              <w:t>:</w:t>
            </w:r>
          </w:p>
        </w:tc>
        <w:tc>
          <w:tcPr>
            <w:tcW w:w="709" w:type="dxa"/>
            <w:shd w:val="clear" w:color="auto" w:fill="FFFFFF" w:themeFill="background1"/>
            <w:vAlign w:val="center"/>
          </w:tcPr>
          <w:p w14:paraId="7346CCAE" w14:textId="77777777"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7E2721C6" w14:textId="43298B17" w:rsidR="009E4CF1" w:rsidRPr="00E34E87" w:rsidRDefault="00DB02E9" w:rsidP="00E34E87">
            <w:pPr>
              <w:spacing w:before="60"/>
              <w:jc w:val="center"/>
              <w:rPr>
                <w:rFonts w:ascii="Arial" w:hAnsi="Arial" w:cs="Arial"/>
                <w:sz w:val="16"/>
                <w:szCs w:val="20"/>
                <w:lang w:val="nl-BE"/>
              </w:rPr>
            </w:pPr>
            <w:r>
              <w:rPr>
                <w:rFonts w:ascii="Arial" w:hAnsi="Arial" w:cs="Arial"/>
                <w:sz w:val="16"/>
                <w:szCs w:val="20"/>
              </w:rPr>
              <w:t>[</w:t>
            </w:r>
            <w:r w:rsidRPr="00EE11A4">
              <w:rPr>
                <w:rFonts w:ascii="Arial" w:hAnsi="Arial" w:cs="Arial"/>
                <w:sz w:val="16"/>
                <w:szCs w:val="20"/>
                <w:lang w:val="nl-BE"/>
              </w:rPr>
              <w:t>Niet beschikbaar] of [cijfer</w:t>
            </w:r>
            <w:r>
              <w:rPr>
                <w:rFonts w:ascii="Arial" w:hAnsi="Arial" w:cs="Arial"/>
                <w:sz w:val="16"/>
                <w:szCs w:val="20"/>
              </w:rPr>
              <w:t>]</w:t>
            </w:r>
          </w:p>
        </w:tc>
      </w:tr>
      <w:tr w:rsidR="009E4CF1" w:rsidRPr="00B607F5" w14:paraId="3C8547C3" w14:textId="77777777" w:rsidTr="00EE11A4">
        <w:trPr>
          <w:trHeight w:val="311"/>
        </w:trPr>
        <w:tc>
          <w:tcPr>
            <w:tcW w:w="11766" w:type="dxa"/>
          </w:tcPr>
          <w:p w14:paraId="5CA3A0F2" w14:textId="77777777" w:rsidR="009E4CF1" w:rsidRDefault="009E4CF1" w:rsidP="008A2B4D">
            <w:pPr>
              <w:spacing w:before="60"/>
              <w:rPr>
                <w:rFonts w:ascii="Arial" w:hAnsi="Arial" w:cs="Arial"/>
                <w:sz w:val="20"/>
                <w:szCs w:val="20"/>
                <w:lang w:val="nl-BE"/>
              </w:rPr>
            </w:pPr>
            <w:r w:rsidRPr="00B607F5">
              <w:rPr>
                <w:rFonts w:ascii="Arial" w:hAnsi="Arial" w:cs="Arial"/>
                <w:sz w:val="20"/>
                <w:szCs w:val="20"/>
                <w:lang w:val="nl-BE"/>
              </w:rPr>
              <w:t>Voor hoeveel van het in vorige vraag bedoelde aantal geldovermakingen trad uw instelling op als intermediaire betalingsdienstaanbieder?</w:t>
            </w:r>
          </w:p>
          <w:p w14:paraId="0C623D88" w14:textId="18140740" w:rsidR="009E4CF1" w:rsidRPr="00B607F5" w:rsidRDefault="009E4CF1" w:rsidP="008A2B4D">
            <w:pPr>
              <w:spacing w:before="60"/>
              <w:rPr>
                <w:rFonts w:ascii="Arial" w:hAnsi="Arial" w:cs="Arial"/>
                <w:sz w:val="20"/>
                <w:szCs w:val="20"/>
                <w:lang w:val="nl-BE"/>
              </w:rPr>
            </w:pPr>
            <w:r>
              <w:rPr>
                <w:rFonts w:ascii="Arial" w:hAnsi="Arial" w:cs="Arial"/>
                <w:i/>
                <w:sz w:val="20"/>
                <w:szCs w:val="20"/>
                <w:lang w:val="nl-BE"/>
              </w:rPr>
              <w:t>Indien uw instelling geen geldoverdrachten in de zin van de Verordening 2015/847 ontvangt</w:t>
            </w:r>
            <w:r w:rsidR="008E0D1F">
              <w:rPr>
                <w:rFonts w:ascii="Arial" w:hAnsi="Arial" w:cs="Arial"/>
                <w:i/>
                <w:sz w:val="20"/>
                <w:szCs w:val="20"/>
                <w:lang w:val="nl-BE"/>
              </w:rPr>
              <w:t>,</w:t>
            </w:r>
            <w:r>
              <w:rPr>
                <w:rFonts w:ascii="Arial" w:hAnsi="Arial" w:cs="Arial"/>
                <w:i/>
                <w:sz w:val="20"/>
                <w:szCs w:val="20"/>
                <w:lang w:val="nl-BE"/>
              </w:rPr>
              <w:t xml:space="preserve"> kunt u deze vraag beantwoorden met nihil (cijfer 0)</w:t>
            </w:r>
          </w:p>
        </w:tc>
        <w:tc>
          <w:tcPr>
            <w:tcW w:w="709" w:type="dxa"/>
            <w:shd w:val="clear" w:color="auto" w:fill="FFFFFF" w:themeFill="background1"/>
            <w:vAlign w:val="center"/>
          </w:tcPr>
          <w:p w14:paraId="2FDF472D" w14:textId="77777777"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3BA48BD" w14:textId="78540585" w:rsidR="009E4CF1" w:rsidRPr="00EE11A4" w:rsidRDefault="00DB02E9" w:rsidP="00E34E87">
            <w:pPr>
              <w:spacing w:before="60"/>
              <w:jc w:val="center"/>
              <w:rPr>
                <w:rFonts w:ascii="Arial" w:hAnsi="Arial" w:cs="Arial"/>
                <w:sz w:val="16"/>
                <w:szCs w:val="20"/>
                <w:lang w:val="nl-BE"/>
              </w:rPr>
            </w:pPr>
            <w:r w:rsidRPr="00EE11A4">
              <w:rPr>
                <w:rFonts w:ascii="Arial" w:hAnsi="Arial" w:cs="Arial"/>
                <w:sz w:val="16"/>
                <w:szCs w:val="20"/>
                <w:lang w:val="nl-BE"/>
              </w:rPr>
              <w:t>[Niet beschikbaar] of [cijfer]</w:t>
            </w:r>
          </w:p>
        </w:tc>
      </w:tr>
      <w:tr w:rsidR="009E4CF1" w:rsidRPr="00B33437" w14:paraId="239E9FA2" w14:textId="77777777" w:rsidTr="008A2B4D">
        <w:trPr>
          <w:trHeight w:val="311"/>
        </w:trPr>
        <w:tc>
          <w:tcPr>
            <w:tcW w:w="14743" w:type="dxa"/>
            <w:gridSpan w:val="3"/>
          </w:tcPr>
          <w:p w14:paraId="601EDA28" w14:textId="77777777" w:rsidR="009E4CF1" w:rsidRDefault="009E4CF1" w:rsidP="008A2B4D">
            <w:pPr>
              <w:spacing w:before="60"/>
              <w:rPr>
                <w:rFonts w:ascii="Arial" w:hAnsi="Arial" w:cs="Arial"/>
                <w:sz w:val="20"/>
                <w:szCs w:val="20"/>
                <w:lang w:val="nl-BE"/>
              </w:rPr>
            </w:pPr>
            <w:r w:rsidRPr="00B607F5">
              <w:rPr>
                <w:rFonts w:ascii="Arial" w:hAnsi="Arial" w:cs="Arial"/>
                <w:sz w:val="20"/>
                <w:szCs w:val="20"/>
                <w:lang w:val="nl-BE"/>
              </w:rPr>
              <w:t xml:space="preserve">Welk percentage vertegenwoordigen de onvolledige geldoverdrachten (en/of geldoverdrachten met irrelevante informatie) in het totale aantal en in het totale bedrag van de in </w:t>
            </w:r>
            <w:r>
              <w:rPr>
                <w:rFonts w:ascii="Arial" w:hAnsi="Arial" w:cs="Arial"/>
                <w:sz w:val="20"/>
                <w:szCs w:val="20"/>
                <w:lang w:val="nl-BE"/>
              </w:rPr>
              <w:t>2017</w:t>
            </w:r>
            <w:r w:rsidRPr="00B607F5">
              <w:rPr>
                <w:rFonts w:ascii="Arial" w:hAnsi="Arial" w:cs="Arial"/>
                <w:sz w:val="20"/>
                <w:szCs w:val="20"/>
                <w:lang w:val="nl-BE"/>
              </w:rPr>
              <w:t xml:space="preserve"> ontvangen geldoverdrachten ?</w:t>
            </w:r>
          </w:p>
          <w:p w14:paraId="1AA413F7" w14:textId="5366EF6D" w:rsidR="009E4CF1" w:rsidRPr="00B607F5" w:rsidRDefault="009E4CF1" w:rsidP="008A2B4D">
            <w:pPr>
              <w:spacing w:before="60"/>
              <w:rPr>
                <w:rFonts w:ascii="Arial" w:hAnsi="Arial" w:cs="Arial"/>
                <w:sz w:val="20"/>
                <w:szCs w:val="20"/>
                <w:lang w:val="nl-BE"/>
              </w:rPr>
            </w:pPr>
            <w:r>
              <w:rPr>
                <w:rFonts w:ascii="Arial" w:hAnsi="Arial" w:cs="Arial"/>
                <w:i/>
                <w:sz w:val="20"/>
                <w:szCs w:val="20"/>
                <w:lang w:val="nl-BE"/>
              </w:rPr>
              <w:t>Indien uw instelling geen geldoverdrachten in de zin van de Verordening 2015/847 ontvangt</w:t>
            </w:r>
            <w:r w:rsidR="008E0D1F">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9E4CF1" w:rsidRPr="00B607F5" w14:paraId="5D8AC6FA" w14:textId="77777777" w:rsidTr="00C931FB">
        <w:trPr>
          <w:trHeight w:val="311"/>
        </w:trPr>
        <w:tc>
          <w:tcPr>
            <w:tcW w:w="11766" w:type="dxa"/>
            <w:vAlign w:val="center"/>
          </w:tcPr>
          <w:p w14:paraId="175EC679" w14:textId="77777777" w:rsidR="009E4CF1" w:rsidRPr="00B607F5" w:rsidRDefault="009E4CF1" w:rsidP="00522B92">
            <w:pPr>
              <w:pStyle w:val="ListParagraph"/>
              <w:numPr>
                <w:ilvl w:val="0"/>
                <w:numId w:val="6"/>
              </w:numPr>
              <w:spacing w:before="60"/>
              <w:rPr>
                <w:rFonts w:ascii="Arial" w:hAnsi="Arial" w:cs="Arial"/>
                <w:sz w:val="20"/>
                <w:szCs w:val="20"/>
                <w:lang w:val="nl-BE"/>
              </w:rPr>
            </w:pPr>
            <w:r w:rsidRPr="00B607F5">
              <w:rPr>
                <w:rFonts w:ascii="Arial" w:hAnsi="Arial" w:cs="Arial"/>
                <w:sz w:val="20"/>
                <w:szCs w:val="20"/>
                <w:lang w:val="nl-BE"/>
              </w:rPr>
              <w:lastRenderedPageBreak/>
              <w:t>Percentage van het totale aantal:</w:t>
            </w:r>
          </w:p>
        </w:tc>
        <w:tc>
          <w:tcPr>
            <w:tcW w:w="709" w:type="dxa"/>
            <w:shd w:val="clear" w:color="auto" w:fill="FFFFFF" w:themeFill="background1"/>
            <w:vAlign w:val="center"/>
          </w:tcPr>
          <w:p w14:paraId="29F0C169" w14:textId="77777777"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1438AE7E" w14:textId="1789D241" w:rsidR="009E4CF1" w:rsidRPr="00E34E87" w:rsidRDefault="00DB02E9" w:rsidP="00E34E87">
            <w:pPr>
              <w:spacing w:before="60"/>
              <w:jc w:val="center"/>
              <w:rPr>
                <w:rFonts w:ascii="Arial" w:hAnsi="Arial" w:cs="Arial"/>
                <w:sz w:val="16"/>
                <w:szCs w:val="20"/>
                <w:lang w:val="nl-BE"/>
              </w:rPr>
            </w:pPr>
            <w:r>
              <w:rPr>
                <w:rFonts w:ascii="Arial" w:hAnsi="Arial" w:cs="Arial"/>
                <w:sz w:val="16"/>
                <w:szCs w:val="20"/>
              </w:rPr>
              <w:t>[</w:t>
            </w:r>
            <w:r w:rsidRPr="00C931FB">
              <w:rPr>
                <w:rFonts w:ascii="Arial" w:hAnsi="Arial" w:cs="Arial"/>
                <w:sz w:val="16"/>
                <w:szCs w:val="20"/>
                <w:lang w:val="nl-BE"/>
              </w:rPr>
              <w:t>Niet beschikbaar] of [cijfer</w:t>
            </w:r>
            <w:r>
              <w:rPr>
                <w:rFonts w:ascii="Arial" w:hAnsi="Arial" w:cs="Arial"/>
                <w:sz w:val="16"/>
                <w:szCs w:val="20"/>
              </w:rPr>
              <w:t>]</w:t>
            </w:r>
          </w:p>
        </w:tc>
      </w:tr>
      <w:tr w:rsidR="009E4CF1" w:rsidRPr="00B607F5" w14:paraId="649B09EA" w14:textId="77777777" w:rsidTr="00C931FB">
        <w:trPr>
          <w:trHeight w:val="311"/>
        </w:trPr>
        <w:tc>
          <w:tcPr>
            <w:tcW w:w="11766" w:type="dxa"/>
            <w:vAlign w:val="center"/>
          </w:tcPr>
          <w:p w14:paraId="30004F4B" w14:textId="77777777" w:rsidR="009E4CF1" w:rsidRPr="00B607F5" w:rsidRDefault="009E4CF1" w:rsidP="00522B92">
            <w:pPr>
              <w:pStyle w:val="ListParagraph"/>
              <w:numPr>
                <w:ilvl w:val="0"/>
                <w:numId w:val="6"/>
              </w:numPr>
              <w:spacing w:before="60"/>
              <w:rPr>
                <w:rFonts w:ascii="Arial" w:hAnsi="Arial" w:cs="Arial"/>
                <w:sz w:val="20"/>
                <w:szCs w:val="20"/>
                <w:lang w:val="nl-BE"/>
              </w:rPr>
            </w:pPr>
            <w:r w:rsidRPr="00B607F5">
              <w:rPr>
                <w:rFonts w:ascii="Arial" w:hAnsi="Arial" w:cs="Arial"/>
                <w:sz w:val="20"/>
                <w:szCs w:val="20"/>
                <w:lang w:val="nl-BE"/>
              </w:rPr>
              <w:t>Percentage van het totale bedrag:</w:t>
            </w:r>
          </w:p>
        </w:tc>
        <w:tc>
          <w:tcPr>
            <w:tcW w:w="709" w:type="dxa"/>
            <w:shd w:val="clear" w:color="auto" w:fill="FFFFFF" w:themeFill="background1"/>
            <w:vAlign w:val="center"/>
          </w:tcPr>
          <w:p w14:paraId="16EECE5C" w14:textId="77777777"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626F584A" w14:textId="316B0573" w:rsidR="009E4CF1" w:rsidRPr="00E34E87" w:rsidRDefault="00DB02E9" w:rsidP="00E34E87">
            <w:pPr>
              <w:spacing w:before="60"/>
              <w:jc w:val="center"/>
              <w:rPr>
                <w:rFonts w:ascii="Arial" w:hAnsi="Arial" w:cs="Arial"/>
                <w:sz w:val="16"/>
                <w:szCs w:val="20"/>
                <w:lang w:val="nl-BE"/>
              </w:rPr>
            </w:pPr>
            <w:r>
              <w:rPr>
                <w:rFonts w:ascii="Arial" w:hAnsi="Arial" w:cs="Arial"/>
                <w:sz w:val="16"/>
                <w:szCs w:val="20"/>
              </w:rPr>
              <w:t>[</w:t>
            </w:r>
            <w:r w:rsidRPr="00C931FB">
              <w:rPr>
                <w:rFonts w:ascii="Arial" w:hAnsi="Arial" w:cs="Arial"/>
                <w:sz w:val="16"/>
                <w:szCs w:val="20"/>
                <w:lang w:val="nl-BE"/>
              </w:rPr>
              <w:t>Niet beschikbaar] of [cijfer</w:t>
            </w:r>
            <w:r>
              <w:rPr>
                <w:rFonts w:ascii="Arial" w:hAnsi="Arial" w:cs="Arial"/>
                <w:sz w:val="16"/>
                <w:szCs w:val="20"/>
              </w:rPr>
              <w:t>]</w:t>
            </w:r>
          </w:p>
        </w:tc>
      </w:tr>
    </w:tbl>
    <w:p w14:paraId="556C61C8" w14:textId="77777777" w:rsidR="00790D8E" w:rsidRPr="00B607F5" w:rsidRDefault="00790D8E"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737DDD" w:rsidRPr="00630162" w14:paraId="4998ADF6" w14:textId="77777777" w:rsidTr="00FB4AB2">
        <w:trPr>
          <w:trHeight w:val="311"/>
        </w:trPr>
        <w:tc>
          <w:tcPr>
            <w:tcW w:w="14743" w:type="dxa"/>
            <w:gridSpan w:val="3"/>
            <w:shd w:val="clear" w:color="auto" w:fill="FFFF00"/>
          </w:tcPr>
          <w:p w14:paraId="4A7A1C33" w14:textId="77777777" w:rsidR="00737DDD" w:rsidRPr="005C3D35" w:rsidRDefault="00737DDD" w:rsidP="00522B92">
            <w:pPr>
              <w:pStyle w:val="ListParagraph"/>
              <w:numPr>
                <w:ilvl w:val="0"/>
                <w:numId w:val="11"/>
              </w:numPr>
              <w:spacing w:before="60"/>
              <w:rPr>
                <w:rFonts w:ascii="Arial" w:hAnsi="Arial" w:cs="Arial"/>
                <w:b/>
                <w:sz w:val="20"/>
                <w:szCs w:val="20"/>
                <w:lang w:val="nl-BE"/>
              </w:rPr>
            </w:pPr>
            <w:r>
              <w:rPr>
                <w:rFonts w:ascii="Arial" w:hAnsi="Arial" w:cs="Arial"/>
                <w:sz w:val="20"/>
                <w:szCs w:val="20"/>
                <w:lang w:val="nl-BE"/>
              </w:rPr>
              <w:br w:type="page"/>
            </w:r>
            <w:r w:rsidRPr="00630162">
              <w:rPr>
                <w:rFonts w:ascii="Arial" w:hAnsi="Arial" w:cs="Arial"/>
                <w:b/>
                <w:sz w:val="20"/>
                <w:szCs w:val="20"/>
                <w:lang w:val="nl-BE"/>
              </w:rPr>
              <w:t>Analyse van atypische verrichtingen</w:t>
            </w:r>
          </w:p>
        </w:tc>
      </w:tr>
      <w:tr w:rsidR="00737DDD" w:rsidRPr="00630162" w14:paraId="2B6BA4B1" w14:textId="77777777" w:rsidTr="00C931FB">
        <w:trPr>
          <w:trHeight w:val="311"/>
        </w:trPr>
        <w:tc>
          <w:tcPr>
            <w:tcW w:w="11766" w:type="dxa"/>
          </w:tcPr>
          <w:p w14:paraId="0156A39E" w14:textId="77777777" w:rsidR="00737DDD" w:rsidRPr="00630162" w:rsidRDefault="00737DDD" w:rsidP="00FB4AB2">
            <w:pPr>
              <w:spacing w:before="60"/>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Pr>
                <w:rFonts w:ascii="Arial" w:hAnsi="Arial" w:cs="Arial"/>
                <w:sz w:val="20"/>
                <w:szCs w:val="20"/>
                <w:lang w:val="nl-BE"/>
              </w:rPr>
              <w:t>2017</w:t>
            </w:r>
            <w:r w:rsidRPr="00630162">
              <w:rPr>
                <w:rFonts w:ascii="Arial" w:hAnsi="Arial" w:cs="Arial"/>
                <w:sz w:val="20"/>
                <w:szCs w:val="20"/>
                <w:lang w:val="nl-BE"/>
              </w:rPr>
              <w:t>?</w:t>
            </w:r>
          </w:p>
        </w:tc>
        <w:tc>
          <w:tcPr>
            <w:tcW w:w="709" w:type="dxa"/>
            <w:shd w:val="clear" w:color="auto" w:fill="FFFFFF" w:themeFill="background1"/>
            <w:vAlign w:val="center"/>
          </w:tcPr>
          <w:p w14:paraId="73CF916D" w14:textId="77777777"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7D0B092B" w14:textId="753BC056" w:rsidR="00737DDD" w:rsidRPr="00630162" w:rsidRDefault="00DB02E9" w:rsidP="00E34E87">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737DDD" w:rsidRPr="00B33437" w14:paraId="3B40A5DF" w14:textId="77777777" w:rsidTr="00FB4AB2">
        <w:trPr>
          <w:trHeight w:val="311"/>
        </w:trPr>
        <w:tc>
          <w:tcPr>
            <w:tcW w:w="14743" w:type="dxa"/>
            <w:gridSpan w:val="3"/>
          </w:tcPr>
          <w:p w14:paraId="5B99EDB2" w14:textId="0B7D6CD7" w:rsidR="00737DDD" w:rsidRPr="00630162" w:rsidRDefault="00737DDD" w:rsidP="001A0477">
            <w:pPr>
              <w:spacing w:before="60"/>
              <w:rPr>
                <w:rFonts w:ascii="Arial" w:hAnsi="Arial" w:cs="Arial"/>
                <w:sz w:val="20"/>
                <w:szCs w:val="20"/>
                <w:lang w:val="nl-BE"/>
              </w:rPr>
            </w:pPr>
            <w:r w:rsidRPr="00630162">
              <w:rPr>
                <w:rFonts w:ascii="Arial" w:hAnsi="Arial" w:cs="Arial"/>
                <w:sz w:val="20"/>
                <w:szCs w:val="20"/>
                <w:lang w:val="nl-BE"/>
              </w:rPr>
              <w:t xml:space="preserve">Hoeveel van de in </w:t>
            </w:r>
            <w:r w:rsidR="00FA1E3F">
              <w:rPr>
                <w:rFonts w:ascii="Arial" w:hAnsi="Arial" w:cs="Arial"/>
                <w:sz w:val="20"/>
                <w:szCs w:val="20"/>
                <w:lang w:val="nl-BE"/>
              </w:rPr>
              <w:t>29</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sidR="008A2B4D">
              <w:rPr>
                <w:rFonts w:ascii="Arial" w:hAnsi="Arial" w:cs="Arial"/>
                <w:sz w:val="20"/>
                <w:szCs w:val="20"/>
                <w:lang w:val="nl-BE"/>
              </w:rPr>
              <w:t>(i) door de medewerkers die een rechtstreeks contact hebben met de cliënten</w:t>
            </w:r>
            <w:r w:rsidR="008A2B4D" w:rsidRPr="00630162">
              <w:rPr>
                <w:rFonts w:ascii="Arial" w:hAnsi="Arial" w:cs="Arial"/>
                <w:sz w:val="20"/>
                <w:szCs w:val="20"/>
                <w:lang w:val="nl-BE"/>
              </w:rPr>
              <w:t xml:space="preserve"> </w:t>
            </w:r>
            <w:r w:rsidRPr="00630162">
              <w:rPr>
                <w:rFonts w:ascii="Arial" w:hAnsi="Arial" w:cs="Arial"/>
                <w:sz w:val="20"/>
                <w:szCs w:val="20"/>
                <w:lang w:val="nl-BE"/>
              </w:rPr>
              <w:t xml:space="preserve">en </w:t>
            </w:r>
            <w:r w:rsidR="008A2B4D">
              <w:rPr>
                <w:rFonts w:ascii="Arial" w:hAnsi="Arial" w:cs="Arial"/>
                <w:sz w:val="20"/>
                <w:szCs w:val="20"/>
                <w:lang w:val="nl-BE"/>
              </w:rPr>
              <w:t xml:space="preserve">hoeveel (ii) </w:t>
            </w:r>
            <w:r w:rsidRPr="00630162">
              <w:rPr>
                <w:rFonts w:ascii="Arial" w:hAnsi="Arial" w:cs="Arial"/>
                <w:sz w:val="20"/>
                <w:szCs w:val="20"/>
                <w:lang w:val="nl-BE"/>
              </w:rPr>
              <w:t xml:space="preserve">door </w:t>
            </w:r>
            <w:r w:rsidR="001A0477">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737DDD" w:rsidRPr="00630162" w14:paraId="7C4AF060" w14:textId="77777777" w:rsidTr="00C931FB">
        <w:trPr>
          <w:trHeight w:val="311"/>
        </w:trPr>
        <w:tc>
          <w:tcPr>
            <w:tcW w:w="11766" w:type="dxa"/>
            <w:vAlign w:val="center"/>
          </w:tcPr>
          <w:p w14:paraId="3A283E8B" w14:textId="4E446A5D" w:rsidR="00737DDD" w:rsidRPr="00630162" w:rsidRDefault="00737DDD" w:rsidP="00522B92">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door </w:t>
            </w:r>
            <w:r w:rsidR="008A2B4D">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709" w:type="dxa"/>
            <w:shd w:val="clear" w:color="auto" w:fill="FFFFFF" w:themeFill="background1"/>
            <w:vAlign w:val="center"/>
          </w:tcPr>
          <w:p w14:paraId="34F42EDE" w14:textId="77777777"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16B6C25C" w14:textId="33DB5E6C" w:rsidR="00737DDD" w:rsidRPr="00E34E87" w:rsidRDefault="00DB02E9" w:rsidP="00E34E87">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737DDD" w:rsidRPr="00630162" w14:paraId="503BA342" w14:textId="77777777" w:rsidTr="00C931FB">
        <w:trPr>
          <w:trHeight w:val="311"/>
        </w:trPr>
        <w:tc>
          <w:tcPr>
            <w:tcW w:w="11766" w:type="dxa"/>
            <w:vAlign w:val="center"/>
          </w:tcPr>
          <w:p w14:paraId="61F4927A" w14:textId="6787EFB7" w:rsidR="00737DDD" w:rsidRPr="00630162" w:rsidRDefault="00737DDD" w:rsidP="00522B92">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w:t>
            </w:r>
            <w:r w:rsidR="008A2B4D">
              <w:rPr>
                <w:rFonts w:ascii="Arial" w:hAnsi="Arial" w:cs="Arial"/>
                <w:sz w:val="20"/>
                <w:szCs w:val="20"/>
                <w:lang w:val="nl-BE"/>
              </w:rPr>
              <w:t xml:space="preserve">door de </w:t>
            </w:r>
            <w:r w:rsidR="001A0477">
              <w:rPr>
                <w:rFonts w:ascii="Arial" w:hAnsi="Arial" w:cs="Arial"/>
                <w:sz w:val="20"/>
                <w:szCs w:val="20"/>
                <w:lang w:val="nl-BE"/>
              </w:rPr>
              <w:t>geautomatiseerde monitoringtool</w:t>
            </w:r>
            <w:r w:rsidRPr="00630162">
              <w:rPr>
                <w:rFonts w:ascii="Arial" w:hAnsi="Arial" w:cs="Arial"/>
                <w:sz w:val="20"/>
                <w:szCs w:val="20"/>
                <w:lang w:val="nl-BE"/>
              </w:rPr>
              <w:t>:</w:t>
            </w:r>
          </w:p>
        </w:tc>
        <w:tc>
          <w:tcPr>
            <w:tcW w:w="709" w:type="dxa"/>
            <w:shd w:val="clear" w:color="auto" w:fill="FFFFFF" w:themeFill="background1"/>
            <w:vAlign w:val="center"/>
          </w:tcPr>
          <w:p w14:paraId="7EA4390B" w14:textId="77777777"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7D2D5C52" w14:textId="0E0B4651" w:rsidR="00737DDD" w:rsidRPr="00E34E87" w:rsidRDefault="00DB02E9" w:rsidP="00E34E87">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737DDD" w:rsidRPr="00630162" w14:paraId="40471318" w14:textId="77777777" w:rsidTr="00C931FB">
        <w:trPr>
          <w:trHeight w:val="311"/>
        </w:trPr>
        <w:tc>
          <w:tcPr>
            <w:tcW w:w="11766" w:type="dxa"/>
          </w:tcPr>
          <w:p w14:paraId="1AF3035B" w14:textId="25F4205F" w:rsidR="00737DDD" w:rsidRPr="00630162" w:rsidRDefault="00737DDD" w:rsidP="00CE676F">
            <w:pPr>
              <w:spacing w:before="60"/>
              <w:rPr>
                <w:rFonts w:ascii="Arial" w:hAnsi="Arial" w:cs="Arial"/>
                <w:sz w:val="20"/>
                <w:szCs w:val="20"/>
                <w:lang w:val="nl-BE"/>
              </w:rPr>
            </w:pPr>
            <w:r w:rsidRPr="00630162">
              <w:rPr>
                <w:rFonts w:ascii="Arial" w:hAnsi="Arial" w:cs="Arial"/>
                <w:sz w:val="20"/>
                <w:szCs w:val="20"/>
                <w:lang w:val="nl-BE"/>
              </w:rPr>
              <w:t xml:space="preserve">Hoeveel van de </w:t>
            </w:r>
            <w:r w:rsidR="00FA1E3F">
              <w:rPr>
                <w:rFonts w:ascii="Arial" w:hAnsi="Arial" w:cs="Arial"/>
                <w:sz w:val="20"/>
                <w:szCs w:val="20"/>
                <w:lang w:val="nl-BE"/>
              </w:rPr>
              <w:t>in 29</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CE676F">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709" w:type="dxa"/>
            <w:shd w:val="clear" w:color="auto" w:fill="FFFFFF" w:themeFill="background1"/>
            <w:vAlign w:val="center"/>
          </w:tcPr>
          <w:p w14:paraId="77D46E81" w14:textId="77777777"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2BA050C3" w14:textId="3581661B" w:rsidR="00737DDD" w:rsidRPr="00E34E87" w:rsidRDefault="00DB02E9" w:rsidP="00E34E87">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01B459C9" w14:textId="77777777" w:rsidR="00737DDD" w:rsidRDefault="00737DDD"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D34E7" w:rsidRPr="00B33437" w14:paraId="1AD786F9" w14:textId="77777777" w:rsidTr="005F532E">
        <w:trPr>
          <w:trHeight w:val="311"/>
        </w:trPr>
        <w:tc>
          <w:tcPr>
            <w:tcW w:w="14743" w:type="dxa"/>
            <w:gridSpan w:val="3"/>
            <w:shd w:val="clear" w:color="auto" w:fill="FFFF00"/>
          </w:tcPr>
          <w:p w14:paraId="6E71B271" w14:textId="62AE3958" w:rsidR="008D34E7" w:rsidRPr="00862578" w:rsidRDefault="008D34E7" w:rsidP="00522B92">
            <w:pPr>
              <w:pStyle w:val="ListParagraph"/>
              <w:numPr>
                <w:ilvl w:val="0"/>
                <w:numId w:val="11"/>
              </w:numPr>
              <w:spacing w:before="60"/>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elding van verdachte verrichtingen aan de</w:t>
            </w:r>
            <w:r w:rsidR="004F3D1A" w:rsidRPr="004F3D1A">
              <w:rPr>
                <w:rFonts w:ascii="Arial" w:hAnsi="Arial" w:cs="Arial"/>
                <w:b/>
                <w:sz w:val="20"/>
                <w:szCs w:val="20"/>
                <w:lang w:val="nl-BE"/>
              </w:rPr>
              <w:t xml:space="preserve"> Cel voor Financiële Informatieverwerking</w:t>
            </w:r>
            <w:r w:rsidRPr="00630162">
              <w:rPr>
                <w:rFonts w:ascii="Arial" w:hAnsi="Arial" w:cs="Arial"/>
                <w:b/>
                <w:sz w:val="20"/>
                <w:szCs w:val="20"/>
                <w:lang w:val="nl-BE"/>
              </w:rPr>
              <w:t xml:space="preserve"> </w:t>
            </w:r>
            <w:r w:rsidR="004F3D1A">
              <w:rPr>
                <w:rFonts w:ascii="Arial" w:hAnsi="Arial" w:cs="Arial"/>
                <w:b/>
                <w:sz w:val="20"/>
                <w:szCs w:val="20"/>
                <w:lang w:val="nl-BE"/>
              </w:rPr>
              <w:t>(</w:t>
            </w:r>
            <w:r w:rsidRPr="00630162">
              <w:rPr>
                <w:rFonts w:ascii="Arial" w:hAnsi="Arial" w:cs="Arial"/>
                <w:b/>
                <w:sz w:val="20"/>
                <w:szCs w:val="20"/>
                <w:lang w:val="nl-BE"/>
              </w:rPr>
              <w:t>CFI</w:t>
            </w:r>
            <w:r w:rsidR="004F3D1A">
              <w:rPr>
                <w:rFonts w:ascii="Arial" w:hAnsi="Arial" w:cs="Arial"/>
                <w:b/>
                <w:sz w:val="20"/>
                <w:szCs w:val="20"/>
                <w:lang w:val="nl-BE"/>
              </w:rPr>
              <w:t>)</w:t>
            </w:r>
          </w:p>
        </w:tc>
      </w:tr>
      <w:tr w:rsidR="008D34E7" w:rsidRPr="00B33437" w14:paraId="16A5D076" w14:textId="77777777" w:rsidTr="005F532E">
        <w:trPr>
          <w:trHeight w:val="311"/>
        </w:trPr>
        <w:tc>
          <w:tcPr>
            <w:tcW w:w="14743" w:type="dxa"/>
            <w:gridSpan w:val="3"/>
          </w:tcPr>
          <w:p w14:paraId="5961C3EA" w14:textId="0CF3AFEA" w:rsidR="008D34E7" w:rsidRPr="00630162" w:rsidRDefault="008D34E7" w:rsidP="00353DED">
            <w:pPr>
              <w:spacing w:before="60"/>
              <w:rPr>
                <w:rFonts w:ascii="Arial" w:hAnsi="Arial" w:cs="Arial"/>
                <w:sz w:val="20"/>
                <w:szCs w:val="20"/>
                <w:lang w:val="nl-BE"/>
              </w:rPr>
            </w:pPr>
            <w:r w:rsidRPr="00630162">
              <w:rPr>
                <w:rFonts w:ascii="Arial" w:hAnsi="Arial" w:cs="Arial"/>
                <w:sz w:val="20"/>
                <w:szCs w:val="20"/>
                <w:lang w:val="nl-BE"/>
              </w:rPr>
              <w:t xml:space="preserve">In de loop van </w:t>
            </w:r>
            <w:r>
              <w:rPr>
                <w:rFonts w:ascii="Arial" w:hAnsi="Arial" w:cs="Arial"/>
                <w:sz w:val="20"/>
                <w:szCs w:val="20"/>
                <w:lang w:val="nl-BE"/>
              </w:rPr>
              <w:t>2017</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instelling</w:t>
            </w:r>
            <w:r w:rsidRPr="00630162">
              <w:rPr>
                <w:rFonts w:ascii="Arial" w:hAnsi="Arial" w:cs="Arial"/>
                <w:sz w:val="20"/>
                <w:szCs w:val="20"/>
                <w:lang w:val="nl-BE"/>
              </w:rPr>
              <w:t xml:space="preserve"> overgemaakt a</w:t>
            </w:r>
            <w:r>
              <w:rPr>
                <w:rFonts w:ascii="Arial" w:hAnsi="Arial" w:cs="Arial"/>
                <w:sz w:val="20"/>
                <w:szCs w:val="20"/>
                <w:lang w:val="nl-BE"/>
              </w:rPr>
              <w:t xml:space="preserve">an de </w:t>
            </w:r>
            <w:r w:rsidR="004F3D1A">
              <w:rPr>
                <w:rFonts w:ascii="Arial" w:hAnsi="Arial" w:cs="Arial"/>
                <w:sz w:val="20"/>
                <w:szCs w:val="20"/>
                <w:lang w:val="nl-BE"/>
              </w:rPr>
              <w:t>Cel voor Financiële Informatieverwerking (</w:t>
            </w:r>
            <w:r>
              <w:rPr>
                <w:rFonts w:ascii="Arial" w:hAnsi="Arial" w:cs="Arial"/>
                <w:sz w:val="20"/>
                <w:szCs w:val="20"/>
                <w:lang w:val="nl-BE"/>
              </w:rPr>
              <w:t>CFI</w:t>
            </w:r>
            <w:r w:rsidR="004F3D1A">
              <w:rPr>
                <w:rFonts w:ascii="Arial" w:hAnsi="Arial" w:cs="Arial"/>
                <w:sz w:val="20"/>
                <w:szCs w:val="20"/>
                <w:lang w:val="nl-BE"/>
              </w:rPr>
              <w:t>)</w:t>
            </w:r>
            <w:r w:rsidR="00353DED">
              <w:rPr>
                <w:rFonts w:ascii="Arial" w:hAnsi="Arial" w:cs="Arial"/>
                <w:sz w:val="20"/>
                <w:szCs w:val="20"/>
                <w:lang w:val="nl-BE"/>
              </w:rPr>
              <w:t>,</w:t>
            </w:r>
            <w:r>
              <w:rPr>
                <w:rFonts w:ascii="Arial" w:hAnsi="Arial" w:cs="Arial"/>
                <w:sz w:val="20"/>
                <w:szCs w:val="20"/>
                <w:lang w:val="nl-BE"/>
              </w:rPr>
              <w:t xml:space="preserve"> en wat was het totale</w:t>
            </w:r>
            <w:r w:rsidRPr="00630162">
              <w:rPr>
                <w:rFonts w:ascii="Arial" w:hAnsi="Arial" w:cs="Arial"/>
                <w:sz w:val="20"/>
                <w:szCs w:val="20"/>
                <w:lang w:val="nl-BE"/>
              </w:rPr>
              <w:t xml:space="preserve"> bedrag van de in deze meldingen opgenomen verrichtingen?</w:t>
            </w:r>
          </w:p>
        </w:tc>
      </w:tr>
      <w:tr w:rsidR="008D34E7" w:rsidRPr="00630162" w14:paraId="5AC9ECD0" w14:textId="77777777" w:rsidTr="00C931FB">
        <w:trPr>
          <w:trHeight w:val="311"/>
        </w:trPr>
        <w:tc>
          <w:tcPr>
            <w:tcW w:w="11766" w:type="dxa"/>
            <w:vAlign w:val="center"/>
          </w:tcPr>
          <w:p w14:paraId="723AFA48" w14:textId="77777777" w:rsidR="008D34E7" w:rsidRPr="00630162" w:rsidRDefault="008D34E7" w:rsidP="00522B92">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5BA09DEE" w14:textId="77777777" w:rsidR="008D34E7" w:rsidRPr="00630162" w:rsidRDefault="008D34E7"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14:paraId="3BD7A461" w14:textId="133A2681" w:rsidR="008D34E7" w:rsidRPr="00E34E87" w:rsidRDefault="00DB02E9" w:rsidP="005F532E">
            <w:pPr>
              <w:spacing w:before="60"/>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D34E7" w:rsidRPr="00630162" w14:paraId="420CD08C" w14:textId="77777777" w:rsidTr="00C931FB">
        <w:trPr>
          <w:trHeight w:val="311"/>
        </w:trPr>
        <w:tc>
          <w:tcPr>
            <w:tcW w:w="11766" w:type="dxa"/>
            <w:vAlign w:val="center"/>
          </w:tcPr>
          <w:p w14:paraId="0F8EBDA9" w14:textId="77777777" w:rsidR="008D34E7" w:rsidRPr="00630162" w:rsidRDefault="008D34E7" w:rsidP="00522B92">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r>
              <w:rPr>
                <w:rFonts w:ascii="Arial" w:hAnsi="Arial" w:cs="Arial"/>
                <w:sz w:val="20"/>
                <w:szCs w:val="20"/>
                <w:lang w:val="nl-BE"/>
              </w:rPr>
              <w:t xml:space="preserve"> (uitgedrukt in euro)</w:t>
            </w:r>
            <w:r w:rsidRPr="00630162">
              <w:rPr>
                <w:rFonts w:ascii="Arial" w:hAnsi="Arial" w:cs="Arial"/>
                <w:sz w:val="20"/>
                <w:szCs w:val="20"/>
                <w:lang w:val="nl-BE"/>
              </w:rPr>
              <w:t>:</w:t>
            </w:r>
          </w:p>
        </w:tc>
        <w:tc>
          <w:tcPr>
            <w:tcW w:w="709" w:type="dxa"/>
            <w:shd w:val="clear" w:color="auto" w:fill="FFFFFF" w:themeFill="background1"/>
            <w:vAlign w:val="center"/>
          </w:tcPr>
          <w:p w14:paraId="720EA48E" w14:textId="77777777" w:rsidR="008D34E7" w:rsidRPr="00630162" w:rsidRDefault="008D34E7"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14:paraId="36CBC336" w14:textId="167D6679" w:rsidR="008D34E7" w:rsidRPr="00E34E87" w:rsidRDefault="00DB02E9" w:rsidP="005F532E">
            <w:pPr>
              <w:spacing w:before="60"/>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0D1EFE12" w14:textId="77777777" w:rsidR="008D34E7" w:rsidRPr="00630162" w:rsidRDefault="008D34E7"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737DDD" w:rsidRPr="00B33437" w14:paraId="3A11AED4" w14:textId="77777777" w:rsidTr="00FB4AB2">
        <w:trPr>
          <w:trHeight w:val="311"/>
        </w:trPr>
        <w:tc>
          <w:tcPr>
            <w:tcW w:w="14743" w:type="dxa"/>
            <w:gridSpan w:val="3"/>
            <w:shd w:val="clear" w:color="auto" w:fill="FFFF00"/>
          </w:tcPr>
          <w:p w14:paraId="7EE5343B" w14:textId="77777777" w:rsidR="00737DDD" w:rsidRPr="00630162" w:rsidRDefault="00737DDD" w:rsidP="00522B92">
            <w:pPr>
              <w:pStyle w:val="ListParagraph"/>
              <w:numPr>
                <w:ilvl w:val="0"/>
                <w:numId w:val="11"/>
              </w:numPr>
              <w:spacing w:before="60"/>
              <w:rPr>
                <w:rFonts w:ascii="Arial" w:hAnsi="Arial" w:cs="Arial"/>
                <w:b/>
                <w:sz w:val="20"/>
                <w:szCs w:val="20"/>
                <w:lang w:val="nl-BE"/>
              </w:rPr>
            </w:pPr>
            <w:r w:rsidRPr="00630162">
              <w:rPr>
                <w:rFonts w:ascii="Arial" w:hAnsi="Arial" w:cs="Arial"/>
                <w:b/>
                <w:sz w:val="20"/>
                <w:szCs w:val="20"/>
                <w:lang w:val="nl-BE"/>
              </w:rPr>
              <w:t>Bevriezing van gelden en tegoeden</w:t>
            </w:r>
          </w:p>
        </w:tc>
      </w:tr>
      <w:tr w:rsidR="00737DDD" w:rsidRPr="00630162" w14:paraId="214F1CD2" w14:textId="77777777" w:rsidTr="00C931FB">
        <w:trPr>
          <w:trHeight w:val="311"/>
        </w:trPr>
        <w:tc>
          <w:tcPr>
            <w:tcW w:w="11766" w:type="dxa"/>
          </w:tcPr>
          <w:p w14:paraId="536CBAEE" w14:textId="77777777" w:rsidR="00737DDD" w:rsidRDefault="00737DDD" w:rsidP="00FB4AB2">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Pr>
                <w:rFonts w:ascii="Arial" w:hAnsi="Arial" w:cs="Arial"/>
                <w:sz w:val="20"/>
                <w:szCs w:val="20"/>
                <w:lang w:val="nl-BE"/>
              </w:rPr>
              <w:t>2017</w:t>
            </w:r>
            <w:r w:rsidRPr="00630162">
              <w:rPr>
                <w:rFonts w:ascii="Arial" w:hAnsi="Arial" w:cs="Arial"/>
                <w:sz w:val="20"/>
                <w:szCs w:val="20"/>
                <w:lang w:val="nl-BE"/>
              </w:rPr>
              <w:t xml:space="preserve">, hoeveel waarschuwingen werden er door uw </w:t>
            </w:r>
            <w:r>
              <w:rPr>
                <w:rFonts w:ascii="Arial" w:hAnsi="Arial" w:cs="Arial"/>
                <w:sz w:val="20"/>
                <w:szCs w:val="20"/>
                <w:lang w:val="nl-BE"/>
              </w:rPr>
              <w:t>instelling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0D4C13FB" w14:textId="77777777" w:rsidR="00737DDD" w:rsidRPr="00630162" w:rsidRDefault="00737DDD" w:rsidP="00FB4AB2">
            <w:pPr>
              <w:spacing w:before="60"/>
              <w:rPr>
                <w:rFonts w:ascii="Arial" w:hAnsi="Arial" w:cs="Arial"/>
                <w:sz w:val="20"/>
                <w:szCs w:val="20"/>
                <w:lang w:val="nl-BE"/>
              </w:rPr>
            </w:pPr>
            <w:r>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instelling als de waarschuwingen die door de eerste lijn worden opgemerkt (in geval van manuele screening tegen de lijsten)</w:t>
            </w:r>
            <w:r>
              <w:rPr>
                <w:rFonts w:ascii="Arial" w:hAnsi="Arial" w:cs="Arial"/>
                <w:sz w:val="20"/>
                <w:szCs w:val="20"/>
                <w:lang w:val="nl-BE"/>
              </w:rPr>
              <w:t>.</w:t>
            </w:r>
          </w:p>
        </w:tc>
        <w:tc>
          <w:tcPr>
            <w:tcW w:w="709" w:type="dxa"/>
            <w:shd w:val="clear" w:color="auto" w:fill="FFFFFF" w:themeFill="background1"/>
            <w:vAlign w:val="center"/>
          </w:tcPr>
          <w:p w14:paraId="3AA73DA7" w14:textId="77777777"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CF515B9" w14:textId="5F616E9E" w:rsidR="00737DDD" w:rsidRPr="00E34E87" w:rsidRDefault="00DB02E9" w:rsidP="00E34E87">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37DDD" w:rsidRPr="00B33437" w14:paraId="7E210C30" w14:textId="77777777" w:rsidTr="00FB4AB2">
        <w:trPr>
          <w:trHeight w:val="311"/>
        </w:trPr>
        <w:tc>
          <w:tcPr>
            <w:tcW w:w="14743" w:type="dxa"/>
            <w:gridSpan w:val="3"/>
          </w:tcPr>
          <w:p w14:paraId="73116A1F" w14:textId="2DE73924" w:rsidR="00737DDD" w:rsidRPr="00630162" w:rsidRDefault="00737DDD" w:rsidP="00A867B4">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Pr>
                <w:rFonts w:ascii="Arial" w:hAnsi="Arial" w:cs="Arial"/>
                <w:sz w:val="20"/>
                <w:szCs w:val="20"/>
                <w:lang w:val="nl-BE"/>
              </w:rPr>
              <w:t>2017</w:t>
            </w:r>
            <w:r w:rsidRPr="00630162">
              <w:rPr>
                <w:rFonts w:ascii="Arial" w:hAnsi="Arial" w:cs="Arial"/>
                <w:sz w:val="20"/>
                <w:szCs w:val="20"/>
                <w:lang w:val="nl-BE"/>
              </w:rPr>
              <w:t xml:space="preserve">, hoeveel kennisgevingen voor de bevriezing van tegoeden werden door uw </w:t>
            </w:r>
            <w:r>
              <w:rPr>
                <w:rFonts w:ascii="Arial" w:hAnsi="Arial" w:cs="Arial"/>
                <w:sz w:val="20"/>
                <w:szCs w:val="20"/>
                <w:lang w:val="nl-BE"/>
              </w:rPr>
              <w:t>instelling</w:t>
            </w:r>
            <w:r w:rsidRPr="00630162">
              <w:rPr>
                <w:rFonts w:ascii="Arial" w:hAnsi="Arial" w:cs="Arial"/>
                <w:sz w:val="20"/>
                <w:szCs w:val="20"/>
                <w:lang w:val="nl-BE"/>
              </w:rPr>
              <w:t xml:space="preserve"> naar de FOD Financiën – Thesaurie gestuurd</w:t>
            </w:r>
            <w:r w:rsidR="00A867B4">
              <w:rPr>
                <w:rFonts w:ascii="Arial" w:hAnsi="Arial" w:cs="Arial"/>
                <w:sz w:val="20"/>
                <w:szCs w:val="20"/>
                <w:lang w:val="nl-BE"/>
              </w:rPr>
              <w:t>,</w:t>
            </w:r>
            <w:r w:rsidRPr="00630162">
              <w:rPr>
                <w:rFonts w:ascii="Arial" w:hAnsi="Arial" w:cs="Arial"/>
                <w:sz w:val="20"/>
                <w:szCs w:val="20"/>
                <w:lang w:val="nl-BE"/>
              </w:rPr>
              <w:t xml:space="preserve"> en voor welk tota</w:t>
            </w:r>
            <w:r>
              <w:rPr>
                <w:rFonts w:ascii="Arial" w:hAnsi="Arial" w:cs="Arial"/>
                <w:sz w:val="20"/>
                <w:szCs w:val="20"/>
                <w:lang w:val="nl-BE"/>
              </w:rPr>
              <w:t>al</w:t>
            </w:r>
            <w:r w:rsidRPr="00630162">
              <w:rPr>
                <w:rFonts w:ascii="Arial" w:hAnsi="Arial" w:cs="Arial"/>
                <w:sz w:val="20"/>
                <w:szCs w:val="20"/>
                <w:lang w:val="nl-BE"/>
              </w:rPr>
              <w:t xml:space="preserve"> bedrag? </w:t>
            </w:r>
          </w:p>
        </w:tc>
      </w:tr>
      <w:tr w:rsidR="00737DDD" w:rsidRPr="00630162" w14:paraId="4786E7A1" w14:textId="77777777" w:rsidTr="00C931FB">
        <w:trPr>
          <w:trHeight w:val="311"/>
        </w:trPr>
        <w:tc>
          <w:tcPr>
            <w:tcW w:w="11766" w:type="dxa"/>
          </w:tcPr>
          <w:p w14:paraId="54DD810D" w14:textId="77777777" w:rsidR="00737DDD" w:rsidRPr="00630162" w:rsidRDefault="00737DDD" w:rsidP="00522B92">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50ACB40D" w14:textId="77777777"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0C8438E2" w14:textId="47149F17" w:rsidR="00737DDD" w:rsidRPr="00E34E87" w:rsidRDefault="00DB02E9" w:rsidP="00E34E87">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37DDD" w:rsidRPr="00630162" w14:paraId="7D9DACEE" w14:textId="77777777" w:rsidTr="00C931FB">
        <w:trPr>
          <w:trHeight w:val="311"/>
        </w:trPr>
        <w:tc>
          <w:tcPr>
            <w:tcW w:w="11766" w:type="dxa"/>
          </w:tcPr>
          <w:p w14:paraId="1D70E7CD" w14:textId="072C38E4" w:rsidR="00737DDD" w:rsidRPr="00630162" w:rsidRDefault="00737DDD" w:rsidP="00522B92">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D939A8">
              <w:rPr>
                <w:rFonts w:ascii="Arial" w:hAnsi="Arial" w:cs="Arial"/>
                <w:sz w:val="20"/>
                <w:szCs w:val="20"/>
                <w:lang w:val="nl-BE"/>
              </w:rPr>
              <w:t xml:space="preserve"> </w:t>
            </w:r>
            <w:r w:rsidR="008A0A7D">
              <w:rPr>
                <w:rFonts w:ascii="Arial" w:hAnsi="Arial" w:cs="Arial"/>
                <w:sz w:val="20"/>
                <w:szCs w:val="20"/>
                <w:lang w:val="nl-BE"/>
              </w:rPr>
              <w:t>(uitgedrukt in euro)</w:t>
            </w:r>
            <w:r w:rsidRPr="00630162">
              <w:rPr>
                <w:rFonts w:ascii="Arial" w:hAnsi="Arial" w:cs="Arial"/>
                <w:sz w:val="20"/>
                <w:szCs w:val="20"/>
                <w:lang w:val="nl-BE"/>
              </w:rPr>
              <w:t>:</w:t>
            </w:r>
          </w:p>
        </w:tc>
        <w:tc>
          <w:tcPr>
            <w:tcW w:w="709" w:type="dxa"/>
            <w:shd w:val="clear" w:color="auto" w:fill="FFFFFF" w:themeFill="background1"/>
            <w:vAlign w:val="center"/>
          </w:tcPr>
          <w:p w14:paraId="0F7974EC" w14:textId="77777777"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41874638" w14:textId="0606B564" w:rsidR="00737DDD" w:rsidRPr="00E34E87" w:rsidRDefault="00DB02E9" w:rsidP="00E34E87">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6805285B" w14:textId="77777777" w:rsidR="00737DDD" w:rsidRPr="00630162" w:rsidRDefault="00737DDD"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737DDD" w:rsidRPr="00B33437" w14:paraId="38401565" w14:textId="77777777" w:rsidTr="00FB4AB2">
        <w:trPr>
          <w:trHeight w:val="311"/>
        </w:trPr>
        <w:tc>
          <w:tcPr>
            <w:tcW w:w="14743" w:type="dxa"/>
            <w:gridSpan w:val="3"/>
            <w:shd w:val="clear" w:color="auto" w:fill="FFFF00"/>
          </w:tcPr>
          <w:p w14:paraId="28EA1BFA" w14:textId="77777777" w:rsidR="00737DDD" w:rsidRPr="00862578" w:rsidRDefault="00737DDD" w:rsidP="00522B92">
            <w:pPr>
              <w:pStyle w:val="ListParagraph"/>
              <w:numPr>
                <w:ilvl w:val="0"/>
                <w:numId w:val="11"/>
              </w:numPr>
              <w:spacing w:before="60"/>
              <w:rPr>
                <w:rFonts w:ascii="Arial" w:hAnsi="Arial" w:cs="Arial"/>
                <w:b/>
                <w:sz w:val="20"/>
                <w:szCs w:val="20"/>
                <w:lang w:val="nl-BE"/>
              </w:rPr>
            </w:pPr>
            <w:r>
              <w:rPr>
                <w:rFonts w:ascii="Arial" w:hAnsi="Arial" w:cs="Arial"/>
                <w:sz w:val="20"/>
                <w:szCs w:val="20"/>
                <w:lang w:val="nl-BE"/>
              </w:rPr>
              <w:lastRenderedPageBreak/>
              <w:br w:type="page"/>
            </w:r>
            <w:r>
              <w:rPr>
                <w:rFonts w:ascii="Arial" w:hAnsi="Arial" w:cs="Arial"/>
                <w:b/>
                <w:sz w:val="20"/>
                <w:szCs w:val="20"/>
                <w:lang w:val="nl-BE"/>
              </w:rPr>
              <w:t>Beëindiging van de zakelijke relatie omwille van redenen gelieerd aan AML/CFT</w:t>
            </w:r>
          </w:p>
        </w:tc>
      </w:tr>
      <w:tr w:rsidR="00737DDD" w14:paraId="6EF7E51E" w14:textId="77777777" w:rsidTr="00C931FB">
        <w:trPr>
          <w:trHeight w:val="311"/>
        </w:trPr>
        <w:tc>
          <w:tcPr>
            <w:tcW w:w="11766" w:type="dxa"/>
          </w:tcPr>
          <w:p w14:paraId="0D8199CA" w14:textId="77777777" w:rsidR="00737DDD" w:rsidRDefault="00737DDD" w:rsidP="00FB4AB2">
            <w:pPr>
              <w:spacing w:before="60"/>
              <w:rPr>
                <w:rFonts w:ascii="Arial" w:hAnsi="Arial" w:cs="Arial"/>
                <w:sz w:val="20"/>
                <w:szCs w:val="20"/>
                <w:lang w:val="nl-BE"/>
              </w:rPr>
            </w:pPr>
            <w:r>
              <w:rPr>
                <w:rFonts w:ascii="Arial" w:hAnsi="Arial" w:cs="Arial"/>
                <w:sz w:val="20"/>
                <w:szCs w:val="20"/>
                <w:lang w:val="nl-BE"/>
              </w:rPr>
              <w:t>In de loop van het jaar 2017, hoeveel zakelijke relaties met cliënten werden door uw instelling beëindigd omwille van redenen gelieerd aan AML/CFT?</w:t>
            </w:r>
          </w:p>
        </w:tc>
        <w:tc>
          <w:tcPr>
            <w:tcW w:w="709" w:type="dxa"/>
            <w:shd w:val="clear" w:color="auto" w:fill="FFFFFF" w:themeFill="background1"/>
            <w:vAlign w:val="center"/>
          </w:tcPr>
          <w:p w14:paraId="3FF5828B" w14:textId="77777777" w:rsidR="00737DDD"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489DF61F" w14:textId="490B2CAA" w:rsidR="00737DDD" w:rsidRPr="00E34E87" w:rsidRDefault="00DB02E9" w:rsidP="00E34E87">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37DDD" w14:paraId="4665B54C" w14:textId="77777777" w:rsidTr="00C931FB">
        <w:trPr>
          <w:trHeight w:val="311"/>
        </w:trPr>
        <w:tc>
          <w:tcPr>
            <w:tcW w:w="11766" w:type="dxa"/>
          </w:tcPr>
          <w:p w14:paraId="371D9248" w14:textId="77777777" w:rsidR="00737DDD" w:rsidRDefault="00737DDD" w:rsidP="00FB4AB2">
            <w:pPr>
              <w:spacing w:before="60"/>
              <w:rPr>
                <w:rFonts w:ascii="Arial" w:hAnsi="Arial" w:cs="Arial"/>
                <w:sz w:val="20"/>
                <w:szCs w:val="20"/>
                <w:lang w:val="nl-BE"/>
              </w:rPr>
            </w:pPr>
            <w:r>
              <w:rPr>
                <w:rFonts w:ascii="Arial" w:hAnsi="Arial" w:cs="Arial"/>
                <w:sz w:val="20"/>
                <w:szCs w:val="20"/>
                <w:lang w:val="nl-BE"/>
              </w:rPr>
              <w:t>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2017 door uw instelling dan overgegaan tot het nemen van andere beperkende maatregelen?</w:t>
            </w:r>
          </w:p>
        </w:tc>
        <w:tc>
          <w:tcPr>
            <w:tcW w:w="709" w:type="dxa"/>
            <w:shd w:val="clear" w:color="auto" w:fill="FFFFFF" w:themeFill="background1"/>
            <w:vAlign w:val="center"/>
          </w:tcPr>
          <w:p w14:paraId="04819AAB" w14:textId="77777777" w:rsidR="00737DDD"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7B1742AC" w14:textId="1621EC91" w:rsidR="00737DDD" w:rsidRPr="00E34E87" w:rsidRDefault="00DB02E9" w:rsidP="00E34E87">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37DDD" w14:paraId="0BB9DE94" w14:textId="77777777" w:rsidTr="00C931FB">
        <w:trPr>
          <w:trHeight w:val="311"/>
        </w:trPr>
        <w:tc>
          <w:tcPr>
            <w:tcW w:w="11766" w:type="dxa"/>
          </w:tcPr>
          <w:p w14:paraId="46E90557" w14:textId="015B8D49" w:rsidR="00737DDD" w:rsidRPr="00741026" w:rsidRDefault="00737DDD" w:rsidP="00FA1E3F">
            <w:pPr>
              <w:spacing w:before="60"/>
              <w:rPr>
                <w:rFonts w:ascii="Arial" w:hAnsi="Arial" w:cs="Arial"/>
                <w:sz w:val="20"/>
                <w:szCs w:val="20"/>
                <w:lang w:val="nl-BE"/>
              </w:rPr>
            </w:pPr>
            <w:r>
              <w:rPr>
                <w:rFonts w:ascii="Arial" w:hAnsi="Arial" w:cs="Arial"/>
                <w:sz w:val="20"/>
                <w:szCs w:val="20"/>
                <w:lang w:val="nl-BE"/>
              </w:rPr>
              <w:t xml:space="preserve">Hoeveel van de </w:t>
            </w:r>
            <w:r w:rsidR="00FA1E3F">
              <w:rPr>
                <w:rFonts w:ascii="Arial" w:hAnsi="Arial" w:cs="Arial"/>
                <w:sz w:val="20"/>
                <w:szCs w:val="20"/>
                <w:lang w:val="nl-BE"/>
              </w:rPr>
              <w:t>in 32</w:t>
            </w:r>
            <w:r w:rsidRPr="00BA01CC">
              <w:rPr>
                <w:rFonts w:ascii="Arial" w:hAnsi="Arial" w:cs="Arial"/>
                <w:sz w:val="20"/>
                <w:szCs w:val="20"/>
                <w:lang w:val="nl-BE"/>
              </w:rPr>
              <w:t>.1 bedoelde beëindigingen</w:t>
            </w:r>
            <w:r w:rsidR="00FA1E3F">
              <w:rPr>
                <w:rFonts w:ascii="Arial" w:hAnsi="Arial" w:cs="Arial"/>
                <w:sz w:val="20"/>
                <w:szCs w:val="20"/>
                <w:lang w:val="nl-BE"/>
              </w:rPr>
              <w:t xml:space="preserve"> en de in 32</w:t>
            </w:r>
            <w:r w:rsidRPr="00BA01CC">
              <w:rPr>
                <w:rFonts w:ascii="Arial" w:hAnsi="Arial" w:cs="Arial"/>
                <w:sz w:val="20"/>
                <w:szCs w:val="20"/>
                <w:lang w:val="nl-BE"/>
              </w:rPr>
              <w:t xml:space="preserve">.2 bedoelde </w:t>
            </w:r>
            <w:r>
              <w:rPr>
                <w:rFonts w:ascii="Arial" w:hAnsi="Arial" w:cs="Arial"/>
                <w:sz w:val="20"/>
                <w:szCs w:val="20"/>
                <w:lang w:val="nl-BE"/>
              </w:rPr>
              <w:t>andere beperkende maatregelen van de zakelijke relaties met cliënten gingen gepaard met een melding aan de</w:t>
            </w:r>
            <w:r w:rsidR="004F3D1A">
              <w:rPr>
                <w:rFonts w:ascii="Arial" w:hAnsi="Arial" w:cs="Arial"/>
                <w:sz w:val="20"/>
                <w:szCs w:val="20"/>
                <w:lang w:val="nl-BE"/>
              </w:rPr>
              <w:t xml:space="preserve"> Cel voor Financiële Informatieverwerking</w:t>
            </w:r>
            <w:r>
              <w:rPr>
                <w:rFonts w:ascii="Arial" w:hAnsi="Arial" w:cs="Arial"/>
                <w:sz w:val="20"/>
                <w:szCs w:val="20"/>
                <w:lang w:val="nl-BE"/>
              </w:rPr>
              <w:t xml:space="preserve"> </w:t>
            </w:r>
            <w:r w:rsidR="004F3D1A">
              <w:rPr>
                <w:rFonts w:ascii="Arial" w:hAnsi="Arial" w:cs="Arial"/>
                <w:sz w:val="20"/>
                <w:szCs w:val="20"/>
                <w:lang w:val="nl-BE"/>
              </w:rPr>
              <w:t>(</w:t>
            </w:r>
            <w:r>
              <w:rPr>
                <w:rFonts w:ascii="Arial" w:hAnsi="Arial" w:cs="Arial"/>
                <w:sz w:val="20"/>
                <w:szCs w:val="20"/>
                <w:lang w:val="nl-BE"/>
              </w:rPr>
              <w:t>CFI</w:t>
            </w:r>
            <w:r w:rsidR="004F3D1A">
              <w:rPr>
                <w:rFonts w:ascii="Arial" w:hAnsi="Arial" w:cs="Arial"/>
                <w:sz w:val="20"/>
                <w:szCs w:val="20"/>
                <w:lang w:val="nl-BE"/>
              </w:rPr>
              <w:t>)</w:t>
            </w:r>
            <w:r>
              <w:rPr>
                <w:rFonts w:ascii="Arial" w:hAnsi="Arial" w:cs="Arial"/>
                <w:sz w:val="20"/>
                <w:szCs w:val="20"/>
                <w:lang w:val="nl-BE"/>
              </w:rPr>
              <w:t xml:space="preserve"> (zowel de meldingen vóór als na de beëindiging):</w:t>
            </w:r>
          </w:p>
        </w:tc>
        <w:tc>
          <w:tcPr>
            <w:tcW w:w="709" w:type="dxa"/>
            <w:shd w:val="clear" w:color="auto" w:fill="FFFFFF" w:themeFill="background1"/>
            <w:vAlign w:val="center"/>
          </w:tcPr>
          <w:p w14:paraId="747EC78C" w14:textId="77777777" w:rsidR="00737DDD"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14:paraId="3EBA4A1C" w14:textId="14481A83" w:rsidR="00737DDD" w:rsidRPr="00E34E87" w:rsidRDefault="00DB02E9" w:rsidP="00E34E87">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5CEC658" w14:textId="77777777" w:rsidR="00532CF6" w:rsidRDefault="00532CF6"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802B3C" w:rsidRPr="00712F94" w14:paraId="5CA85C4A" w14:textId="77777777" w:rsidTr="00802B3C">
        <w:trPr>
          <w:trHeight w:val="311"/>
        </w:trPr>
        <w:tc>
          <w:tcPr>
            <w:tcW w:w="14743" w:type="dxa"/>
            <w:gridSpan w:val="3"/>
            <w:shd w:val="clear" w:color="auto" w:fill="FFFF00"/>
            <w:vAlign w:val="center"/>
          </w:tcPr>
          <w:p w14:paraId="5FBFD056" w14:textId="77777777" w:rsidR="00802B3C" w:rsidRPr="00D1469B" w:rsidRDefault="00802B3C" w:rsidP="00522B92">
            <w:pPr>
              <w:pStyle w:val="ListParagraph"/>
              <w:numPr>
                <w:ilvl w:val="0"/>
                <w:numId w:val="11"/>
              </w:numPr>
              <w:spacing w:before="60"/>
              <w:rPr>
                <w:rFonts w:ascii="Arial" w:hAnsi="Arial" w:cs="Arial"/>
                <w:b/>
                <w:sz w:val="20"/>
                <w:szCs w:val="20"/>
                <w:lang w:val="nl-BE"/>
              </w:rPr>
            </w:pPr>
            <w:r w:rsidRPr="00D1469B">
              <w:rPr>
                <w:rFonts w:ascii="Arial" w:hAnsi="Arial" w:cs="Arial"/>
                <w:b/>
                <w:sz w:val="20"/>
                <w:szCs w:val="20"/>
                <w:lang w:val="nl-BE"/>
              </w:rPr>
              <w:t>Algemene risicobeoordeling</w:t>
            </w:r>
          </w:p>
        </w:tc>
      </w:tr>
      <w:tr w:rsidR="00802B3C" w:rsidRPr="00B33437" w14:paraId="636977BF" w14:textId="77777777" w:rsidTr="00C931FB">
        <w:trPr>
          <w:trHeight w:val="311"/>
        </w:trPr>
        <w:tc>
          <w:tcPr>
            <w:tcW w:w="11341" w:type="dxa"/>
          </w:tcPr>
          <w:p w14:paraId="41E9760C" w14:textId="7479D5D2" w:rsidR="00802B3C" w:rsidRPr="00712F94" w:rsidRDefault="00802B3C" w:rsidP="008E0D1F">
            <w:pPr>
              <w:spacing w:before="60"/>
              <w:rPr>
                <w:rFonts w:ascii="Arial" w:hAnsi="Arial" w:cs="Arial"/>
                <w:sz w:val="20"/>
                <w:szCs w:val="20"/>
                <w:lang w:val="nl-BE"/>
              </w:rPr>
            </w:pPr>
            <w:r>
              <w:rPr>
                <w:rFonts w:ascii="Arial" w:hAnsi="Arial" w:cs="Arial"/>
                <w:sz w:val="20"/>
                <w:szCs w:val="20"/>
                <w:lang w:val="nl-BE"/>
              </w:rPr>
              <w:t>Heeft uw instelling een</w:t>
            </w:r>
            <w:r w:rsidRPr="00712F94">
              <w:rPr>
                <w:rFonts w:ascii="Arial" w:hAnsi="Arial" w:cs="Arial"/>
                <w:sz w:val="20"/>
                <w:szCs w:val="20"/>
                <w:lang w:val="nl-BE"/>
              </w:rPr>
              <w:t xml:space="preserve"> algemene</w:t>
            </w:r>
            <w:r>
              <w:rPr>
                <w:rFonts w:ascii="Arial" w:hAnsi="Arial" w:cs="Arial"/>
                <w:sz w:val="20"/>
                <w:szCs w:val="20"/>
                <w:lang w:val="nl-BE"/>
              </w:rPr>
              <w:t xml:space="preserve"> </w:t>
            </w:r>
            <w:r w:rsidRPr="00712F94">
              <w:rPr>
                <w:rFonts w:ascii="Arial" w:hAnsi="Arial" w:cs="Arial"/>
                <w:sz w:val="20"/>
                <w:szCs w:val="20"/>
                <w:lang w:val="nl-BE"/>
              </w:rPr>
              <w:t>risico</w:t>
            </w:r>
            <w:r>
              <w:rPr>
                <w:rFonts w:ascii="Arial" w:hAnsi="Arial" w:cs="Arial"/>
                <w:sz w:val="20"/>
                <w:szCs w:val="20"/>
                <w:lang w:val="nl-BE"/>
              </w:rPr>
              <w:t>beoordeling uitgevoerd tijdens dewelke zij de risico’s waaraan zij is blootgesteld in het domein van AML/CFT heeft geïdentificeerd en beoordeeld</w:t>
            </w:r>
            <w:r w:rsidRPr="00712F94">
              <w:rPr>
                <w:rFonts w:ascii="Arial" w:hAnsi="Arial" w:cs="Arial"/>
                <w:sz w:val="20"/>
                <w:szCs w:val="20"/>
                <w:lang w:val="nl-BE"/>
              </w:rPr>
              <w:t xml:space="preserve">? </w:t>
            </w:r>
          </w:p>
        </w:tc>
        <w:tc>
          <w:tcPr>
            <w:tcW w:w="709" w:type="dxa"/>
            <w:vAlign w:val="center"/>
          </w:tcPr>
          <w:p w14:paraId="34628B2B"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4381BE2C" w14:textId="189C4A61" w:rsidR="00802B3C" w:rsidRPr="00D1469B"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5DE42F97" w14:textId="77777777" w:rsidTr="00C931FB">
        <w:trPr>
          <w:trHeight w:val="311"/>
        </w:trPr>
        <w:tc>
          <w:tcPr>
            <w:tcW w:w="11341" w:type="dxa"/>
          </w:tcPr>
          <w:p w14:paraId="6023CB74" w14:textId="77777777"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Is deze algemene risicobeoordeling schriftelijk (op papier of elektronisch) neergelegd en gedocumenteerd</w:t>
            </w:r>
            <w:r w:rsidRPr="00712F94">
              <w:rPr>
                <w:rFonts w:ascii="Arial" w:hAnsi="Arial" w:cs="Arial"/>
                <w:sz w:val="20"/>
                <w:szCs w:val="20"/>
                <w:lang w:val="nl-BE"/>
              </w:rPr>
              <w:t xml:space="preserve">? </w:t>
            </w:r>
          </w:p>
        </w:tc>
        <w:tc>
          <w:tcPr>
            <w:tcW w:w="709" w:type="dxa"/>
            <w:vAlign w:val="center"/>
          </w:tcPr>
          <w:p w14:paraId="5840FEA6"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50761A85" w14:textId="6A306571" w:rsidR="00802B3C" w:rsidRPr="00D1469B"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7C056BB1" w14:textId="77777777" w:rsidTr="00802B3C">
        <w:trPr>
          <w:trHeight w:val="311"/>
        </w:trPr>
        <w:tc>
          <w:tcPr>
            <w:tcW w:w="14743" w:type="dxa"/>
            <w:gridSpan w:val="3"/>
          </w:tcPr>
          <w:p w14:paraId="16029471" w14:textId="77777777" w:rsidR="00802B3C" w:rsidRPr="00D1469B" w:rsidRDefault="00802B3C" w:rsidP="00802B3C">
            <w:pPr>
              <w:spacing w:before="60"/>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802B3C" w:rsidRPr="00B33437" w14:paraId="0100AA24" w14:textId="77777777" w:rsidTr="00C931FB">
        <w:trPr>
          <w:trHeight w:val="301"/>
        </w:trPr>
        <w:tc>
          <w:tcPr>
            <w:tcW w:w="11341" w:type="dxa"/>
          </w:tcPr>
          <w:p w14:paraId="770171CA" w14:textId="77777777" w:rsidR="00802B3C"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het witwassen van geld?</w:t>
            </w:r>
          </w:p>
        </w:tc>
        <w:tc>
          <w:tcPr>
            <w:tcW w:w="709" w:type="dxa"/>
            <w:vAlign w:val="center"/>
          </w:tcPr>
          <w:p w14:paraId="0D774267"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333B322D" w14:textId="5C5CAB25" w:rsidR="00802B3C" w:rsidRPr="00530A22"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501F569F" w14:textId="77777777" w:rsidTr="00C931FB">
        <w:trPr>
          <w:trHeight w:val="301"/>
        </w:trPr>
        <w:tc>
          <w:tcPr>
            <w:tcW w:w="11341" w:type="dxa"/>
          </w:tcPr>
          <w:p w14:paraId="118BC6A0" w14:textId="77777777" w:rsidR="00802B3C"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de financiering van terrorisme?</w:t>
            </w:r>
          </w:p>
        </w:tc>
        <w:tc>
          <w:tcPr>
            <w:tcW w:w="709" w:type="dxa"/>
            <w:vAlign w:val="center"/>
          </w:tcPr>
          <w:p w14:paraId="3A4FADA9"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1DC600F4" w14:textId="32F02B5C" w:rsidR="00802B3C" w:rsidRPr="00530A22"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6632C954" w14:textId="77777777" w:rsidTr="00C931FB">
        <w:trPr>
          <w:trHeight w:val="301"/>
        </w:trPr>
        <w:tc>
          <w:tcPr>
            <w:tcW w:w="11341" w:type="dxa"/>
          </w:tcPr>
          <w:p w14:paraId="5D4B04A0" w14:textId="77777777" w:rsidR="00802B3C"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vAlign w:val="center"/>
          </w:tcPr>
          <w:p w14:paraId="21FD596D"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0F5C6246" w14:textId="49866A30" w:rsidR="00802B3C" w:rsidRPr="00530A22"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72D47553" w14:textId="77777777" w:rsidTr="00802B3C">
        <w:trPr>
          <w:trHeight w:val="301"/>
        </w:trPr>
        <w:tc>
          <w:tcPr>
            <w:tcW w:w="14743" w:type="dxa"/>
            <w:gridSpan w:val="3"/>
          </w:tcPr>
          <w:p w14:paraId="45629AAB" w14:textId="77777777" w:rsidR="00802B3C" w:rsidRPr="004F63FD" w:rsidRDefault="00802B3C" w:rsidP="00802B3C">
            <w:pPr>
              <w:spacing w:before="60"/>
              <w:rPr>
                <w:rFonts w:ascii="Arial" w:hAnsi="Arial" w:cs="Arial"/>
                <w:sz w:val="20"/>
                <w:szCs w:val="16"/>
                <w:lang w:val="nl-BE"/>
              </w:rPr>
            </w:pPr>
            <w:r>
              <w:rPr>
                <w:rFonts w:ascii="Arial" w:hAnsi="Arial" w:cs="Arial"/>
                <w:sz w:val="20"/>
                <w:szCs w:val="16"/>
                <w:lang w:val="nl-BE"/>
              </w:rPr>
              <w:t xml:space="preserve">Werd bij het uitvoeren van de algemene risicobeoordeling rekening gehouden met: </w:t>
            </w:r>
          </w:p>
        </w:tc>
      </w:tr>
      <w:tr w:rsidR="00802B3C" w:rsidRPr="00B33437" w14:paraId="0BBFFF8D" w14:textId="77777777" w:rsidTr="00C931FB">
        <w:trPr>
          <w:trHeight w:val="301"/>
        </w:trPr>
        <w:tc>
          <w:tcPr>
            <w:tcW w:w="11341" w:type="dxa"/>
          </w:tcPr>
          <w:p w14:paraId="5BA5DDDF" w14:textId="77777777" w:rsidR="00802B3C"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het cliënteel van uw instelling?</w:t>
            </w:r>
          </w:p>
        </w:tc>
        <w:tc>
          <w:tcPr>
            <w:tcW w:w="709" w:type="dxa"/>
            <w:vAlign w:val="center"/>
          </w:tcPr>
          <w:p w14:paraId="053DA36F"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28B390A0" w14:textId="7656FF46" w:rsidR="00802B3C" w:rsidRPr="00530A22"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13B12F05" w14:textId="77777777" w:rsidTr="00C931FB">
        <w:trPr>
          <w:trHeight w:val="301"/>
        </w:trPr>
        <w:tc>
          <w:tcPr>
            <w:tcW w:w="11341" w:type="dxa"/>
          </w:tcPr>
          <w:p w14:paraId="5FBB8B41" w14:textId="77777777" w:rsidR="00802B3C"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709" w:type="dxa"/>
            <w:vAlign w:val="center"/>
          </w:tcPr>
          <w:p w14:paraId="38DA1DF2"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22BBA4E2" w14:textId="5487BBB4" w:rsidR="00802B3C" w:rsidRPr="00530A22"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19BC8906" w14:textId="77777777" w:rsidTr="00C931FB">
        <w:trPr>
          <w:trHeight w:val="301"/>
        </w:trPr>
        <w:tc>
          <w:tcPr>
            <w:tcW w:w="11341" w:type="dxa"/>
          </w:tcPr>
          <w:p w14:paraId="0F65A025" w14:textId="77777777" w:rsidR="00802B3C"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709" w:type="dxa"/>
            <w:vAlign w:val="center"/>
          </w:tcPr>
          <w:p w14:paraId="48BD704D"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268A110B" w14:textId="790D6ACA" w:rsidR="00802B3C" w:rsidRPr="00530A22"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425840E6" w14:textId="77777777" w:rsidTr="00C931FB">
        <w:trPr>
          <w:trHeight w:val="301"/>
        </w:trPr>
        <w:tc>
          <w:tcPr>
            <w:tcW w:w="11341" w:type="dxa"/>
          </w:tcPr>
          <w:p w14:paraId="70E15D3B" w14:textId="77777777" w:rsidR="00802B3C"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709" w:type="dxa"/>
            <w:vAlign w:val="center"/>
          </w:tcPr>
          <w:p w14:paraId="10C2872A"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11C80AF0" w14:textId="6CA4B11A" w:rsidR="00802B3C" w:rsidRPr="00530A22"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1ADF368F" w14:textId="77777777" w:rsidTr="00C931FB">
        <w:trPr>
          <w:trHeight w:val="311"/>
        </w:trPr>
        <w:tc>
          <w:tcPr>
            <w:tcW w:w="11341" w:type="dxa"/>
          </w:tcPr>
          <w:p w14:paraId="4EBE9BBC"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Werd deze algemene risicobeoordeling opgesteld onder de verantwoordelijkheid van de AML/CFT-verantwoordelijke van uw instelling?</w:t>
            </w:r>
          </w:p>
        </w:tc>
        <w:tc>
          <w:tcPr>
            <w:tcW w:w="709" w:type="dxa"/>
            <w:vAlign w:val="center"/>
          </w:tcPr>
          <w:p w14:paraId="01694F85"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401C5B16" w14:textId="634612DE" w:rsidR="00802B3C" w:rsidRPr="00D1469B"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6CFF7A7D" w14:textId="77777777" w:rsidTr="00C931FB">
        <w:trPr>
          <w:trHeight w:val="311"/>
        </w:trPr>
        <w:tc>
          <w:tcPr>
            <w:tcW w:w="11341" w:type="dxa"/>
          </w:tcPr>
          <w:p w14:paraId="003CC98B"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709" w:type="dxa"/>
            <w:vAlign w:val="center"/>
          </w:tcPr>
          <w:p w14:paraId="370C98D0"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794F29B2" w14:textId="6EA574F3" w:rsidR="00802B3C" w:rsidRPr="00D1469B"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712F94" w14:paraId="4AF32D32" w14:textId="77777777" w:rsidTr="00C931FB">
        <w:trPr>
          <w:trHeight w:val="1223"/>
        </w:trPr>
        <w:tc>
          <w:tcPr>
            <w:tcW w:w="11341" w:type="dxa"/>
          </w:tcPr>
          <w:p w14:paraId="200AEBBF"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lastRenderedPageBreak/>
              <w:t xml:space="preserve">Wanneer werd de </w:t>
            </w:r>
            <w:r>
              <w:rPr>
                <w:rFonts w:ascii="Arial" w:hAnsi="Arial" w:cs="Arial"/>
                <w:sz w:val="20"/>
                <w:szCs w:val="20"/>
                <w:lang w:val="nl-BE"/>
              </w:rPr>
              <w:t>algemene</w:t>
            </w:r>
            <w:r w:rsidRPr="00712F94">
              <w:rPr>
                <w:rFonts w:ascii="Arial" w:hAnsi="Arial" w:cs="Arial"/>
                <w:sz w:val="20"/>
                <w:szCs w:val="20"/>
                <w:lang w:val="nl-BE"/>
              </w:rPr>
              <w:t xml:space="preserve"> risicobeoordeling van uw instell</w:t>
            </w:r>
            <w:r>
              <w:rPr>
                <w:rFonts w:ascii="Arial" w:hAnsi="Arial" w:cs="Arial"/>
                <w:sz w:val="20"/>
                <w:szCs w:val="20"/>
                <w:lang w:val="nl-BE"/>
              </w:rPr>
              <w:t>ing voor het laatst uitgevoerd of</w:t>
            </w:r>
            <w:r w:rsidRPr="00712F94">
              <w:rPr>
                <w:rFonts w:ascii="Arial" w:hAnsi="Arial" w:cs="Arial"/>
                <w:sz w:val="20"/>
                <w:szCs w:val="20"/>
                <w:lang w:val="nl-BE"/>
              </w:rPr>
              <w:t xml:space="preserve"> bijgewerkt? </w:t>
            </w:r>
          </w:p>
        </w:tc>
        <w:tc>
          <w:tcPr>
            <w:tcW w:w="709" w:type="dxa"/>
            <w:vAlign w:val="center"/>
          </w:tcPr>
          <w:p w14:paraId="5E02CC3C"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2C620F70" w14:textId="77777777" w:rsidR="00802B3C" w:rsidRPr="00F52D0F" w:rsidRDefault="00802B3C" w:rsidP="00522B92">
            <w:pPr>
              <w:pStyle w:val="ListParagraph"/>
              <w:numPr>
                <w:ilvl w:val="0"/>
                <w:numId w:val="26"/>
              </w:numPr>
              <w:spacing w:before="60"/>
              <w:ind w:left="175" w:hanging="141"/>
              <w:rPr>
                <w:rFonts w:ascii="Arial" w:hAnsi="Arial" w:cs="Arial"/>
                <w:sz w:val="16"/>
                <w:szCs w:val="16"/>
                <w:lang w:val="nl-BE"/>
              </w:rPr>
            </w:pPr>
            <w:r w:rsidRPr="00F52D0F">
              <w:rPr>
                <w:rFonts w:ascii="Arial" w:hAnsi="Arial" w:cs="Arial"/>
                <w:sz w:val="16"/>
                <w:szCs w:val="16"/>
                <w:lang w:val="nl-BE"/>
              </w:rPr>
              <w:t>Minder dan 1 jaar geleden</w:t>
            </w:r>
          </w:p>
          <w:p w14:paraId="48F6F5E8" w14:textId="77777777" w:rsidR="00802B3C" w:rsidRDefault="00802B3C" w:rsidP="00522B92">
            <w:pPr>
              <w:pStyle w:val="ListParagraph"/>
              <w:numPr>
                <w:ilvl w:val="0"/>
                <w:numId w:val="26"/>
              </w:numPr>
              <w:spacing w:before="60"/>
              <w:ind w:left="175" w:hanging="141"/>
              <w:rPr>
                <w:rFonts w:ascii="Arial" w:hAnsi="Arial" w:cs="Arial"/>
                <w:sz w:val="16"/>
                <w:szCs w:val="16"/>
                <w:lang w:val="nl-BE"/>
              </w:rPr>
            </w:pPr>
            <w:r>
              <w:rPr>
                <w:rFonts w:ascii="Arial" w:hAnsi="Arial" w:cs="Arial"/>
                <w:sz w:val="16"/>
                <w:szCs w:val="16"/>
                <w:lang w:val="nl-BE"/>
              </w:rPr>
              <w:t>Tussen 1 en 2 jaar geleden</w:t>
            </w:r>
          </w:p>
          <w:p w14:paraId="4544A44A" w14:textId="77777777" w:rsidR="00802B3C" w:rsidRDefault="00802B3C" w:rsidP="00522B92">
            <w:pPr>
              <w:pStyle w:val="ListParagraph"/>
              <w:numPr>
                <w:ilvl w:val="0"/>
                <w:numId w:val="26"/>
              </w:numPr>
              <w:spacing w:before="60"/>
              <w:ind w:left="175" w:hanging="141"/>
              <w:rPr>
                <w:rFonts w:ascii="Arial" w:hAnsi="Arial" w:cs="Arial"/>
                <w:sz w:val="16"/>
                <w:szCs w:val="16"/>
                <w:lang w:val="nl-BE"/>
              </w:rPr>
            </w:pPr>
            <w:r>
              <w:rPr>
                <w:rFonts w:ascii="Arial" w:hAnsi="Arial" w:cs="Arial"/>
                <w:sz w:val="16"/>
                <w:szCs w:val="16"/>
                <w:lang w:val="nl-BE"/>
              </w:rPr>
              <w:t>Meer dan 2 jaar geleden</w:t>
            </w:r>
          </w:p>
          <w:p w14:paraId="755F9102" w14:textId="77777777" w:rsidR="00802B3C" w:rsidRDefault="00802B3C" w:rsidP="00522B92">
            <w:pPr>
              <w:pStyle w:val="ListParagraph"/>
              <w:numPr>
                <w:ilvl w:val="0"/>
                <w:numId w:val="26"/>
              </w:numPr>
              <w:spacing w:before="60"/>
              <w:ind w:left="175" w:hanging="141"/>
              <w:rPr>
                <w:rFonts w:ascii="Arial" w:hAnsi="Arial" w:cs="Arial"/>
                <w:sz w:val="16"/>
                <w:szCs w:val="16"/>
                <w:lang w:val="nl-BE"/>
              </w:rPr>
            </w:pPr>
            <w:r>
              <w:rPr>
                <w:rFonts w:ascii="Arial" w:hAnsi="Arial" w:cs="Arial"/>
                <w:sz w:val="16"/>
                <w:szCs w:val="16"/>
                <w:lang w:val="nl-BE"/>
              </w:rPr>
              <w:t>Nooit eerder</w:t>
            </w:r>
          </w:p>
          <w:p w14:paraId="6E4AE9AB" w14:textId="14D8DD6F" w:rsidR="00802B3C" w:rsidRPr="00F52D0F" w:rsidRDefault="005B7FDD" w:rsidP="00522B92">
            <w:pPr>
              <w:pStyle w:val="ListParagraph"/>
              <w:numPr>
                <w:ilvl w:val="0"/>
                <w:numId w:val="26"/>
              </w:numPr>
              <w:spacing w:before="60"/>
              <w:ind w:left="175" w:hanging="141"/>
              <w:rPr>
                <w:rFonts w:ascii="Arial" w:hAnsi="Arial" w:cs="Arial"/>
                <w:sz w:val="16"/>
                <w:szCs w:val="16"/>
                <w:lang w:val="nl-BE"/>
              </w:rPr>
            </w:pPr>
            <w:r>
              <w:rPr>
                <w:rFonts w:ascii="Arial" w:hAnsi="Arial" w:cs="Arial"/>
                <w:sz w:val="16"/>
                <w:szCs w:val="16"/>
                <w:lang w:val="nl-BE"/>
              </w:rPr>
              <w:t>Niet van toepassing</w:t>
            </w:r>
          </w:p>
        </w:tc>
      </w:tr>
      <w:tr w:rsidR="00802B3C" w:rsidRPr="00B33437" w14:paraId="7AB1B7EB" w14:textId="77777777" w:rsidTr="00C931FB">
        <w:trPr>
          <w:trHeight w:val="311"/>
        </w:trPr>
        <w:tc>
          <w:tcPr>
            <w:tcW w:w="11341" w:type="dxa"/>
          </w:tcPr>
          <w:p w14:paraId="6E19BC8A" w14:textId="26132BFF" w:rsidR="00802B3C" w:rsidRPr="00712F94" w:rsidRDefault="00802B3C" w:rsidP="00C46261">
            <w:pPr>
              <w:spacing w:before="60"/>
              <w:rPr>
                <w:rFonts w:ascii="Arial" w:hAnsi="Arial" w:cs="Arial"/>
                <w:sz w:val="20"/>
                <w:szCs w:val="20"/>
                <w:lang w:val="nl-BE"/>
              </w:rPr>
            </w:pPr>
            <w:r w:rsidRPr="00712F94">
              <w:rPr>
                <w:rFonts w:ascii="Arial" w:hAnsi="Arial" w:cs="Arial"/>
                <w:sz w:val="20"/>
                <w:szCs w:val="20"/>
                <w:lang w:val="nl-BE"/>
              </w:rPr>
              <w:t>Voorzien de interne procedures van uw instelling in een regelmatige actualisatie van de algemene risicobeoordeling</w:t>
            </w:r>
            <w:r w:rsidR="00C46261">
              <w:rPr>
                <w:rFonts w:ascii="Arial" w:hAnsi="Arial" w:cs="Arial"/>
                <w:sz w:val="20"/>
                <w:szCs w:val="20"/>
                <w:lang w:val="nl-BE"/>
              </w:rPr>
              <w:t>,</w:t>
            </w:r>
            <w:r>
              <w:rPr>
                <w:rFonts w:ascii="Arial" w:hAnsi="Arial" w:cs="Arial"/>
                <w:sz w:val="20"/>
                <w:szCs w:val="20"/>
                <w:lang w:val="nl-BE"/>
              </w:rPr>
              <w:t xml:space="preserve"> of minstens in een periodieke beoordeling van het feit dat deze algemene risicobeoordeling nog steeds volledig en up-to-date is</w:t>
            </w:r>
            <w:r w:rsidRPr="00712F94">
              <w:rPr>
                <w:rFonts w:ascii="Arial" w:hAnsi="Arial" w:cs="Arial"/>
                <w:sz w:val="20"/>
                <w:szCs w:val="20"/>
                <w:lang w:val="nl-BE"/>
              </w:rPr>
              <w:t xml:space="preserve">? </w:t>
            </w:r>
          </w:p>
        </w:tc>
        <w:tc>
          <w:tcPr>
            <w:tcW w:w="709" w:type="dxa"/>
            <w:vAlign w:val="center"/>
          </w:tcPr>
          <w:p w14:paraId="6C62F11E"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2AC8F6D3" w14:textId="63AB7E3E" w:rsidR="00802B3C" w:rsidRPr="00D1469B"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712F94" w14:paraId="17BC0F31" w14:textId="77777777" w:rsidTr="00C931FB">
        <w:trPr>
          <w:trHeight w:val="864"/>
        </w:trPr>
        <w:tc>
          <w:tcPr>
            <w:tcW w:w="11341" w:type="dxa"/>
          </w:tcPr>
          <w:p w14:paraId="0EE9A637" w14:textId="77777777" w:rsidR="00802B3C" w:rsidRPr="00F52D0F" w:rsidRDefault="00802B3C" w:rsidP="00802B3C">
            <w:pPr>
              <w:spacing w:before="60"/>
              <w:rPr>
                <w:rFonts w:ascii="Arial" w:hAnsi="Arial" w:cs="Arial"/>
                <w:sz w:val="20"/>
                <w:szCs w:val="20"/>
                <w:lang w:val="nl-BE"/>
              </w:rPr>
            </w:pPr>
            <w:r>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09" w:type="dxa"/>
            <w:vAlign w:val="center"/>
          </w:tcPr>
          <w:p w14:paraId="349A386A"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1B730956" w14:textId="77777777" w:rsidR="00802B3C" w:rsidRPr="00D1469B" w:rsidRDefault="00802B3C" w:rsidP="00522B92">
            <w:pPr>
              <w:pStyle w:val="ListParagraph"/>
              <w:numPr>
                <w:ilvl w:val="0"/>
                <w:numId w:val="24"/>
              </w:numPr>
              <w:spacing w:before="60"/>
              <w:ind w:left="175" w:hanging="175"/>
              <w:rPr>
                <w:rFonts w:ascii="Arial" w:hAnsi="Arial" w:cs="Arial"/>
                <w:sz w:val="16"/>
                <w:szCs w:val="16"/>
                <w:lang w:val="nl-BE"/>
              </w:rPr>
            </w:pPr>
            <w:r w:rsidRPr="00D1469B">
              <w:rPr>
                <w:rFonts w:ascii="Arial" w:hAnsi="Arial" w:cs="Arial"/>
                <w:sz w:val="16"/>
                <w:szCs w:val="16"/>
                <w:lang w:val="nl-BE"/>
              </w:rPr>
              <w:t>Halfjaarlijks</w:t>
            </w:r>
          </w:p>
          <w:p w14:paraId="2739DF04" w14:textId="77777777" w:rsidR="00802B3C" w:rsidRPr="00D1469B" w:rsidRDefault="00802B3C" w:rsidP="00522B92">
            <w:pPr>
              <w:pStyle w:val="ListParagraph"/>
              <w:numPr>
                <w:ilvl w:val="0"/>
                <w:numId w:val="24"/>
              </w:numPr>
              <w:spacing w:before="60"/>
              <w:ind w:left="175" w:hanging="175"/>
              <w:rPr>
                <w:rFonts w:ascii="Arial" w:hAnsi="Arial" w:cs="Arial"/>
                <w:sz w:val="16"/>
                <w:szCs w:val="16"/>
                <w:lang w:val="nl-BE"/>
              </w:rPr>
            </w:pPr>
            <w:r w:rsidRPr="00D1469B">
              <w:rPr>
                <w:rFonts w:ascii="Arial" w:hAnsi="Arial" w:cs="Arial"/>
                <w:sz w:val="16"/>
                <w:szCs w:val="16"/>
                <w:lang w:val="nl-BE"/>
              </w:rPr>
              <w:t>Jaarlijks</w:t>
            </w:r>
          </w:p>
          <w:p w14:paraId="722D6DD3" w14:textId="77777777" w:rsidR="00802B3C" w:rsidRDefault="00802B3C" w:rsidP="00522B92">
            <w:pPr>
              <w:pStyle w:val="ListParagraph"/>
              <w:numPr>
                <w:ilvl w:val="0"/>
                <w:numId w:val="24"/>
              </w:numPr>
              <w:spacing w:before="60"/>
              <w:ind w:left="175" w:hanging="175"/>
              <w:rPr>
                <w:rFonts w:ascii="Arial" w:hAnsi="Arial" w:cs="Arial"/>
                <w:sz w:val="16"/>
                <w:szCs w:val="16"/>
                <w:lang w:val="nl-BE"/>
              </w:rPr>
            </w:pPr>
            <w:r w:rsidRPr="00D1469B">
              <w:rPr>
                <w:rFonts w:ascii="Arial" w:hAnsi="Arial" w:cs="Arial"/>
                <w:sz w:val="16"/>
                <w:szCs w:val="16"/>
                <w:lang w:val="nl-BE"/>
              </w:rPr>
              <w:t>Minder dan 1 keer per jaar</w:t>
            </w:r>
          </w:p>
          <w:p w14:paraId="53DB1B88" w14:textId="77777777" w:rsidR="00802B3C" w:rsidRPr="00D1469B" w:rsidRDefault="00802B3C" w:rsidP="00522B92">
            <w:pPr>
              <w:pStyle w:val="ListParagraph"/>
              <w:numPr>
                <w:ilvl w:val="0"/>
                <w:numId w:val="24"/>
              </w:numPr>
              <w:spacing w:before="60"/>
              <w:ind w:left="175" w:hanging="175"/>
              <w:rPr>
                <w:rFonts w:ascii="Arial" w:hAnsi="Arial" w:cs="Arial"/>
                <w:sz w:val="16"/>
                <w:szCs w:val="16"/>
                <w:lang w:val="nl-BE"/>
              </w:rPr>
            </w:pPr>
            <w:r w:rsidRPr="00D1469B">
              <w:rPr>
                <w:rFonts w:ascii="Arial" w:hAnsi="Arial" w:cs="Arial"/>
                <w:sz w:val="16"/>
                <w:szCs w:val="16"/>
                <w:lang w:val="nl-BE"/>
              </w:rPr>
              <w:t>Niet van toepassing</w:t>
            </w:r>
          </w:p>
        </w:tc>
      </w:tr>
      <w:tr w:rsidR="00802B3C" w:rsidRPr="00B33437" w14:paraId="1A316820" w14:textId="77777777" w:rsidTr="00802B3C">
        <w:trPr>
          <w:trHeight w:val="219"/>
        </w:trPr>
        <w:tc>
          <w:tcPr>
            <w:tcW w:w="14743" w:type="dxa"/>
            <w:gridSpan w:val="3"/>
          </w:tcPr>
          <w:p w14:paraId="249F9C06" w14:textId="77777777" w:rsidR="00802B3C" w:rsidRPr="00530A22" w:rsidRDefault="00802B3C" w:rsidP="00802B3C">
            <w:pPr>
              <w:spacing w:before="60"/>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802B3C" w:rsidRPr="00B33437" w14:paraId="079AA277" w14:textId="77777777" w:rsidTr="00C931FB">
        <w:trPr>
          <w:trHeight w:val="301"/>
        </w:trPr>
        <w:tc>
          <w:tcPr>
            <w:tcW w:w="11341" w:type="dxa"/>
          </w:tcPr>
          <w:p w14:paraId="74745436" w14:textId="77777777" w:rsidR="00802B3C" w:rsidRPr="00712F94" w:rsidRDefault="00802B3C" w:rsidP="00522B92">
            <w:pPr>
              <w:pStyle w:val="ListParagraph"/>
              <w:numPr>
                <w:ilvl w:val="0"/>
                <w:numId w:val="25"/>
              </w:numPr>
              <w:spacing w:before="60"/>
              <w:rPr>
                <w:rFonts w:ascii="Arial" w:hAnsi="Arial" w:cs="Arial"/>
                <w:sz w:val="20"/>
                <w:szCs w:val="20"/>
                <w:lang w:val="nl-BE"/>
              </w:rPr>
            </w:pPr>
            <w:r w:rsidRPr="00712F94">
              <w:rPr>
                <w:rFonts w:ascii="Arial" w:hAnsi="Arial" w:cs="Arial"/>
                <w:sz w:val="20"/>
                <w:szCs w:val="20"/>
                <w:lang w:val="nl-BE"/>
              </w:rPr>
              <w:t xml:space="preserve">een beschrijving van de risicobeheersende maatregelen die uw instelling heeft getroffen </w:t>
            </w:r>
            <w:r>
              <w:rPr>
                <w:rFonts w:ascii="Arial" w:hAnsi="Arial" w:cs="Arial"/>
                <w:sz w:val="20"/>
                <w:szCs w:val="20"/>
                <w:lang w:val="nl-BE"/>
              </w:rPr>
              <w:t>om de geïdentificeerde</w:t>
            </w:r>
            <w:r w:rsidRPr="00712F94">
              <w:rPr>
                <w:rFonts w:ascii="Arial" w:hAnsi="Arial" w:cs="Arial"/>
                <w:sz w:val="20"/>
                <w:szCs w:val="20"/>
                <w:lang w:val="nl-BE"/>
              </w:rPr>
              <w:t xml:space="preserve"> risico’s te beheersen</w:t>
            </w:r>
            <w:r>
              <w:rPr>
                <w:rFonts w:ascii="Arial" w:hAnsi="Arial" w:cs="Arial"/>
                <w:sz w:val="20"/>
                <w:szCs w:val="20"/>
                <w:lang w:val="nl-BE"/>
              </w:rPr>
              <w:t>?</w:t>
            </w:r>
          </w:p>
        </w:tc>
        <w:tc>
          <w:tcPr>
            <w:tcW w:w="709" w:type="dxa"/>
            <w:vAlign w:val="center"/>
          </w:tcPr>
          <w:p w14:paraId="2DCF8B7D"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0E26F53B" w14:textId="1E45FFA3" w:rsidR="00802B3C" w:rsidRPr="00530A22" w:rsidRDefault="00DB02E9" w:rsidP="00802B3C">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802B3C" w:rsidRPr="00B33437" w14:paraId="188880FE" w14:textId="77777777" w:rsidTr="00C931FB">
        <w:trPr>
          <w:trHeight w:val="301"/>
        </w:trPr>
        <w:tc>
          <w:tcPr>
            <w:tcW w:w="11341" w:type="dxa"/>
          </w:tcPr>
          <w:p w14:paraId="52577463" w14:textId="77777777" w:rsidR="00802B3C" w:rsidRPr="00712F94"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een beschrijving en beoordeling van het residueel of restrisico dat uw instelling bereid is te aanvaarden?</w:t>
            </w:r>
          </w:p>
        </w:tc>
        <w:tc>
          <w:tcPr>
            <w:tcW w:w="709" w:type="dxa"/>
            <w:vAlign w:val="center"/>
          </w:tcPr>
          <w:p w14:paraId="0018ECE9"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57454C2F" w14:textId="2EF23F96" w:rsidR="00802B3C" w:rsidRPr="00530A22" w:rsidRDefault="00DB02E9" w:rsidP="00802B3C">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802B3C" w:rsidRPr="00B33437" w14:paraId="74C59002" w14:textId="77777777" w:rsidTr="00C931FB">
        <w:trPr>
          <w:trHeight w:val="311"/>
        </w:trPr>
        <w:tc>
          <w:tcPr>
            <w:tcW w:w="11341" w:type="dxa"/>
          </w:tcPr>
          <w:p w14:paraId="47C95030"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Beschikt uw instelling over een </w:t>
            </w:r>
            <w:r w:rsidRPr="0020637E">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111618F5"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17C8287A" w14:textId="668E7E0E" w:rsidR="00802B3C" w:rsidRPr="00D1469B"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37BE1F82" w14:textId="77777777" w:rsidTr="00802B3C">
        <w:trPr>
          <w:trHeight w:val="263"/>
        </w:trPr>
        <w:tc>
          <w:tcPr>
            <w:tcW w:w="14743" w:type="dxa"/>
            <w:gridSpan w:val="3"/>
          </w:tcPr>
          <w:p w14:paraId="5A3285B3" w14:textId="010CCDF5" w:rsidR="00802B3C" w:rsidRDefault="00802B3C" w:rsidP="00802B3C">
            <w:pPr>
              <w:spacing w:before="60"/>
              <w:rPr>
                <w:rFonts w:ascii="Arial" w:hAnsi="Arial" w:cs="Arial"/>
                <w:sz w:val="20"/>
                <w:szCs w:val="20"/>
                <w:lang w:val="nl-BE"/>
              </w:rPr>
            </w:pPr>
            <w:r>
              <w:rPr>
                <w:rFonts w:ascii="Arial" w:hAnsi="Arial" w:cs="Arial"/>
                <w:sz w:val="20"/>
                <w:szCs w:val="20"/>
                <w:lang w:val="nl-BE"/>
              </w:rPr>
              <w:t>Indien uw instelling een moedervennootschap is van een groep</w:t>
            </w:r>
            <w:r w:rsidR="00810DB6">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8E0D1F">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5F40104C" w14:textId="77777777" w:rsidR="00802B3C" w:rsidRPr="00C52EC3" w:rsidRDefault="00802B3C" w:rsidP="00802B3C">
            <w:pPr>
              <w:spacing w:before="60"/>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802B3C" w:rsidRPr="00B33437" w14:paraId="07314E85" w14:textId="77777777" w:rsidTr="00C931FB">
        <w:trPr>
          <w:trHeight w:val="263"/>
        </w:trPr>
        <w:tc>
          <w:tcPr>
            <w:tcW w:w="11341" w:type="dxa"/>
          </w:tcPr>
          <w:p w14:paraId="13CB8749" w14:textId="77777777" w:rsidR="00802B3C" w:rsidRPr="00530A22"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709" w:type="dxa"/>
            <w:vAlign w:val="center"/>
          </w:tcPr>
          <w:p w14:paraId="0211B2D2"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7C05D7B6" w14:textId="65E685EF" w:rsidR="00802B3C" w:rsidRPr="00530A22" w:rsidRDefault="00DB02E9" w:rsidP="00802B3C">
            <w:pPr>
              <w:spacing w:before="60"/>
              <w:jc w:val="center"/>
              <w:rPr>
                <w:rFonts w:ascii="Arial" w:hAnsi="Arial" w:cs="Arial"/>
                <w:color w:val="FF0000"/>
                <w:sz w:val="20"/>
                <w:szCs w:val="20"/>
                <w:lang w:val="nl-BE"/>
              </w:rPr>
            </w:pPr>
            <w:r>
              <w:rPr>
                <w:rFonts w:ascii="Arial" w:hAnsi="Arial" w:cs="Arial"/>
                <w:sz w:val="16"/>
                <w:szCs w:val="16"/>
                <w:lang w:val="nl-BE"/>
              </w:rPr>
              <w:t>[Ja] / [Nee] / [Niet van toepassing]</w:t>
            </w:r>
          </w:p>
        </w:tc>
      </w:tr>
      <w:tr w:rsidR="00802B3C" w:rsidRPr="00B33437" w14:paraId="52917512" w14:textId="77777777" w:rsidTr="00C931FB">
        <w:trPr>
          <w:trHeight w:val="87"/>
        </w:trPr>
        <w:tc>
          <w:tcPr>
            <w:tcW w:w="11341" w:type="dxa"/>
          </w:tcPr>
          <w:p w14:paraId="099DEFDA" w14:textId="77777777" w:rsidR="00802B3C" w:rsidRPr="00712F94" w:rsidRDefault="00802B3C" w:rsidP="00522B92">
            <w:pPr>
              <w:pStyle w:val="ListParagraph"/>
              <w:numPr>
                <w:ilvl w:val="0"/>
                <w:numId w:val="25"/>
              </w:numPr>
              <w:spacing w:before="60"/>
              <w:rPr>
                <w:rFonts w:ascii="Arial" w:hAnsi="Arial" w:cs="Arial"/>
                <w:sz w:val="20"/>
                <w:szCs w:val="20"/>
                <w:lang w:val="nl-BE"/>
              </w:rPr>
            </w:pPr>
            <w:r>
              <w:rPr>
                <w:rFonts w:ascii="Arial" w:hAnsi="Arial" w:cs="Arial"/>
                <w:sz w:val="20"/>
                <w:szCs w:val="20"/>
                <w:lang w:val="nl-BE"/>
              </w:rPr>
              <w:t>de risico’s gelieerd aan de activiteiten van de groep in zijn geheel en deze van de fysieke vestigingen in het buitenland?</w:t>
            </w:r>
          </w:p>
        </w:tc>
        <w:tc>
          <w:tcPr>
            <w:tcW w:w="709" w:type="dxa"/>
            <w:vAlign w:val="center"/>
          </w:tcPr>
          <w:p w14:paraId="0B074621"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93" w:type="dxa"/>
            <w:shd w:val="clear" w:color="auto" w:fill="C6D9F1" w:themeFill="text2" w:themeFillTint="33"/>
            <w:vAlign w:val="center"/>
          </w:tcPr>
          <w:p w14:paraId="311A21DA" w14:textId="276F7EAF" w:rsidR="00802B3C" w:rsidRPr="00530A22"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bl>
    <w:p w14:paraId="31451B51" w14:textId="77777777" w:rsidR="00802B3C" w:rsidRDefault="00802B3C" w:rsidP="00E95E0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802B3C" w:rsidRPr="00B33437" w14:paraId="7F749AB2" w14:textId="77777777" w:rsidTr="00802B3C">
        <w:trPr>
          <w:trHeight w:val="311"/>
        </w:trPr>
        <w:tc>
          <w:tcPr>
            <w:tcW w:w="14731" w:type="dxa"/>
            <w:gridSpan w:val="3"/>
            <w:shd w:val="clear" w:color="auto" w:fill="FFFF00"/>
            <w:vAlign w:val="center"/>
          </w:tcPr>
          <w:p w14:paraId="4335BBDB" w14:textId="77777777" w:rsidR="00802B3C" w:rsidRPr="00712F94" w:rsidRDefault="00802B3C" w:rsidP="00522B92">
            <w:pPr>
              <w:pStyle w:val="ListParagraph"/>
              <w:numPr>
                <w:ilvl w:val="0"/>
                <w:numId w:val="11"/>
              </w:numPr>
              <w:spacing w:before="60"/>
              <w:rPr>
                <w:rFonts w:ascii="Arial" w:hAnsi="Arial" w:cs="Arial"/>
                <w:sz w:val="20"/>
                <w:szCs w:val="20"/>
                <w:lang w:val="nl-BE"/>
              </w:rPr>
            </w:pPr>
            <w:r w:rsidRPr="00712F94">
              <w:rPr>
                <w:rFonts w:ascii="Arial" w:hAnsi="Arial" w:cs="Arial"/>
                <w:b/>
                <w:sz w:val="20"/>
                <w:szCs w:val="20"/>
                <w:lang w:val="nl-BE"/>
              </w:rPr>
              <w:t>Gedragslijnen, interne controlemaatregelen en interne procedures</w:t>
            </w:r>
          </w:p>
        </w:tc>
      </w:tr>
      <w:tr w:rsidR="00802B3C" w:rsidRPr="00B33437" w14:paraId="6792BC85" w14:textId="77777777" w:rsidTr="00802B3C">
        <w:trPr>
          <w:trHeight w:val="311"/>
        </w:trPr>
        <w:tc>
          <w:tcPr>
            <w:tcW w:w="14731" w:type="dxa"/>
            <w:gridSpan w:val="3"/>
          </w:tcPr>
          <w:p w14:paraId="375F8C36" w14:textId="77777777" w:rsidR="00802B3C" w:rsidRPr="003C4469" w:rsidRDefault="00802B3C" w:rsidP="00802B3C">
            <w:pPr>
              <w:spacing w:before="60"/>
              <w:rPr>
                <w:rFonts w:ascii="Arial" w:hAnsi="Arial" w:cs="Arial"/>
                <w:sz w:val="20"/>
                <w:szCs w:val="20"/>
                <w:lang w:val="nl-BE"/>
              </w:rPr>
            </w:pPr>
            <w:r w:rsidRPr="00712F94">
              <w:rPr>
                <w:rFonts w:ascii="Arial" w:hAnsi="Arial" w:cs="Arial"/>
                <w:sz w:val="20"/>
                <w:szCs w:val="20"/>
                <w:lang w:val="nl-BE"/>
              </w:rPr>
              <w:t>Geef voor elk van de hiernavolgende onderwerpen aan of uw instelling beschikt over gepaste</w:t>
            </w:r>
            <w:r>
              <w:rPr>
                <w:rFonts w:ascii="Arial" w:hAnsi="Arial" w:cs="Arial"/>
                <w:sz w:val="20"/>
                <w:szCs w:val="20"/>
                <w:lang w:val="nl-BE"/>
              </w:rPr>
              <w:t xml:space="preserve"> en geschreven</w:t>
            </w:r>
            <w:r w:rsidRPr="00712F94">
              <w:rPr>
                <w:rFonts w:ascii="Arial" w:hAnsi="Arial" w:cs="Arial"/>
                <w:sz w:val="20"/>
                <w:szCs w:val="20"/>
                <w:lang w:val="nl-BE"/>
              </w:rPr>
              <w:t xml:space="preserve"> gedragslijnen, interne controlemaatregelen en</w:t>
            </w:r>
            <w:r>
              <w:rPr>
                <w:rFonts w:ascii="Arial" w:hAnsi="Arial" w:cs="Arial"/>
                <w:sz w:val="20"/>
                <w:szCs w:val="20"/>
                <w:lang w:val="nl-BE"/>
              </w:rPr>
              <w:t>/of</w:t>
            </w:r>
            <w:r w:rsidRPr="00712F94">
              <w:rPr>
                <w:rFonts w:ascii="Arial" w:hAnsi="Arial" w:cs="Arial"/>
                <w:sz w:val="20"/>
                <w:szCs w:val="20"/>
                <w:lang w:val="nl-BE"/>
              </w:rPr>
              <w:t xml:space="preserve"> interne procedures:</w:t>
            </w:r>
          </w:p>
        </w:tc>
      </w:tr>
      <w:tr w:rsidR="00802B3C" w:rsidRPr="00B33437" w14:paraId="46F9FCD3" w14:textId="77777777" w:rsidTr="00C931FB">
        <w:trPr>
          <w:trHeight w:val="311"/>
        </w:trPr>
        <w:tc>
          <w:tcPr>
            <w:tcW w:w="11341" w:type="dxa"/>
          </w:tcPr>
          <w:p w14:paraId="03573068" w14:textId="469DB78E"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de identificatie en verificatie van cliënten, hun lasthebbers,</w:t>
            </w:r>
            <w:r w:rsidR="00522B92">
              <w:rPr>
                <w:rFonts w:ascii="Arial" w:hAnsi="Arial" w:cs="Arial"/>
                <w:sz w:val="20"/>
                <w:szCs w:val="20"/>
                <w:lang w:val="nl-BE"/>
              </w:rPr>
              <w:t xml:space="preserve"> hun uiteindelijke begunstigden:</w:t>
            </w:r>
          </w:p>
        </w:tc>
        <w:tc>
          <w:tcPr>
            <w:tcW w:w="709" w:type="dxa"/>
            <w:shd w:val="clear" w:color="auto" w:fill="FFFFFF" w:themeFill="background1"/>
            <w:vAlign w:val="center"/>
          </w:tcPr>
          <w:p w14:paraId="42E8C373"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769ED90F" w14:textId="0A01B39A"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8AF24E7" w14:textId="77777777" w:rsidTr="00C931FB">
        <w:trPr>
          <w:trHeight w:val="311"/>
        </w:trPr>
        <w:tc>
          <w:tcPr>
            <w:tcW w:w="11341" w:type="dxa"/>
          </w:tcPr>
          <w:p w14:paraId="7F650589" w14:textId="77777777" w:rsidR="00802B3C" w:rsidRPr="00712F94"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identificatie van de kenmerken </w:t>
            </w:r>
            <w:r w:rsidRPr="00522B92">
              <w:rPr>
                <w:rFonts w:ascii="Arial" w:hAnsi="Arial" w:cs="Arial"/>
                <w:sz w:val="20"/>
                <w:szCs w:val="20"/>
                <w:lang w:val="nl-BE"/>
              </w:rPr>
              <w:t>van de cliënt, het doel en de aard van de zakelijke relatie of de voorgenomen occasionele verrichting:</w:t>
            </w:r>
          </w:p>
        </w:tc>
        <w:tc>
          <w:tcPr>
            <w:tcW w:w="709" w:type="dxa"/>
            <w:shd w:val="clear" w:color="auto" w:fill="FFFFFF" w:themeFill="background1"/>
            <w:vAlign w:val="center"/>
          </w:tcPr>
          <w:p w14:paraId="619265A2"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4851E446" w14:textId="716A8829"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177E2BF" w14:textId="77777777" w:rsidTr="00C931FB">
        <w:trPr>
          <w:trHeight w:val="311"/>
        </w:trPr>
        <w:tc>
          <w:tcPr>
            <w:tcW w:w="11341" w:type="dxa"/>
          </w:tcPr>
          <w:p w14:paraId="422772BB" w14:textId="77777777" w:rsidR="00802B3C"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cliëntaccepatiebeleid</w:t>
            </w:r>
            <w:r w:rsidRPr="00712F94">
              <w:rPr>
                <w:rFonts w:ascii="Arial" w:hAnsi="Arial" w:cs="Arial"/>
                <w:sz w:val="20"/>
                <w:szCs w:val="20"/>
                <w:lang w:val="nl-BE"/>
              </w:rPr>
              <w:t>:</w:t>
            </w:r>
          </w:p>
        </w:tc>
        <w:tc>
          <w:tcPr>
            <w:tcW w:w="709" w:type="dxa"/>
            <w:shd w:val="clear" w:color="auto" w:fill="FFFFFF" w:themeFill="background1"/>
            <w:vAlign w:val="center"/>
          </w:tcPr>
          <w:p w14:paraId="7E694E57"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28EF5AB7" w14:textId="72145AE6"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8348997" w14:textId="77777777" w:rsidTr="00C931FB">
        <w:trPr>
          <w:trHeight w:val="311"/>
        </w:trPr>
        <w:tc>
          <w:tcPr>
            <w:tcW w:w="11341" w:type="dxa"/>
          </w:tcPr>
          <w:p w14:paraId="6F4258B4"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lastRenderedPageBreak/>
              <w:t>het periodiek cliëntenonderzoek (verificatie en actualisering beschikbare informatie) / clientreview:</w:t>
            </w:r>
          </w:p>
        </w:tc>
        <w:tc>
          <w:tcPr>
            <w:tcW w:w="709" w:type="dxa"/>
            <w:shd w:val="clear" w:color="auto" w:fill="FFFFFF" w:themeFill="background1"/>
            <w:vAlign w:val="center"/>
          </w:tcPr>
          <w:p w14:paraId="5F51EEBF"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6540F644" w14:textId="41C19437"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32096E8" w14:textId="77777777" w:rsidTr="00C931FB">
        <w:trPr>
          <w:trHeight w:val="311"/>
        </w:trPr>
        <w:tc>
          <w:tcPr>
            <w:tcW w:w="11341" w:type="dxa"/>
          </w:tcPr>
          <w:p w14:paraId="628F1522" w14:textId="77777777" w:rsidR="00802B3C" w:rsidRPr="00712F94"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waakzaamheid ten aanzien van de cliënten en de verrichtingen</w:t>
            </w:r>
            <w:r w:rsidRPr="00712F94">
              <w:rPr>
                <w:rFonts w:ascii="Arial" w:hAnsi="Arial" w:cs="Arial"/>
                <w:sz w:val="20"/>
                <w:szCs w:val="20"/>
                <w:lang w:val="nl-BE"/>
              </w:rPr>
              <w:t>:</w:t>
            </w:r>
          </w:p>
        </w:tc>
        <w:tc>
          <w:tcPr>
            <w:tcW w:w="709" w:type="dxa"/>
            <w:shd w:val="clear" w:color="auto" w:fill="FFFFFF" w:themeFill="background1"/>
            <w:vAlign w:val="center"/>
          </w:tcPr>
          <w:p w14:paraId="262AAACB"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4DE707BC" w14:textId="091F48DF"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490A8AF" w14:textId="77777777" w:rsidTr="00C931FB">
        <w:trPr>
          <w:trHeight w:val="311"/>
        </w:trPr>
        <w:tc>
          <w:tcPr>
            <w:tcW w:w="11341" w:type="dxa"/>
          </w:tcPr>
          <w:p w14:paraId="044A136F"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het </w:t>
            </w:r>
            <w:r>
              <w:rPr>
                <w:rFonts w:ascii="Arial" w:hAnsi="Arial" w:cs="Arial"/>
                <w:sz w:val="20"/>
                <w:szCs w:val="20"/>
                <w:lang w:val="nl-BE"/>
              </w:rPr>
              <w:t xml:space="preserve">intern </w:t>
            </w:r>
            <w:r w:rsidRPr="00712F94">
              <w:rPr>
                <w:rFonts w:ascii="Arial" w:hAnsi="Arial" w:cs="Arial"/>
                <w:sz w:val="20"/>
                <w:szCs w:val="20"/>
                <w:lang w:val="nl-BE"/>
              </w:rPr>
              <w:t xml:space="preserve">melden van atypische verrichtingen aan de </w:t>
            </w:r>
            <w:r>
              <w:rPr>
                <w:rFonts w:ascii="Arial" w:hAnsi="Arial" w:cs="Arial"/>
                <w:sz w:val="20"/>
                <w:szCs w:val="20"/>
                <w:lang w:val="nl-BE"/>
              </w:rPr>
              <w:t>AML/CFT</w:t>
            </w:r>
            <w:r w:rsidRPr="00712F94">
              <w:rPr>
                <w:rFonts w:ascii="Arial" w:hAnsi="Arial" w:cs="Arial"/>
                <w:sz w:val="20"/>
                <w:szCs w:val="20"/>
                <w:lang w:val="nl-BE"/>
              </w:rPr>
              <w:t>-verantwoordelijke:</w:t>
            </w:r>
          </w:p>
        </w:tc>
        <w:tc>
          <w:tcPr>
            <w:tcW w:w="709" w:type="dxa"/>
            <w:shd w:val="clear" w:color="auto" w:fill="FFFFFF" w:themeFill="background1"/>
            <w:vAlign w:val="center"/>
          </w:tcPr>
          <w:p w14:paraId="28D831F0"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090088E7" w14:textId="4E340DC3"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460FBB6" w14:textId="77777777" w:rsidTr="00C931FB">
        <w:trPr>
          <w:trHeight w:val="311"/>
        </w:trPr>
        <w:tc>
          <w:tcPr>
            <w:tcW w:w="11341" w:type="dxa"/>
          </w:tcPr>
          <w:p w14:paraId="6CA42633" w14:textId="4A0C3B7A" w:rsidR="00802B3C" w:rsidRPr="00712F94"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4F3D1A">
              <w:rPr>
                <w:rFonts w:ascii="Arial" w:hAnsi="Arial" w:cs="Arial"/>
                <w:sz w:val="20"/>
                <w:szCs w:val="20"/>
                <w:lang w:val="nl-BE"/>
              </w:rPr>
              <w:t>dat deze verband houden met ML/</w:t>
            </w:r>
            <w:r>
              <w:rPr>
                <w:rFonts w:ascii="Arial" w:hAnsi="Arial" w:cs="Arial"/>
                <w:sz w:val="20"/>
                <w:szCs w:val="20"/>
                <w:lang w:val="nl-BE"/>
              </w:rPr>
              <w:t>FT:</w:t>
            </w:r>
          </w:p>
        </w:tc>
        <w:tc>
          <w:tcPr>
            <w:tcW w:w="709" w:type="dxa"/>
            <w:shd w:val="clear" w:color="auto" w:fill="FFFFFF" w:themeFill="background1"/>
            <w:vAlign w:val="center"/>
          </w:tcPr>
          <w:p w14:paraId="705A70A1"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589FC54D" w14:textId="3F2288ED"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9C94276" w14:textId="77777777" w:rsidTr="00C931FB">
        <w:trPr>
          <w:trHeight w:val="311"/>
        </w:trPr>
        <w:tc>
          <w:tcPr>
            <w:tcW w:w="11341" w:type="dxa"/>
            <w:shd w:val="clear" w:color="auto" w:fill="auto"/>
          </w:tcPr>
          <w:p w14:paraId="17A51557" w14:textId="0E6D34CA"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w:t>
            </w:r>
            <w:r w:rsidR="00D84AC6">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r w:rsidRPr="00712F94">
              <w:rPr>
                <w:rFonts w:ascii="Arial" w:hAnsi="Arial" w:cs="Arial"/>
                <w:sz w:val="20"/>
                <w:szCs w:val="20"/>
                <w:lang w:val="nl-BE"/>
              </w:rPr>
              <w:t>:</w:t>
            </w:r>
          </w:p>
        </w:tc>
        <w:tc>
          <w:tcPr>
            <w:tcW w:w="709" w:type="dxa"/>
            <w:shd w:val="clear" w:color="auto" w:fill="FFFFFF" w:themeFill="background1"/>
            <w:vAlign w:val="center"/>
          </w:tcPr>
          <w:p w14:paraId="33306221"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62315651" w14:textId="331AEE18"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B46D0A4" w14:textId="77777777" w:rsidTr="00C931FB">
        <w:trPr>
          <w:trHeight w:val="311"/>
        </w:trPr>
        <w:tc>
          <w:tcPr>
            <w:tcW w:w="11341" w:type="dxa"/>
            <w:shd w:val="clear" w:color="auto" w:fill="auto"/>
          </w:tcPr>
          <w:p w14:paraId="590764F5"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naleving van de Europese Verordening 2015/847 betreffende </w:t>
            </w:r>
            <w:r>
              <w:rPr>
                <w:rFonts w:ascii="Arial" w:hAnsi="Arial" w:cs="Arial"/>
                <w:sz w:val="20"/>
                <w:szCs w:val="20"/>
                <w:lang w:val="nl-BE"/>
              </w:rPr>
              <w:t xml:space="preserve">de bij </w:t>
            </w:r>
            <w:r w:rsidRPr="00712F94">
              <w:rPr>
                <w:rFonts w:ascii="Arial" w:hAnsi="Arial" w:cs="Arial"/>
                <w:sz w:val="20"/>
                <w:szCs w:val="20"/>
                <w:lang w:val="nl-BE"/>
              </w:rPr>
              <w:t>geldovermakingen</w:t>
            </w:r>
            <w:r>
              <w:rPr>
                <w:rFonts w:ascii="Arial" w:hAnsi="Arial" w:cs="Arial"/>
                <w:sz w:val="20"/>
                <w:szCs w:val="20"/>
                <w:lang w:val="nl-BE"/>
              </w:rPr>
              <w:t xml:space="preserve"> te voegen informatie</w:t>
            </w:r>
            <w:r w:rsidRPr="00712F94">
              <w:rPr>
                <w:rFonts w:ascii="Arial" w:hAnsi="Arial" w:cs="Arial"/>
                <w:sz w:val="20"/>
                <w:szCs w:val="20"/>
                <w:lang w:val="nl-BE"/>
              </w:rPr>
              <w:t>:</w:t>
            </w:r>
          </w:p>
        </w:tc>
        <w:tc>
          <w:tcPr>
            <w:tcW w:w="709" w:type="dxa"/>
            <w:shd w:val="clear" w:color="auto" w:fill="FFFFFF" w:themeFill="background1"/>
            <w:vAlign w:val="center"/>
          </w:tcPr>
          <w:p w14:paraId="0BB8FEC6"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53129765" w14:textId="705C1BBD"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91496C7" w14:textId="77777777" w:rsidTr="00C931FB">
        <w:trPr>
          <w:trHeight w:val="311"/>
        </w:trPr>
        <w:tc>
          <w:tcPr>
            <w:tcW w:w="11341" w:type="dxa"/>
            <w:shd w:val="clear" w:color="auto" w:fill="auto"/>
          </w:tcPr>
          <w:p w14:paraId="36BED9FA" w14:textId="0D4D4D69" w:rsidR="00802B3C" w:rsidRPr="00712F94" w:rsidRDefault="00802B3C" w:rsidP="00EE6F7B">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de aanwerving of de aanstelling van personeelsleden of de aanwijzing van agenten of distributeurs</w:t>
            </w:r>
            <w:r w:rsidR="00EE6F7B">
              <w:rPr>
                <w:rFonts w:ascii="Arial" w:hAnsi="Arial" w:cs="Arial"/>
                <w:sz w:val="20"/>
                <w:szCs w:val="20"/>
                <w:lang w:val="nl-BE"/>
              </w:rPr>
              <w:t>,</w:t>
            </w:r>
            <w:r>
              <w:rPr>
                <w:rFonts w:ascii="Arial" w:hAnsi="Arial" w:cs="Arial"/>
                <w:sz w:val="20"/>
                <w:szCs w:val="20"/>
                <w:lang w:val="nl-BE"/>
              </w:rPr>
              <w:t xml:space="preserve"> en de controle van hun passende betrouwbaarheid:</w:t>
            </w:r>
          </w:p>
        </w:tc>
        <w:tc>
          <w:tcPr>
            <w:tcW w:w="709" w:type="dxa"/>
            <w:shd w:val="clear" w:color="auto" w:fill="FFFFFF" w:themeFill="background1"/>
            <w:vAlign w:val="center"/>
          </w:tcPr>
          <w:p w14:paraId="52BD20B7"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3C9CDE9A" w14:textId="74783CAD"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0587B8D" w14:textId="77777777" w:rsidTr="00C931FB">
        <w:trPr>
          <w:trHeight w:val="311"/>
        </w:trPr>
        <w:tc>
          <w:tcPr>
            <w:tcW w:w="11341" w:type="dxa"/>
          </w:tcPr>
          <w:p w14:paraId="55E95284" w14:textId="6345DC6F" w:rsidR="00802B3C" w:rsidRPr="00712F94" w:rsidRDefault="00802B3C" w:rsidP="00F42657">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uitbesteding van </w:t>
            </w:r>
            <w:r>
              <w:rPr>
                <w:rFonts w:ascii="Arial" w:hAnsi="Arial" w:cs="Arial"/>
                <w:sz w:val="20"/>
                <w:szCs w:val="20"/>
                <w:lang w:val="nl-BE"/>
              </w:rPr>
              <w:t>de voor de correcte naleving van de Belgische AML/CFT-regelgeving relev</w:t>
            </w:r>
            <w:r w:rsidR="003A7071">
              <w:rPr>
                <w:rFonts w:ascii="Arial" w:hAnsi="Arial" w:cs="Arial"/>
                <w:sz w:val="20"/>
                <w:szCs w:val="20"/>
                <w:lang w:val="nl-BE"/>
              </w:rPr>
              <w:t xml:space="preserve">ante functies, </w:t>
            </w:r>
            <w:r w:rsidR="004F3D1A">
              <w:rPr>
                <w:rFonts w:ascii="Arial" w:hAnsi="Arial" w:cs="Arial"/>
                <w:sz w:val="20"/>
                <w:szCs w:val="20"/>
                <w:lang w:val="nl-BE"/>
              </w:rPr>
              <w:t>controles</w:t>
            </w:r>
            <w:r w:rsidR="003A7071">
              <w:rPr>
                <w:rFonts w:ascii="Arial" w:hAnsi="Arial" w:cs="Arial"/>
                <w:sz w:val="20"/>
                <w:szCs w:val="20"/>
                <w:lang w:val="nl-BE"/>
              </w:rPr>
              <w:t xml:space="preserve"> of andere taken</w:t>
            </w:r>
            <w:r w:rsidRPr="00712F94">
              <w:rPr>
                <w:rFonts w:ascii="Arial" w:hAnsi="Arial" w:cs="Arial"/>
                <w:sz w:val="20"/>
                <w:szCs w:val="20"/>
                <w:lang w:val="nl-BE"/>
              </w:rPr>
              <w:t xml:space="preserve">: </w:t>
            </w:r>
          </w:p>
        </w:tc>
        <w:tc>
          <w:tcPr>
            <w:tcW w:w="709" w:type="dxa"/>
            <w:shd w:val="clear" w:color="auto" w:fill="FFFFFF" w:themeFill="background1"/>
            <w:vAlign w:val="center"/>
          </w:tcPr>
          <w:p w14:paraId="730F8650"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681" w:type="dxa"/>
            <w:shd w:val="clear" w:color="auto" w:fill="C6D9F1" w:themeFill="text2" w:themeFillTint="33"/>
            <w:vAlign w:val="center"/>
          </w:tcPr>
          <w:p w14:paraId="35A0AEA3" w14:textId="37EEF219" w:rsidR="00802B3C" w:rsidRPr="00D1469B"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bl>
    <w:p w14:paraId="5593CD0D" w14:textId="77777777" w:rsidR="00802B3C" w:rsidRPr="00712F94" w:rsidRDefault="00802B3C" w:rsidP="00E95E0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802B3C" w:rsidRPr="00712F94" w14:paraId="671235BF" w14:textId="77777777" w:rsidTr="00802B3C">
        <w:trPr>
          <w:trHeight w:val="311"/>
        </w:trPr>
        <w:tc>
          <w:tcPr>
            <w:tcW w:w="14731" w:type="dxa"/>
            <w:gridSpan w:val="4"/>
            <w:shd w:val="clear" w:color="auto" w:fill="FFFF00"/>
          </w:tcPr>
          <w:p w14:paraId="222E58D2" w14:textId="77777777" w:rsidR="00802B3C" w:rsidRPr="00D1469B" w:rsidRDefault="00802B3C" w:rsidP="00522B92">
            <w:pPr>
              <w:pStyle w:val="ListParagraph"/>
              <w:numPr>
                <w:ilvl w:val="0"/>
                <w:numId w:val="11"/>
              </w:numPr>
              <w:spacing w:before="60"/>
              <w:rPr>
                <w:rFonts w:ascii="Arial" w:hAnsi="Arial" w:cs="Arial"/>
                <w:b/>
                <w:sz w:val="20"/>
                <w:szCs w:val="20"/>
                <w:lang w:val="nl-BE"/>
              </w:rPr>
            </w:pPr>
            <w:r w:rsidRPr="00D1469B">
              <w:rPr>
                <w:rFonts w:ascii="Arial" w:hAnsi="Arial" w:cs="Arial"/>
                <w:b/>
                <w:sz w:val="20"/>
                <w:szCs w:val="20"/>
                <w:lang w:val="nl-BE"/>
              </w:rPr>
              <w:t>Zelfbeoordeling</w:t>
            </w:r>
          </w:p>
        </w:tc>
      </w:tr>
      <w:tr w:rsidR="00802B3C" w:rsidRPr="00B33437" w14:paraId="03D14647" w14:textId="77777777" w:rsidTr="00802B3C">
        <w:trPr>
          <w:trHeight w:val="311"/>
        </w:trPr>
        <w:tc>
          <w:tcPr>
            <w:tcW w:w="14731" w:type="dxa"/>
            <w:gridSpan w:val="4"/>
          </w:tcPr>
          <w:p w14:paraId="40A4C8D6" w14:textId="77777777" w:rsidR="00802B3C" w:rsidRPr="002F17F2" w:rsidRDefault="00802B3C" w:rsidP="00802B3C">
            <w:pPr>
              <w:spacing w:before="60"/>
              <w:rPr>
                <w:rFonts w:ascii="Arial" w:hAnsi="Arial" w:cs="Arial"/>
                <w:i/>
                <w:sz w:val="20"/>
                <w:szCs w:val="20"/>
                <w:lang w:val="nl-BE"/>
              </w:rPr>
            </w:pPr>
            <w:r w:rsidRPr="002F17F2">
              <w:rPr>
                <w:rFonts w:ascii="Arial" w:hAnsi="Arial" w:cs="Arial"/>
                <w:i/>
                <w:sz w:val="20"/>
                <w:szCs w:val="20"/>
                <w:lang w:val="nl-BE"/>
              </w:rPr>
              <w:t>Geef voor elk van de hiernavolgende onderwerpen aan:</w:t>
            </w:r>
          </w:p>
          <w:p w14:paraId="0CB99B87" w14:textId="0A268384" w:rsidR="00802B3C" w:rsidRPr="002F17F2" w:rsidRDefault="00802B3C" w:rsidP="00522B92">
            <w:pPr>
              <w:pStyle w:val="ListParagraph"/>
              <w:numPr>
                <w:ilvl w:val="0"/>
                <w:numId w:val="19"/>
              </w:numPr>
              <w:spacing w:before="60"/>
              <w:rPr>
                <w:rFonts w:ascii="Arial" w:hAnsi="Arial" w:cs="Arial"/>
                <w:i/>
                <w:sz w:val="20"/>
                <w:szCs w:val="20"/>
                <w:lang w:val="nl-BE"/>
              </w:rPr>
            </w:pPr>
            <w:r w:rsidRPr="002F17F2">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47903F18" w14:textId="77777777" w:rsidR="00802B3C" w:rsidRPr="00712F94" w:rsidRDefault="00802B3C" w:rsidP="00522B92">
            <w:pPr>
              <w:pStyle w:val="ListParagraph"/>
              <w:numPr>
                <w:ilvl w:val="0"/>
                <w:numId w:val="19"/>
              </w:numPr>
              <w:spacing w:before="60"/>
              <w:rPr>
                <w:rFonts w:ascii="Arial" w:hAnsi="Arial" w:cs="Arial"/>
                <w:sz w:val="20"/>
                <w:szCs w:val="20"/>
                <w:lang w:val="nl-BE"/>
              </w:rPr>
            </w:pPr>
            <w:r w:rsidRPr="002F17F2">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802B3C" w:rsidRPr="00712F94" w14:paraId="10DC122C" w14:textId="77777777" w:rsidTr="00802B3C">
        <w:trPr>
          <w:trHeight w:val="311"/>
        </w:trPr>
        <w:tc>
          <w:tcPr>
            <w:tcW w:w="9782" w:type="dxa"/>
            <w:gridSpan w:val="2"/>
            <w:shd w:val="clear" w:color="auto" w:fill="D9D9D9" w:themeFill="background1" w:themeFillShade="D9"/>
          </w:tcPr>
          <w:p w14:paraId="0E81BB02" w14:textId="77777777" w:rsidR="00802B3C" w:rsidRPr="00712F94" w:rsidRDefault="00802B3C" w:rsidP="00802B3C">
            <w:pPr>
              <w:spacing w:before="60"/>
              <w:rPr>
                <w:rFonts w:ascii="Arial" w:hAnsi="Arial" w:cs="Arial"/>
                <w:sz w:val="20"/>
                <w:szCs w:val="20"/>
                <w:lang w:val="nl-BE"/>
              </w:rPr>
            </w:pPr>
          </w:p>
        </w:tc>
        <w:tc>
          <w:tcPr>
            <w:tcW w:w="2551" w:type="dxa"/>
          </w:tcPr>
          <w:p w14:paraId="21EFEB75" w14:textId="77777777"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i. Conformiteit procedures met de Belgische AML/CFT-regelgeving</w:t>
            </w:r>
            <w:r w:rsidRPr="00712F94" w:rsidDel="00851E47">
              <w:rPr>
                <w:rFonts w:ascii="Arial" w:hAnsi="Arial" w:cs="Arial"/>
                <w:sz w:val="20"/>
                <w:szCs w:val="20"/>
                <w:lang w:val="nl-BE"/>
              </w:rPr>
              <w:t xml:space="preserve"> </w:t>
            </w:r>
          </w:p>
        </w:tc>
        <w:tc>
          <w:tcPr>
            <w:tcW w:w="2398" w:type="dxa"/>
            <w:shd w:val="clear" w:color="auto" w:fill="FFFFFF" w:themeFill="background1"/>
          </w:tcPr>
          <w:p w14:paraId="0C28B608" w14:textId="77777777"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 xml:space="preserve">ii. </w:t>
            </w:r>
            <w:r w:rsidRPr="00712F94">
              <w:rPr>
                <w:rFonts w:ascii="Arial" w:hAnsi="Arial" w:cs="Arial"/>
                <w:sz w:val="20"/>
                <w:szCs w:val="20"/>
                <w:lang w:val="nl-BE"/>
              </w:rPr>
              <w:t>Effectiviteit van tenuitvoerlegging</w:t>
            </w:r>
          </w:p>
        </w:tc>
      </w:tr>
      <w:tr w:rsidR="00802B3C" w:rsidRPr="00712F94" w14:paraId="00022179" w14:textId="77777777" w:rsidTr="00802B3C">
        <w:trPr>
          <w:trHeight w:val="311"/>
        </w:trPr>
        <w:tc>
          <w:tcPr>
            <w:tcW w:w="9215" w:type="dxa"/>
            <w:shd w:val="clear" w:color="auto" w:fill="FFFFFF" w:themeFill="background1"/>
          </w:tcPr>
          <w:p w14:paraId="65B1DD7A" w14:textId="15A1497E"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identificatie van cliënten, lasthebb</w:t>
            </w:r>
            <w:r w:rsidR="00522B92">
              <w:rPr>
                <w:rFonts w:ascii="Arial" w:hAnsi="Arial" w:cs="Arial"/>
                <w:sz w:val="20"/>
                <w:szCs w:val="20"/>
                <w:lang w:val="nl-BE"/>
              </w:rPr>
              <w:t>ers, uiteindelijke begunstigden</w:t>
            </w:r>
          </w:p>
        </w:tc>
        <w:tc>
          <w:tcPr>
            <w:tcW w:w="567" w:type="dxa"/>
            <w:shd w:val="clear" w:color="auto" w:fill="FFFFFF" w:themeFill="background1"/>
            <w:vAlign w:val="center"/>
          </w:tcPr>
          <w:p w14:paraId="738A73B3"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14:paraId="218586D3" w14:textId="77777777" w:rsidR="00802B3C" w:rsidRPr="0020637E"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Volledig</w:t>
            </w:r>
          </w:p>
          <w:p w14:paraId="1A921C9A" w14:textId="77777777" w:rsidR="00802B3C" w:rsidRPr="0020637E"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Grotendeels</w:t>
            </w:r>
          </w:p>
          <w:p w14:paraId="72601283" w14:textId="77777777" w:rsidR="00802B3C" w:rsidRPr="0020637E"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Gedeeltelijk</w:t>
            </w:r>
          </w:p>
          <w:p w14:paraId="6AB3323C" w14:textId="77777777" w:rsidR="00802B3C" w:rsidRPr="0020637E"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 xml:space="preserve">Onvoldoende </w:t>
            </w:r>
          </w:p>
          <w:p w14:paraId="779B115E" w14:textId="77777777" w:rsidR="00802B3C" w:rsidRPr="0020637E" w:rsidRDefault="00802B3C" w:rsidP="00522B92">
            <w:pPr>
              <w:pStyle w:val="ListParagraph"/>
              <w:numPr>
                <w:ilvl w:val="0"/>
                <w:numId w:val="24"/>
              </w:numPr>
              <w:rPr>
                <w:rFonts w:ascii="Arial" w:hAnsi="Arial" w:cs="Arial"/>
                <w:sz w:val="16"/>
              </w:rPr>
            </w:pPr>
            <w:r w:rsidRPr="0020637E">
              <w:rPr>
                <w:rFonts w:ascii="Arial" w:hAnsi="Arial" w:cs="Arial"/>
                <w:sz w:val="16"/>
                <w:lang w:val="nl-BE"/>
              </w:rPr>
              <w:t>Niet van toepassing</w:t>
            </w:r>
          </w:p>
        </w:tc>
        <w:tc>
          <w:tcPr>
            <w:tcW w:w="2398" w:type="dxa"/>
            <w:shd w:val="clear" w:color="auto" w:fill="C6D9F1" w:themeFill="text2" w:themeFillTint="33"/>
            <w:vAlign w:val="center"/>
          </w:tcPr>
          <w:p w14:paraId="12F640BB" w14:textId="77777777" w:rsidR="00802B3C" w:rsidRPr="0020637E"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Volledig</w:t>
            </w:r>
          </w:p>
          <w:p w14:paraId="0C1E09E6" w14:textId="77777777" w:rsidR="00802B3C" w:rsidRPr="0020637E"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Grotendeels</w:t>
            </w:r>
          </w:p>
          <w:p w14:paraId="776E665D" w14:textId="77777777" w:rsidR="00802B3C" w:rsidRPr="0020637E"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Gedeeltelijk</w:t>
            </w:r>
          </w:p>
          <w:p w14:paraId="6159E542" w14:textId="77777777" w:rsidR="00802B3C"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 xml:space="preserve">Onvoldoende </w:t>
            </w:r>
          </w:p>
          <w:p w14:paraId="50BD0F55" w14:textId="77777777" w:rsidR="00802B3C" w:rsidRPr="0020637E" w:rsidRDefault="00802B3C" w:rsidP="00522B92">
            <w:pPr>
              <w:pStyle w:val="ListParagraph"/>
              <w:numPr>
                <w:ilvl w:val="0"/>
                <w:numId w:val="24"/>
              </w:numPr>
              <w:rPr>
                <w:rFonts w:ascii="Arial" w:hAnsi="Arial" w:cs="Arial"/>
                <w:sz w:val="16"/>
                <w:lang w:val="nl-BE"/>
              </w:rPr>
            </w:pPr>
            <w:r w:rsidRPr="0020637E">
              <w:rPr>
                <w:rFonts w:ascii="Arial" w:hAnsi="Arial" w:cs="Arial"/>
                <w:sz w:val="16"/>
                <w:lang w:val="nl-BE"/>
              </w:rPr>
              <w:t>Niet van toepassing</w:t>
            </w:r>
          </w:p>
        </w:tc>
      </w:tr>
      <w:tr w:rsidR="00802B3C" w:rsidRPr="00712F94" w14:paraId="1AAF0993" w14:textId="77777777" w:rsidTr="00522B92">
        <w:trPr>
          <w:trHeight w:val="311"/>
        </w:trPr>
        <w:tc>
          <w:tcPr>
            <w:tcW w:w="9215" w:type="dxa"/>
            <w:shd w:val="clear" w:color="auto" w:fill="auto"/>
          </w:tcPr>
          <w:p w14:paraId="6CCAE084" w14:textId="77777777" w:rsidR="00802B3C" w:rsidRPr="00712F94"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identificatie van de </w:t>
            </w:r>
            <w:r w:rsidRPr="00522B92">
              <w:rPr>
                <w:rFonts w:ascii="Arial" w:hAnsi="Arial" w:cs="Arial"/>
                <w:sz w:val="20"/>
                <w:szCs w:val="20"/>
                <w:lang w:val="nl-BE"/>
              </w:rPr>
              <w:t>kenmerken van de cliënt, het doel en de aard van de zakelijke relatie of de voorgenomen occasionele verrichting</w:t>
            </w:r>
          </w:p>
        </w:tc>
        <w:tc>
          <w:tcPr>
            <w:tcW w:w="567" w:type="dxa"/>
            <w:shd w:val="clear" w:color="auto" w:fill="FFFFFF" w:themeFill="background1"/>
            <w:vAlign w:val="center"/>
          </w:tcPr>
          <w:p w14:paraId="3E1425AF"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14:paraId="25F68A42" w14:textId="77777777" w:rsidR="00802B3C" w:rsidRPr="002C56ED" w:rsidRDefault="00802B3C" w:rsidP="00802B3C">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7E22DE17" w14:textId="77777777" w:rsidR="00802B3C" w:rsidRPr="002C56ED" w:rsidRDefault="00802B3C" w:rsidP="00802B3C">
            <w:pPr>
              <w:spacing w:before="60"/>
              <w:jc w:val="center"/>
              <w:rPr>
                <w:rFonts w:ascii="Arial" w:hAnsi="Arial" w:cs="Arial"/>
                <w:sz w:val="16"/>
                <w:szCs w:val="20"/>
                <w:lang w:val="nl-BE"/>
              </w:rPr>
            </w:pPr>
            <w:r>
              <w:rPr>
                <w:rFonts w:ascii="Arial" w:hAnsi="Arial" w:cs="Arial"/>
                <w:sz w:val="16"/>
                <w:szCs w:val="20"/>
                <w:lang w:val="nl-BE"/>
              </w:rPr>
              <w:t>“</w:t>
            </w:r>
          </w:p>
        </w:tc>
      </w:tr>
      <w:tr w:rsidR="00802B3C" w:rsidRPr="00712F94" w14:paraId="1E6D4779" w14:textId="77777777" w:rsidTr="00522B92">
        <w:trPr>
          <w:trHeight w:val="311"/>
        </w:trPr>
        <w:tc>
          <w:tcPr>
            <w:tcW w:w="9215" w:type="dxa"/>
            <w:shd w:val="clear" w:color="auto" w:fill="auto"/>
          </w:tcPr>
          <w:p w14:paraId="480F1190"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cliëntacceptatiebeleid</w:t>
            </w:r>
          </w:p>
        </w:tc>
        <w:tc>
          <w:tcPr>
            <w:tcW w:w="567" w:type="dxa"/>
            <w:shd w:val="clear" w:color="auto" w:fill="FFFFFF" w:themeFill="background1"/>
            <w:vAlign w:val="center"/>
          </w:tcPr>
          <w:p w14:paraId="05218DE5"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14:paraId="734D2FBA" w14:textId="77777777" w:rsidR="00802B3C" w:rsidRPr="002C56ED" w:rsidRDefault="00802B3C" w:rsidP="00802B3C">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732CF2D8" w14:textId="77777777" w:rsidR="00802B3C" w:rsidRPr="002C56ED" w:rsidRDefault="00802B3C" w:rsidP="00802B3C">
            <w:pPr>
              <w:spacing w:before="60"/>
              <w:jc w:val="center"/>
              <w:rPr>
                <w:rFonts w:ascii="Arial" w:hAnsi="Arial" w:cs="Arial"/>
                <w:sz w:val="16"/>
                <w:szCs w:val="20"/>
                <w:lang w:val="nl-BE"/>
              </w:rPr>
            </w:pPr>
            <w:r>
              <w:rPr>
                <w:rFonts w:ascii="Arial" w:hAnsi="Arial" w:cs="Arial"/>
                <w:sz w:val="16"/>
                <w:szCs w:val="20"/>
                <w:lang w:val="nl-BE"/>
              </w:rPr>
              <w:t>“</w:t>
            </w:r>
          </w:p>
        </w:tc>
      </w:tr>
      <w:tr w:rsidR="00802B3C" w:rsidRPr="00712F94" w14:paraId="5B0B351B" w14:textId="77777777" w:rsidTr="00522B92">
        <w:trPr>
          <w:trHeight w:val="311"/>
        </w:trPr>
        <w:tc>
          <w:tcPr>
            <w:tcW w:w="9215" w:type="dxa"/>
            <w:shd w:val="clear" w:color="auto" w:fill="auto"/>
          </w:tcPr>
          <w:p w14:paraId="615BC24C"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constante waakzaamheid </w:t>
            </w:r>
          </w:p>
        </w:tc>
        <w:tc>
          <w:tcPr>
            <w:tcW w:w="567" w:type="dxa"/>
            <w:shd w:val="clear" w:color="auto" w:fill="FFFFFF" w:themeFill="background1"/>
            <w:vAlign w:val="center"/>
          </w:tcPr>
          <w:p w14:paraId="1839D98B"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14:paraId="7E5B6D9A" w14:textId="77777777" w:rsidR="00802B3C" w:rsidRPr="002C56ED" w:rsidRDefault="00802B3C" w:rsidP="00802B3C">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1488B16C" w14:textId="77777777" w:rsidR="00802B3C" w:rsidRPr="002C56ED" w:rsidRDefault="00802B3C" w:rsidP="00802B3C">
            <w:pPr>
              <w:spacing w:before="60"/>
              <w:jc w:val="center"/>
              <w:rPr>
                <w:rFonts w:ascii="Arial" w:hAnsi="Arial" w:cs="Arial"/>
                <w:sz w:val="16"/>
                <w:szCs w:val="20"/>
                <w:lang w:val="nl-BE"/>
              </w:rPr>
            </w:pPr>
            <w:r>
              <w:rPr>
                <w:rFonts w:ascii="Arial" w:hAnsi="Arial" w:cs="Arial"/>
                <w:sz w:val="16"/>
                <w:szCs w:val="20"/>
                <w:lang w:val="nl-BE"/>
              </w:rPr>
              <w:t>“</w:t>
            </w:r>
          </w:p>
        </w:tc>
      </w:tr>
      <w:tr w:rsidR="00802B3C" w:rsidRPr="00712F94" w14:paraId="5E3799C2" w14:textId="77777777" w:rsidTr="00522B92">
        <w:trPr>
          <w:trHeight w:val="311"/>
        </w:trPr>
        <w:tc>
          <w:tcPr>
            <w:tcW w:w="9215" w:type="dxa"/>
            <w:shd w:val="clear" w:color="auto" w:fill="auto"/>
          </w:tcPr>
          <w:p w14:paraId="5801217A"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naleving van de Europese Verordening 2015/847 betreffende geldovermakingen</w:t>
            </w:r>
          </w:p>
        </w:tc>
        <w:tc>
          <w:tcPr>
            <w:tcW w:w="567" w:type="dxa"/>
            <w:shd w:val="clear" w:color="auto" w:fill="FFFFFF" w:themeFill="background1"/>
            <w:vAlign w:val="center"/>
          </w:tcPr>
          <w:p w14:paraId="3E6E28E7"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14:paraId="2323E8C2" w14:textId="77777777" w:rsidR="00802B3C" w:rsidRPr="002C56ED" w:rsidRDefault="00802B3C" w:rsidP="00802B3C">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33A50EDA" w14:textId="77777777" w:rsidR="00802B3C" w:rsidRPr="002C56ED" w:rsidRDefault="00802B3C" w:rsidP="00802B3C">
            <w:pPr>
              <w:spacing w:before="60"/>
              <w:jc w:val="center"/>
              <w:rPr>
                <w:rFonts w:ascii="Arial" w:hAnsi="Arial" w:cs="Arial"/>
                <w:sz w:val="16"/>
                <w:szCs w:val="20"/>
                <w:lang w:val="nl-BE"/>
              </w:rPr>
            </w:pPr>
            <w:r>
              <w:rPr>
                <w:rFonts w:ascii="Arial" w:hAnsi="Arial" w:cs="Arial"/>
                <w:sz w:val="16"/>
                <w:szCs w:val="20"/>
                <w:lang w:val="nl-BE"/>
              </w:rPr>
              <w:t>“</w:t>
            </w:r>
          </w:p>
        </w:tc>
      </w:tr>
      <w:tr w:rsidR="00802B3C" w:rsidRPr="00712F94" w14:paraId="4704A6ED" w14:textId="77777777" w:rsidTr="00522B92">
        <w:trPr>
          <w:trHeight w:val="311"/>
        </w:trPr>
        <w:tc>
          <w:tcPr>
            <w:tcW w:w="9215" w:type="dxa"/>
            <w:shd w:val="clear" w:color="auto" w:fill="auto"/>
          </w:tcPr>
          <w:p w14:paraId="16129C25" w14:textId="3D71CE51"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w:t>
            </w:r>
            <w:r w:rsidR="004F3D1A">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shd w:val="clear" w:color="auto" w:fill="FFFFFF" w:themeFill="background1"/>
            <w:vAlign w:val="center"/>
          </w:tcPr>
          <w:p w14:paraId="62FCE3CC"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14:paraId="1ABBF755" w14:textId="77777777" w:rsidR="00802B3C" w:rsidRPr="002C56ED" w:rsidRDefault="00802B3C" w:rsidP="00802B3C">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380C32C6" w14:textId="77777777" w:rsidR="00802B3C" w:rsidRPr="002C56ED" w:rsidRDefault="00802B3C" w:rsidP="00802B3C">
            <w:pPr>
              <w:spacing w:before="60"/>
              <w:jc w:val="center"/>
              <w:rPr>
                <w:rFonts w:ascii="Arial" w:hAnsi="Arial" w:cs="Arial"/>
                <w:sz w:val="16"/>
                <w:szCs w:val="20"/>
                <w:lang w:val="nl-BE"/>
              </w:rPr>
            </w:pPr>
            <w:r>
              <w:rPr>
                <w:rFonts w:ascii="Arial" w:hAnsi="Arial" w:cs="Arial"/>
                <w:sz w:val="16"/>
                <w:szCs w:val="20"/>
                <w:lang w:val="nl-BE"/>
              </w:rPr>
              <w:t>“</w:t>
            </w:r>
          </w:p>
        </w:tc>
      </w:tr>
      <w:tr w:rsidR="00802B3C" w:rsidRPr="00712F94" w14:paraId="2B8A8380" w14:textId="77777777" w:rsidTr="00802B3C">
        <w:trPr>
          <w:trHeight w:val="311"/>
        </w:trPr>
        <w:tc>
          <w:tcPr>
            <w:tcW w:w="9215" w:type="dxa"/>
            <w:shd w:val="clear" w:color="auto" w:fill="FFFFFF" w:themeFill="background1"/>
          </w:tcPr>
          <w:p w14:paraId="1884B980" w14:textId="02902132" w:rsidR="00802B3C" w:rsidRPr="00712F94" w:rsidRDefault="00F42657"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lastRenderedPageBreak/>
              <w:t>g</w:t>
            </w:r>
            <w:r w:rsidR="00802B3C">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shd w:val="clear" w:color="auto" w:fill="FFFFFF" w:themeFill="background1"/>
            <w:vAlign w:val="center"/>
          </w:tcPr>
          <w:p w14:paraId="36CD3074" w14:textId="77777777"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14:paraId="78C89A85" w14:textId="77777777" w:rsidR="00802B3C" w:rsidRPr="002C56ED" w:rsidRDefault="00802B3C" w:rsidP="00802B3C">
            <w:pPr>
              <w:jc w:val="center"/>
              <w:rPr>
                <w:rFonts w:ascii="Arial" w:hAnsi="Arial" w:cs="Arial"/>
                <w:sz w:val="16"/>
                <w:szCs w:val="20"/>
                <w:lang w:val="nl-BE"/>
              </w:rPr>
            </w:pPr>
            <w:r>
              <w:rPr>
                <w:rFonts w:ascii="Arial" w:hAnsi="Arial" w:cs="Arial"/>
                <w:sz w:val="16"/>
                <w:szCs w:val="20"/>
                <w:lang w:val="nl-BE"/>
              </w:rPr>
              <w:t>“</w:t>
            </w:r>
          </w:p>
        </w:tc>
        <w:tc>
          <w:tcPr>
            <w:tcW w:w="2398" w:type="dxa"/>
            <w:shd w:val="clear" w:color="auto" w:fill="C6D9F1" w:themeFill="text2" w:themeFillTint="33"/>
            <w:vAlign w:val="center"/>
          </w:tcPr>
          <w:p w14:paraId="42DCCBFD" w14:textId="77777777" w:rsidR="00802B3C" w:rsidRPr="002C56ED" w:rsidRDefault="00802B3C" w:rsidP="00802B3C">
            <w:pPr>
              <w:spacing w:before="60"/>
              <w:jc w:val="center"/>
              <w:rPr>
                <w:rFonts w:ascii="Arial" w:hAnsi="Arial" w:cs="Arial"/>
                <w:sz w:val="16"/>
                <w:szCs w:val="20"/>
                <w:lang w:val="nl-BE"/>
              </w:rPr>
            </w:pPr>
            <w:r>
              <w:rPr>
                <w:rFonts w:ascii="Arial" w:hAnsi="Arial" w:cs="Arial"/>
                <w:sz w:val="16"/>
                <w:szCs w:val="20"/>
                <w:lang w:val="nl-BE"/>
              </w:rPr>
              <w:t>“</w:t>
            </w:r>
          </w:p>
        </w:tc>
      </w:tr>
    </w:tbl>
    <w:p w14:paraId="7BE39020" w14:textId="77777777" w:rsidR="00802B3C" w:rsidRDefault="00802B3C" w:rsidP="00E95E0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802B3C" w:rsidRPr="00712F94" w14:paraId="4B42EB74" w14:textId="77777777" w:rsidTr="00802B3C">
        <w:trPr>
          <w:trHeight w:val="311"/>
        </w:trPr>
        <w:tc>
          <w:tcPr>
            <w:tcW w:w="14731" w:type="dxa"/>
            <w:gridSpan w:val="3"/>
            <w:shd w:val="clear" w:color="auto" w:fill="FFFF00"/>
          </w:tcPr>
          <w:p w14:paraId="641D1887" w14:textId="77777777" w:rsidR="00802B3C" w:rsidRPr="00D1469B"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Interne audit</w:t>
            </w:r>
          </w:p>
        </w:tc>
      </w:tr>
      <w:tr w:rsidR="00802B3C" w:rsidRPr="00B33437" w14:paraId="3FE3BFC2" w14:textId="77777777" w:rsidTr="00C931FB">
        <w:trPr>
          <w:trHeight w:val="311"/>
        </w:trPr>
        <w:tc>
          <w:tcPr>
            <w:tcW w:w="11341" w:type="dxa"/>
          </w:tcPr>
          <w:p w14:paraId="614F9702" w14:textId="6E561E27" w:rsidR="00802B3C" w:rsidRPr="00553292" w:rsidRDefault="00802B3C" w:rsidP="006B2924">
            <w:pPr>
              <w:spacing w:before="60"/>
              <w:rPr>
                <w:rFonts w:ascii="Arial" w:hAnsi="Arial" w:cs="Arial"/>
                <w:sz w:val="20"/>
                <w:szCs w:val="20"/>
                <w:lang w:val="nl-BE"/>
              </w:rPr>
            </w:pPr>
            <w:r w:rsidRPr="00712F94">
              <w:rPr>
                <w:rFonts w:ascii="Arial" w:hAnsi="Arial" w:cs="Arial"/>
                <w:sz w:val="20"/>
                <w:szCs w:val="20"/>
                <w:lang w:val="nl-BE"/>
              </w:rPr>
              <w:t xml:space="preserve">Beschikt uw </w:t>
            </w:r>
            <w:r>
              <w:rPr>
                <w:rFonts w:ascii="Arial" w:hAnsi="Arial" w:cs="Arial"/>
                <w:sz w:val="20"/>
                <w:szCs w:val="20"/>
                <w:lang w:val="nl-BE"/>
              </w:rPr>
              <w:t>instelling</w:t>
            </w:r>
            <w:r w:rsidRPr="00712F94">
              <w:rPr>
                <w:rFonts w:ascii="Arial" w:hAnsi="Arial" w:cs="Arial"/>
                <w:sz w:val="20"/>
                <w:szCs w:val="20"/>
                <w:lang w:val="nl-BE"/>
              </w:rPr>
              <w:t xml:space="preserve"> over een onafhankelijke interne</w:t>
            </w:r>
            <w:r>
              <w:rPr>
                <w:rFonts w:ascii="Arial" w:hAnsi="Arial" w:cs="Arial"/>
                <w:sz w:val="20"/>
                <w:szCs w:val="20"/>
                <w:lang w:val="nl-BE"/>
              </w:rPr>
              <w:t xml:space="preserve"> auditfunctie </w:t>
            </w:r>
            <w:r w:rsidRPr="00712F94">
              <w:rPr>
                <w:rFonts w:ascii="Arial" w:hAnsi="Arial" w:cs="Arial"/>
                <w:sz w:val="20"/>
                <w:szCs w:val="20"/>
                <w:lang w:val="nl-BE"/>
              </w:rPr>
              <w:t xml:space="preserve">die overgaat tot het testen van de organisatie van uw instelling op het vlak van </w:t>
            </w:r>
            <w:r w:rsidR="004F3D1A">
              <w:rPr>
                <w:rFonts w:ascii="Arial" w:hAnsi="Arial" w:cs="Arial"/>
                <w:sz w:val="20"/>
                <w:szCs w:val="20"/>
                <w:lang w:val="nl-BE"/>
              </w:rPr>
              <w:t>AML/CFT (ongeacht of</w:t>
            </w:r>
            <w:r>
              <w:rPr>
                <w:rFonts w:ascii="Arial" w:hAnsi="Arial" w:cs="Arial"/>
                <w:sz w:val="20"/>
                <w:szCs w:val="20"/>
                <w:lang w:val="nl-BE"/>
              </w:rPr>
              <w:t xml:space="preserve"> deze </w:t>
            </w:r>
            <w:r w:rsidR="004F3D1A">
              <w:rPr>
                <w:rFonts w:ascii="Arial" w:hAnsi="Arial" w:cs="Arial"/>
                <w:sz w:val="20"/>
                <w:szCs w:val="20"/>
                <w:lang w:val="nl-BE"/>
              </w:rPr>
              <w:t xml:space="preserve">werd </w:t>
            </w:r>
            <w:r>
              <w:rPr>
                <w:rFonts w:ascii="Arial" w:hAnsi="Arial" w:cs="Arial"/>
                <w:sz w:val="20"/>
                <w:szCs w:val="20"/>
                <w:lang w:val="nl-BE"/>
              </w:rPr>
              <w:t xml:space="preserve">uitbesteed en ongeacht of deze al dan niet afhangt van de moederentiteit in het buitenland indien uw instelling een bijkantoor is of actief is </w:t>
            </w:r>
            <w:r w:rsidR="00F42657">
              <w:rPr>
                <w:rFonts w:ascii="Arial" w:hAnsi="Arial" w:cs="Arial"/>
                <w:sz w:val="20"/>
                <w:szCs w:val="20"/>
                <w:lang w:val="nl-BE"/>
              </w:rPr>
              <w:t xml:space="preserve">in </w:t>
            </w:r>
            <w:r>
              <w:rPr>
                <w:rFonts w:ascii="Arial" w:hAnsi="Arial" w:cs="Arial"/>
                <w:sz w:val="20"/>
                <w:szCs w:val="20"/>
                <w:lang w:val="nl-BE"/>
              </w:rPr>
              <w:t>België via gevestigde agenten)</w:t>
            </w:r>
            <w:r w:rsidRPr="00712F94">
              <w:rPr>
                <w:rFonts w:ascii="Arial" w:hAnsi="Arial" w:cs="Arial"/>
                <w:sz w:val="20"/>
                <w:szCs w:val="20"/>
                <w:lang w:val="nl-BE"/>
              </w:rPr>
              <w:t>?</w:t>
            </w:r>
          </w:p>
        </w:tc>
        <w:tc>
          <w:tcPr>
            <w:tcW w:w="709" w:type="dxa"/>
            <w:shd w:val="clear" w:color="auto" w:fill="FFFFFF" w:themeFill="background1"/>
            <w:vAlign w:val="center"/>
          </w:tcPr>
          <w:p w14:paraId="456107B6"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36719EBE" w14:textId="45362A20" w:rsidR="00802B3C" w:rsidRPr="00E428D9"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B33437" w14:paraId="7E4CE955" w14:textId="77777777" w:rsidTr="00802B3C">
        <w:trPr>
          <w:trHeight w:val="311"/>
        </w:trPr>
        <w:tc>
          <w:tcPr>
            <w:tcW w:w="14731" w:type="dxa"/>
            <w:gridSpan w:val="3"/>
          </w:tcPr>
          <w:p w14:paraId="1F403C10" w14:textId="77777777" w:rsidR="00802B3C" w:rsidRPr="000E2819" w:rsidRDefault="00802B3C" w:rsidP="00802B3C">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w:t>
            </w:r>
            <w:r w:rsidRPr="00C211D1">
              <w:rPr>
                <w:rFonts w:ascii="Arial" w:hAnsi="Arial" w:cs="Arial"/>
                <w:sz w:val="20"/>
                <w:szCs w:val="20"/>
                <w:lang w:val="nl-BE"/>
              </w:rPr>
              <w:t xml:space="preserve">de naleving van </w:t>
            </w:r>
            <w:r>
              <w:rPr>
                <w:rFonts w:ascii="Arial" w:hAnsi="Arial" w:cs="Arial"/>
                <w:sz w:val="20"/>
                <w:szCs w:val="20"/>
                <w:lang w:val="nl-BE"/>
              </w:rPr>
              <w:t xml:space="preserve">de </w:t>
            </w:r>
            <w:r w:rsidRPr="0020637E">
              <w:rPr>
                <w:rFonts w:ascii="Arial" w:hAnsi="Arial" w:cs="Arial"/>
                <w:b/>
                <w:sz w:val="20"/>
                <w:szCs w:val="20"/>
                <w:lang w:val="nl-BE"/>
              </w:rPr>
              <w:t xml:space="preserve">Belgische </w:t>
            </w:r>
            <w:r w:rsidRPr="003A668E">
              <w:rPr>
                <w:rFonts w:ascii="Arial" w:hAnsi="Arial" w:cs="Arial"/>
                <w:b/>
                <w:sz w:val="20"/>
                <w:szCs w:val="20"/>
                <w:lang w:val="nl-BE"/>
              </w:rPr>
              <w:t>AML/CFT-regelgeving</w:t>
            </w:r>
            <w:r>
              <w:rPr>
                <w:rFonts w:ascii="Arial" w:hAnsi="Arial" w:cs="Arial"/>
                <w:sz w:val="20"/>
                <w:szCs w:val="20"/>
                <w:lang w:val="nl-BE"/>
              </w:rPr>
              <w:t>:</w:t>
            </w:r>
          </w:p>
        </w:tc>
      </w:tr>
      <w:tr w:rsidR="00802B3C" w:rsidRPr="00B33437" w14:paraId="5189B409" w14:textId="77777777" w:rsidTr="00C931FB">
        <w:trPr>
          <w:trHeight w:val="311"/>
        </w:trPr>
        <w:tc>
          <w:tcPr>
            <w:tcW w:w="11341" w:type="dxa"/>
          </w:tcPr>
          <w:p w14:paraId="67A05292" w14:textId="77777777" w:rsidR="00802B3C" w:rsidRPr="00712F94"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 de Belgische AML/CFT-regelgeving?</w:t>
            </w:r>
          </w:p>
        </w:tc>
        <w:tc>
          <w:tcPr>
            <w:tcW w:w="709" w:type="dxa"/>
            <w:shd w:val="clear" w:color="auto" w:fill="FFFFFF" w:themeFill="background1"/>
            <w:vAlign w:val="center"/>
          </w:tcPr>
          <w:p w14:paraId="0C8C8C13"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6E67100" w14:textId="3A82E6E9" w:rsidR="00802B3C" w:rsidRPr="00E428D9"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712F94" w14:paraId="5440BEB6" w14:textId="77777777" w:rsidTr="00C931FB">
        <w:trPr>
          <w:trHeight w:val="1032"/>
        </w:trPr>
        <w:tc>
          <w:tcPr>
            <w:tcW w:w="11341" w:type="dxa"/>
          </w:tcPr>
          <w:p w14:paraId="2ACCAF76" w14:textId="77777777" w:rsidR="00802B3C" w:rsidRPr="00712F94"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 xml:space="preserve">anneer heeft uw interne auditfunctie voor het laatst werkzaamheden uitgevoerd met betrekking </w:t>
            </w:r>
            <w:r>
              <w:rPr>
                <w:rFonts w:ascii="Arial" w:hAnsi="Arial" w:cs="Arial"/>
                <w:sz w:val="20"/>
                <w:szCs w:val="20"/>
                <w:lang w:val="nl-BE"/>
              </w:rPr>
              <w:t>tot de correcte naleving van de Belgische AML/CFT-regelgeving</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shd w:val="clear" w:color="auto" w:fill="FFFFFF" w:themeFill="background1"/>
            <w:vAlign w:val="center"/>
          </w:tcPr>
          <w:p w14:paraId="097414D1"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454F4C53"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0E2FE10D"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5DD95B7B"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76975A84"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Nooit eerder</w:t>
            </w:r>
          </w:p>
          <w:p w14:paraId="27787C2E" w14:textId="2AA97E1D" w:rsidR="00802B3C" w:rsidRPr="00E93C97" w:rsidRDefault="005B7FDD"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802B3C" w:rsidRPr="00712F94" w14:paraId="4995941F" w14:textId="77777777" w:rsidTr="00C931FB">
        <w:trPr>
          <w:trHeight w:val="878"/>
        </w:trPr>
        <w:tc>
          <w:tcPr>
            <w:tcW w:w="11341" w:type="dxa"/>
          </w:tcPr>
          <w:p w14:paraId="52E12954" w14:textId="77777777" w:rsidR="00802B3C" w:rsidRPr="00712F94"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shd w:val="clear" w:color="auto" w:fill="FFFFFF" w:themeFill="background1"/>
            <w:vAlign w:val="center"/>
          </w:tcPr>
          <w:p w14:paraId="22FB53DC"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ECCD852"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Voldoende</w:t>
            </w:r>
          </w:p>
          <w:p w14:paraId="33937A83"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3BCFBA53"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Onvoldoende</w:t>
            </w:r>
          </w:p>
          <w:p w14:paraId="2B2BC79D" w14:textId="1E84A7B5" w:rsidR="00802B3C" w:rsidRPr="00E93C97" w:rsidRDefault="005B7FDD"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802B3C" w:rsidRPr="00B33437" w14:paraId="2B2BC069" w14:textId="77777777" w:rsidTr="00802B3C">
        <w:trPr>
          <w:trHeight w:val="311"/>
        </w:trPr>
        <w:tc>
          <w:tcPr>
            <w:tcW w:w="14731" w:type="dxa"/>
            <w:gridSpan w:val="3"/>
          </w:tcPr>
          <w:p w14:paraId="0A604B0C" w14:textId="0B3B229C" w:rsidR="00802B3C" w:rsidRPr="003A668E" w:rsidRDefault="00802B3C" w:rsidP="00802B3C">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w:t>
            </w:r>
            <w:r w:rsidRPr="00C211D1">
              <w:rPr>
                <w:rFonts w:ascii="Arial" w:hAnsi="Arial" w:cs="Arial"/>
                <w:sz w:val="20"/>
                <w:szCs w:val="20"/>
                <w:lang w:val="nl-BE"/>
              </w:rPr>
              <w:t xml:space="preserve">inzake de naleving van de bindende bepalingen betreffende </w:t>
            </w:r>
            <w:r w:rsidR="004F3D1A">
              <w:rPr>
                <w:rFonts w:ascii="Arial" w:hAnsi="Arial" w:cs="Arial"/>
                <w:b/>
                <w:sz w:val="20"/>
                <w:szCs w:val="20"/>
                <w:lang w:val="nl-BE"/>
              </w:rPr>
              <w:t xml:space="preserve">financiële sancties en </w:t>
            </w:r>
            <w:r w:rsidRPr="003A668E">
              <w:rPr>
                <w:rFonts w:ascii="Arial" w:hAnsi="Arial" w:cs="Arial"/>
                <w:b/>
                <w:sz w:val="20"/>
                <w:szCs w:val="20"/>
                <w:lang w:val="nl-BE"/>
              </w:rPr>
              <w:t>embargo’s en andere beperkende maatregelen</w:t>
            </w:r>
            <w:r>
              <w:rPr>
                <w:rFonts w:ascii="Arial" w:hAnsi="Arial" w:cs="Arial"/>
                <w:sz w:val="20"/>
                <w:szCs w:val="20"/>
                <w:lang w:val="nl-BE"/>
              </w:rPr>
              <w:t>:</w:t>
            </w:r>
          </w:p>
        </w:tc>
      </w:tr>
      <w:tr w:rsidR="00802B3C" w:rsidRPr="00B33437" w14:paraId="59C4E028" w14:textId="77777777" w:rsidTr="00C931FB">
        <w:trPr>
          <w:trHeight w:val="311"/>
        </w:trPr>
        <w:tc>
          <w:tcPr>
            <w:tcW w:w="11341" w:type="dxa"/>
          </w:tcPr>
          <w:p w14:paraId="488146B3" w14:textId="78CFB7B3" w:rsidR="00802B3C" w:rsidRPr="00712F94" w:rsidRDefault="00802B3C" w:rsidP="007054F6">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 xml:space="preserve">Bestaat er een planning / cyclus voor de uitvoering van audits met betrekking tot de correcte </w:t>
            </w:r>
            <w:r w:rsidRPr="00E93C97">
              <w:rPr>
                <w:rFonts w:ascii="Arial" w:hAnsi="Arial" w:cs="Arial"/>
                <w:sz w:val="20"/>
                <w:szCs w:val="20"/>
                <w:lang w:val="nl-BE"/>
              </w:rPr>
              <w:t>naleving van</w:t>
            </w:r>
            <w:r w:rsidRPr="00E93C97">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709" w:type="dxa"/>
            <w:shd w:val="clear" w:color="auto" w:fill="FFFFFF" w:themeFill="background1"/>
            <w:vAlign w:val="center"/>
          </w:tcPr>
          <w:p w14:paraId="2282109A"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2C3BA09" w14:textId="40545A29" w:rsidR="00802B3C" w:rsidRPr="00E428D9" w:rsidRDefault="00DB02E9" w:rsidP="00802B3C">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802B3C" w:rsidRPr="00712F94" w14:paraId="2ED6680D" w14:textId="77777777" w:rsidTr="00C931FB">
        <w:trPr>
          <w:trHeight w:val="311"/>
        </w:trPr>
        <w:tc>
          <w:tcPr>
            <w:tcW w:w="11341" w:type="dxa"/>
          </w:tcPr>
          <w:p w14:paraId="70D84628" w14:textId="53C7569F" w:rsidR="00802B3C" w:rsidRPr="00712F94" w:rsidRDefault="00802B3C" w:rsidP="00EC5480">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anneer heeft uw interne auditfunctie voor het laatst werkzaamheden uitgevoerd met betrekking tot</w:t>
            </w:r>
            <w:r>
              <w:rPr>
                <w:rFonts w:ascii="Arial" w:hAnsi="Arial" w:cs="Arial"/>
                <w:sz w:val="20"/>
                <w:szCs w:val="20"/>
                <w:lang w:val="nl-BE"/>
              </w:rPr>
              <w:t xml:space="preserve"> de correcte naleving</w:t>
            </w:r>
            <w:r w:rsidRPr="00712F94">
              <w:rPr>
                <w:rFonts w:ascii="Arial" w:hAnsi="Arial" w:cs="Arial"/>
                <w:sz w:val="20"/>
                <w:szCs w:val="20"/>
                <w:lang w:val="nl-BE"/>
              </w:rPr>
              <w:t xml:space="preserve"> </w:t>
            </w:r>
            <w:r>
              <w:rPr>
                <w:rFonts w:ascii="Arial" w:hAnsi="Arial" w:cs="Arial"/>
                <w:sz w:val="20"/>
                <w:szCs w:val="20"/>
                <w:lang w:val="nl-BE"/>
              </w:rPr>
              <w:t>van het Belgisch financieel sanctie- en embargoregime</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shd w:val="clear" w:color="auto" w:fill="FFFFFF" w:themeFill="background1"/>
            <w:vAlign w:val="center"/>
          </w:tcPr>
          <w:p w14:paraId="34084E63"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3DB40E59"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3F9732C4"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26835927"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17FFFFBE"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Nooit eerder</w:t>
            </w:r>
          </w:p>
          <w:p w14:paraId="5302D5F1" w14:textId="63764AE4" w:rsidR="00802B3C" w:rsidRPr="006C42E8" w:rsidRDefault="005B7FDD"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802B3C" w:rsidRPr="00712F94" w14:paraId="54987689" w14:textId="77777777" w:rsidTr="00C931FB">
        <w:trPr>
          <w:trHeight w:val="938"/>
        </w:trPr>
        <w:tc>
          <w:tcPr>
            <w:tcW w:w="11341" w:type="dxa"/>
          </w:tcPr>
          <w:p w14:paraId="72628AF8" w14:textId="77777777" w:rsidR="00802B3C" w:rsidRPr="00712F94"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shd w:val="clear" w:color="auto" w:fill="FFFFFF" w:themeFill="background1"/>
            <w:vAlign w:val="center"/>
          </w:tcPr>
          <w:p w14:paraId="497A3A8A"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1248FEE"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Voldoende</w:t>
            </w:r>
          </w:p>
          <w:p w14:paraId="22B28876"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3629D908" w14:textId="77777777" w:rsidR="00802B3C" w:rsidRDefault="00802B3C"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Onvoldoende</w:t>
            </w:r>
          </w:p>
          <w:p w14:paraId="7E77CA4A" w14:textId="1D908388" w:rsidR="00802B3C" w:rsidRPr="00E93C97" w:rsidRDefault="005B7FDD" w:rsidP="00522B92">
            <w:pPr>
              <w:pStyle w:val="ListParagraph"/>
              <w:numPr>
                <w:ilvl w:val="0"/>
                <w:numId w:val="24"/>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802B3C" w:rsidRPr="00B33437" w14:paraId="7303ACBC" w14:textId="77777777" w:rsidTr="00802B3C">
        <w:trPr>
          <w:trHeight w:val="311"/>
        </w:trPr>
        <w:tc>
          <w:tcPr>
            <w:tcW w:w="14731" w:type="dxa"/>
            <w:gridSpan w:val="3"/>
          </w:tcPr>
          <w:p w14:paraId="78085722" w14:textId="77777777"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r w:rsidRPr="00712F94">
              <w:rPr>
                <w:rFonts w:ascii="Arial" w:hAnsi="Arial" w:cs="Arial"/>
                <w:sz w:val="20"/>
                <w:szCs w:val="20"/>
                <w:lang w:val="nl-BE"/>
              </w:rPr>
              <w:t>:</w:t>
            </w:r>
          </w:p>
        </w:tc>
      </w:tr>
      <w:tr w:rsidR="00802B3C" w:rsidRPr="00712F94" w14:paraId="1BB1D431" w14:textId="77777777" w:rsidTr="00C931FB">
        <w:trPr>
          <w:trHeight w:val="132"/>
        </w:trPr>
        <w:tc>
          <w:tcPr>
            <w:tcW w:w="11341" w:type="dxa"/>
          </w:tcPr>
          <w:p w14:paraId="6F068C06" w14:textId="623A5775" w:rsidR="00802B3C" w:rsidRPr="00712F94" w:rsidRDefault="00802B3C" w:rsidP="00002368">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Identificatie en identiteitsverificatie (cliënten, lasthebbers, uiteindelijke begunstigden):</w:t>
            </w:r>
          </w:p>
        </w:tc>
        <w:tc>
          <w:tcPr>
            <w:tcW w:w="709" w:type="dxa"/>
            <w:shd w:val="clear" w:color="auto" w:fill="FFFFFF" w:themeFill="background1"/>
            <w:vAlign w:val="center"/>
          </w:tcPr>
          <w:p w14:paraId="6936B963"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3730ADD" w14:textId="77777777" w:rsidR="00802B3C" w:rsidRDefault="00802B3C" w:rsidP="00522B92">
            <w:pPr>
              <w:pStyle w:val="ListParagraph"/>
              <w:numPr>
                <w:ilvl w:val="0"/>
                <w:numId w:val="24"/>
              </w:numPr>
              <w:spacing w:before="60"/>
              <w:rPr>
                <w:rFonts w:ascii="Arial" w:hAnsi="Arial" w:cs="Arial"/>
                <w:sz w:val="16"/>
                <w:szCs w:val="16"/>
                <w:lang w:val="nl-BE"/>
              </w:rPr>
            </w:pPr>
            <w:r>
              <w:rPr>
                <w:rFonts w:ascii="Arial" w:hAnsi="Arial" w:cs="Arial"/>
                <w:sz w:val="16"/>
                <w:szCs w:val="16"/>
                <w:lang w:val="nl-BE"/>
              </w:rPr>
              <w:t>Voldoende</w:t>
            </w:r>
          </w:p>
          <w:p w14:paraId="1F74C2D0" w14:textId="77777777" w:rsidR="00802B3C" w:rsidRDefault="00802B3C" w:rsidP="00522B92">
            <w:pPr>
              <w:pStyle w:val="ListParagraph"/>
              <w:numPr>
                <w:ilvl w:val="0"/>
                <w:numId w:val="24"/>
              </w:numPr>
              <w:spacing w:before="60"/>
              <w:rPr>
                <w:rFonts w:ascii="Arial" w:hAnsi="Arial" w:cs="Arial"/>
                <w:sz w:val="16"/>
                <w:szCs w:val="16"/>
                <w:lang w:val="nl-BE"/>
              </w:rPr>
            </w:pPr>
            <w:r>
              <w:rPr>
                <w:rFonts w:ascii="Arial" w:hAnsi="Arial" w:cs="Arial"/>
                <w:sz w:val="16"/>
                <w:szCs w:val="16"/>
                <w:lang w:val="nl-BE"/>
              </w:rPr>
              <w:t>Voldoende, met bevindingen</w:t>
            </w:r>
          </w:p>
          <w:p w14:paraId="5D626912" w14:textId="77777777" w:rsidR="00802B3C" w:rsidRDefault="00802B3C" w:rsidP="00522B92">
            <w:pPr>
              <w:pStyle w:val="ListParagraph"/>
              <w:numPr>
                <w:ilvl w:val="0"/>
                <w:numId w:val="24"/>
              </w:numPr>
              <w:spacing w:before="60"/>
              <w:rPr>
                <w:rFonts w:ascii="Arial" w:hAnsi="Arial" w:cs="Arial"/>
                <w:sz w:val="16"/>
                <w:szCs w:val="16"/>
                <w:lang w:val="nl-BE"/>
              </w:rPr>
            </w:pPr>
            <w:r>
              <w:rPr>
                <w:rFonts w:ascii="Arial" w:hAnsi="Arial" w:cs="Arial"/>
                <w:sz w:val="16"/>
                <w:szCs w:val="16"/>
                <w:lang w:val="nl-BE"/>
              </w:rPr>
              <w:t>Onvoldoende</w:t>
            </w:r>
          </w:p>
          <w:p w14:paraId="2365CAA2" w14:textId="77777777" w:rsidR="00802B3C" w:rsidRDefault="00802B3C" w:rsidP="00522B92">
            <w:pPr>
              <w:pStyle w:val="ListParagraph"/>
              <w:numPr>
                <w:ilvl w:val="0"/>
                <w:numId w:val="24"/>
              </w:numPr>
              <w:spacing w:before="60"/>
              <w:rPr>
                <w:rFonts w:ascii="Arial" w:hAnsi="Arial" w:cs="Arial"/>
                <w:sz w:val="16"/>
                <w:szCs w:val="16"/>
                <w:lang w:val="nl-BE"/>
              </w:rPr>
            </w:pPr>
            <w:r>
              <w:rPr>
                <w:rFonts w:ascii="Arial" w:hAnsi="Arial" w:cs="Arial"/>
                <w:sz w:val="16"/>
                <w:szCs w:val="16"/>
                <w:lang w:val="nl-BE"/>
              </w:rPr>
              <w:t xml:space="preserve">Geen werkzaamheden </w:t>
            </w:r>
            <w:r>
              <w:rPr>
                <w:rFonts w:ascii="Arial" w:hAnsi="Arial" w:cs="Arial"/>
                <w:sz w:val="16"/>
                <w:szCs w:val="16"/>
                <w:lang w:val="nl-BE"/>
              </w:rPr>
              <w:lastRenderedPageBreak/>
              <w:t>uitgevoerd</w:t>
            </w:r>
          </w:p>
          <w:p w14:paraId="131B5C55" w14:textId="02F1536F" w:rsidR="00802B3C" w:rsidRPr="006C42E8" w:rsidRDefault="005B7FDD" w:rsidP="00522B92">
            <w:pPr>
              <w:pStyle w:val="ListParagraph"/>
              <w:numPr>
                <w:ilvl w:val="0"/>
                <w:numId w:val="24"/>
              </w:numPr>
              <w:spacing w:before="60"/>
              <w:rPr>
                <w:rFonts w:ascii="Arial" w:hAnsi="Arial" w:cs="Arial"/>
                <w:sz w:val="16"/>
                <w:szCs w:val="16"/>
                <w:lang w:val="nl-BE"/>
              </w:rPr>
            </w:pPr>
            <w:r>
              <w:rPr>
                <w:rFonts w:ascii="Arial" w:hAnsi="Arial" w:cs="Arial"/>
                <w:sz w:val="16"/>
                <w:szCs w:val="16"/>
                <w:lang w:val="nl-BE"/>
              </w:rPr>
              <w:t>Niet van toepassing</w:t>
            </w:r>
          </w:p>
        </w:tc>
      </w:tr>
      <w:tr w:rsidR="00802B3C" w:rsidRPr="00712F94" w14:paraId="3A961EC5" w14:textId="77777777" w:rsidTr="00C931FB">
        <w:trPr>
          <w:trHeight w:val="311"/>
        </w:trPr>
        <w:tc>
          <w:tcPr>
            <w:tcW w:w="11341" w:type="dxa"/>
          </w:tcPr>
          <w:p w14:paraId="10260ED5" w14:textId="77777777" w:rsidR="00802B3C"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lastRenderedPageBreak/>
              <w:t>Identificatie van politiek prominente personen:</w:t>
            </w:r>
          </w:p>
        </w:tc>
        <w:tc>
          <w:tcPr>
            <w:tcW w:w="709" w:type="dxa"/>
            <w:shd w:val="clear" w:color="auto" w:fill="FFFFFF" w:themeFill="background1"/>
            <w:vAlign w:val="center"/>
          </w:tcPr>
          <w:p w14:paraId="1F13A93E" w14:textId="77777777" w:rsidR="00802B3C"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50507B46" w14:textId="77777777" w:rsidR="00802B3C" w:rsidRPr="00E428D9" w:rsidRDefault="00802B3C" w:rsidP="00802B3C">
            <w:pPr>
              <w:spacing w:before="60"/>
              <w:jc w:val="center"/>
              <w:rPr>
                <w:rFonts w:ascii="Arial" w:hAnsi="Arial" w:cs="Arial"/>
                <w:sz w:val="16"/>
                <w:szCs w:val="16"/>
                <w:lang w:val="nl-BE"/>
              </w:rPr>
            </w:pPr>
            <w:r w:rsidRPr="00E428D9">
              <w:rPr>
                <w:rFonts w:ascii="Arial" w:hAnsi="Arial" w:cs="Arial"/>
                <w:sz w:val="16"/>
                <w:szCs w:val="16"/>
                <w:lang w:val="nl-BE"/>
              </w:rPr>
              <w:t>“</w:t>
            </w:r>
          </w:p>
        </w:tc>
      </w:tr>
      <w:tr w:rsidR="00802B3C" w:rsidRPr="00712F94" w14:paraId="2BE849C5" w14:textId="77777777" w:rsidTr="00C931FB">
        <w:trPr>
          <w:trHeight w:val="311"/>
        </w:trPr>
        <w:tc>
          <w:tcPr>
            <w:tcW w:w="11341" w:type="dxa"/>
          </w:tcPr>
          <w:p w14:paraId="2C274C73" w14:textId="77777777" w:rsidR="00802B3C" w:rsidRPr="006C13EA" w:rsidRDefault="00802B3C" w:rsidP="00522B92">
            <w:pPr>
              <w:pStyle w:val="ListParagraph"/>
              <w:numPr>
                <w:ilvl w:val="0"/>
                <w:numId w:val="16"/>
              </w:numPr>
              <w:spacing w:before="60"/>
              <w:rPr>
                <w:rFonts w:ascii="Arial" w:hAnsi="Arial" w:cs="Arial"/>
                <w:sz w:val="20"/>
                <w:szCs w:val="20"/>
                <w:lang w:val="nl-BE"/>
              </w:rPr>
            </w:pPr>
            <w:r w:rsidRPr="006C13EA">
              <w:rPr>
                <w:rFonts w:ascii="Arial" w:hAnsi="Arial" w:cs="Arial"/>
                <w:sz w:val="20"/>
                <w:szCs w:val="20"/>
                <w:lang w:val="nl-BE"/>
              </w:rPr>
              <w:t>Identificatie van de kenmerken van de cliënt en van het doel en de aard van de zakelijke relatie of de occasionele verrichting</w:t>
            </w:r>
            <w:r>
              <w:rPr>
                <w:rFonts w:ascii="Arial" w:hAnsi="Arial" w:cs="Arial"/>
                <w:sz w:val="20"/>
                <w:szCs w:val="20"/>
                <w:lang w:val="nl-BE"/>
              </w:rPr>
              <w:t>:</w:t>
            </w:r>
          </w:p>
        </w:tc>
        <w:tc>
          <w:tcPr>
            <w:tcW w:w="709" w:type="dxa"/>
            <w:shd w:val="clear" w:color="auto" w:fill="FFFFFF" w:themeFill="background1"/>
            <w:vAlign w:val="center"/>
          </w:tcPr>
          <w:p w14:paraId="7AACAC4B"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4D5AB540" w14:textId="77777777" w:rsidR="00802B3C" w:rsidRPr="00E428D9" w:rsidRDefault="00802B3C" w:rsidP="00802B3C">
            <w:pPr>
              <w:spacing w:before="60"/>
              <w:jc w:val="center"/>
              <w:rPr>
                <w:rFonts w:ascii="Arial" w:hAnsi="Arial" w:cs="Arial"/>
                <w:sz w:val="16"/>
                <w:szCs w:val="16"/>
                <w:lang w:val="nl-BE"/>
              </w:rPr>
            </w:pPr>
            <w:r w:rsidRPr="00E428D9">
              <w:rPr>
                <w:rFonts w:ascii="Arial" w:hAnsi="Arial" w:cs="Arial"/>
                <w:sz w:val="16"/>
                <w:szCs w:val="16"/>
                <w:lang w:val="nl-BE"/>
              </w:rPr>
              <w:t>“</w:t>
            </w:r>
          </w:p>
        </w:tc>
      </w:tr>
      <w:tr w:rsidR="00802B3C" w:rsidRPr="00712F94" w14:paraId="09F64D15" w14:textId="77777777" w:rsidTr="00C931FB">
        <w:trPr>
          <w:trHeight w:val="311"/>
        </w:trPr>
        <w:tc>
          <w:tcPr>
            <w:tcW w:w="11341" w:type="dxa"/>
          </w:tcPr>
          <w:p w14:paraId="0962C52A" w14:textId="77777777" w:rsidR="00802B3C" w:rsidRPr="00712F94"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Cliëntacceptatie:</w:t>
            </w:r>
          </w:p>
        </w:tc>
        <w:tc>
          <w:tcPr>
            <w:tcW w:w="709" w:type="dxa"/>
            <w:shd w:val="clear" w:color="auto" w:fill="FFFFFF" w:themeFill="background1"/>
            <w:vAlign w:val="center"/>
          </w:tcPr>
          <w:p w14:paraId="2D329162"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8002E21" w14:textId="77777777" w:rsidR="00802B3C" w:rsidRPr="00E428D9" w:rsidRDefault="00802B3C" w:rsidP="00802B3C">
            <w:pPr>
              <w:spacing w:before="60"/>
              <w:jc w:val="center"/>
              <w:rPr>
                <w:rFonts w:ascii="Arial" w:hAnsi="Arial" w:cs="Arial"/>
                <w:sz w:val="16"/>
                <w:szCs w:val="16"/>
                <w:lang w:val="nl-BE"/>
              </w:rPr>
            </w:pPr>
            <w:r w:rsidRPr="00E428D9">
              <w:rPr>
                <w:rFonts w:ascii="Arial" w:hAnsi="Arial" w:cs="Arial"/>
                <w:sz w:val="16"/>
                <w:szCs w:val="16"/>
                <w:lang w:val="nl-BE"/>
              </w:rPr>
              <w:t>“</w:t>
            </w:r>
          </w:p>
        </w:tc>
      </w:tr>
      <w:tr w:rsidR="00802B3C" w:rsidRPr="00712F94" w14:paraId="3B005501" w14:textId="77777777" w:rsidTr="00C931FB">
        <w:trPr>
          <w:trHeight w:val="311"/>
        </w:trPr>
        <w:tc>
          <w:tcPr>
            <w:tcW w:w="11341" w:type="dxa"/>
          </w:tcPr>
          <w:p w14:paraId="48F7CEBC" w14:textId="77777777" w:rsidR="00802B3C" w:rsidRPr="00712F94"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Constante waakzaamheid:</w:t>
            </w:r>
          </w:p>
        </w:tc>
        <w:tc>
          <w:tcPr>
            <w:tcW w:w="709" w:type="dxa"/>
            <w:shd w:val="clear" w:color="auto" w:fill="FFFFFF" w:themeFill="background1"/>
            <w:vAlign w:val="center"/>
          </w:tcPr>
          <w:p w14:paraId="65C2CD4C"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D4AD5FD" w14:textId="77777777" w:rsidR="00802B3C" w:rsidRPr="00E428D9" w:rsidRDefault="00802B3C" w:rsidP="00802B3C">
            <w:pPr>
              <w:spacing w:before="60"/>
              <w:jc w:val="center"/>
              <w:rPr>
                <w:rFonts w:ascii="Arial" w:hAnsi="Arial" w:cs="Arial"/>
                <w:sz w:val="16"/>
                <w:szCs w:val="16"/>
                <w:lang w:val="nl-BE"/>
              </w:rPr>
            </w:pPr>
            <w:r w:rsidRPr="00E428D9">
              <w:rPr>
                <w:rFonts w:ascii="Arial" w:hAnsi="Arial" w:cs="Arial"/>
                <w:sz w:val="16"/>
                <w:szCs w:val="16"/>
                <w:lang w:val="nl-BE"/>
              </w:rPr>
              <w:t>“</w:t>
            </w:r>
          </w:p>
        </w:tc>
      </w:tr>
      <w:tr w:rsidR="00802B3C" w:rsidRPr="00712F94" w14:paraId="0225A94A" w14:textId="77777777" w:rsidTr="00C931FB">
        <w:trPr>
          <w:trHeight w:val="311"/>
        </w:trPr>
        <w:tc>
          <w:tcPr>
            <w:tcW w:w="11341" w:type="dxa"/>
          </w:tcPr>
          <w:p w14:paraId="16C9D837" w14:textId="77777777" w:rsidR="00802B3C" w:rsidRPr="00712F94"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Periodieke herbeoordeling van het cliëntrisico (</w:t>
            </w:r>
            <w:r w:rsidRPr="006C42E8">
              <w:rPr>
                <w:rFonts w:ascii="Arial" w:hAnsi="Arial" w:cs="Arial"/>
                <w:i/>
                <w:sz w:val="20"/>
                <w:szCs w:val="20"/>
                <w:lang w:val="nl-BE"/>
              </w:rPr>
              <w:t>client review</w:t>
            </w:r>
            <w:r>
              <w:rPr>
                <w:rFonts w:ascii="Arial" w:hAnsi="Arial" w:cs="Arial"/>
                <w:sz w:val="20"/>
                <w:szCs w:val="20"/>
                <w:lang w:val="nl-BE"/>
              </w:rPr>
              <w:t>):</w:t>
            </w:r>
          </w:p>
        </w:tc>
        <w:tc>
          <w:tcPr>
            <w:tcW w:w="709" w:type="dxa"/>
            <w:shd w:val="clear" w:color="auto" w:fill="FFFFFF" w:themeFill="background1"/>
            <w:vAlign w:val="center"/>
          </w:tcPr>
          <w:p w14:paraId="58786915"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E641FD3" w14:textId="77777777" w:rsidR="00802B3C" w:rsidRPr="00E428D9" w:rsidRDefault="00802B3C" w:rsidP="00802B3C">
            <w:pPr>
              <w:spacing w:before="60"/>
              <w:jc w:val="center"/>
              <w:rPr>
                <w:rFonts w:ascii="Arial" w:hAnsi="Arial" w:cs="Arial"/>
                <w:sz w:val="16"/>
                <w:szCs w:val="16"/>
                <w:lang w:val="nl-BE"/>
              </w:rPr>
            </w:pPr>
            <w:r w:rsidRPr="00E428D9">
              <w:rPr>
                <w:rFonts w:ascii="Arial" w:hAnsi="Arial" w:cs="Arial"/>
                <w:sz w:val="16"/>
                <w:szCs w:val="16"/>
                <w:lang w:val="nl-BE"/>
              </w:rPr>
              <w:t>“</w:t>
            </w:r>
          </w:p>
        </w:tc>
      </w:tr>
      <w:tr w:rsidR="00802B3C" w:rsidRPr="00712F94" w14:paraId="47153C53" w14:textId="77777777" w:rsidTr="00C931FB">
        <w:trPr>
          <w:trHeight w:val="311"/>
        </w:trPr>
        <w:tc>
          <w:tcPr>
            <w:tcW w:w="11341" w:type="dxa"/>
          </w:tcPr>
          <w:p w14:paraId="79DC21DE" w14:textId="599DC191" w:rsidR="00802B3C" w:rsidRPr="006C13EA"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D</w:t>
            </w:r>
            <w:r w:rsidRPr="00712F94">
              <w:rPr>
                <w:rFonts w:ascii="Arial" w:hAnsi="Arial" w:cs="Arial"/>
                <w:sz w:val="20"/>
                <w:szCs w:val="20"/>
                <w:lang w:val="nl-BE"/>
              </w:rPr>
              <w:t xml:space="preserve">e naleving van </w:t>
            </w:r>
            <w:r>
              <w:rPr>
                <w:rFonts w:ascii="Arial" w:hAnsi="Arial" w:cs="Arial"/>
                <w:sz w:val="20"/>
                <w:szCs w:val="20"/>
                <w:lang w:val="nl-BE"/>
              </w:rPr>
              <w:t>de bindende bepalingen betreffende fi</w:t>
            </w:r>
            <w:r w:rsidR="004F3D1A">
              <w:rPr>
                <w:rFonts w:ascii="Arial" w:hAnsi="Arial" w:cs="Arial"/>
                <w:sz w:val="20"/>
                <w:szCs w:val="20"/>
                <w:lang w:val="nl-BE"/>
              </w:rPr>
              <w:t xml:space="preserve">nanciële sancties en </w:t>
            </w:r>
            <w:r>
              <w:rPr>
                <w:rFonts w:ascii="Arial" w:hAnsi="Arial" w:cs="Arial"/>
                <w:sz w:val="20"/>
                <w:szCs w:val="20"/>
                <w:lang w:val="nl-BE"/>
              </w:rPr>
              <w:t>embargo’s en andere beperkende maatregelen:</w:t>
            </w:r>
          </w:p>
        </w:tc>
        <w:tc>
          <w:tcPr>
            <w:tcW w:w="709" w:type="dxa"/>
            <w:shd w:val="clear" w:color="auto" w:fill="FFFFFF" w:themeFill="background1"/>
            <w:vAlign w:val="center"/>
          </w:tcPr>
          <w:p w14:paraId="0D0C4561"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ACE4AB8" w14:textId="77777777" w:rsidR="00802B3C" w:rsidRPr="00E428D9" w:rsidRDefault="00802B3C" w:rsidP="00802B3C">
            <w:pPr>
              <w:spacing w:before="60"/>
              <w:jc w:val="center"/>
              <w:rPr>
                <w:rFonts w:ascii="Arial" w:hAnsi="Arial" w:cs="Arial"/>
                <w:sz w:val="16"/>
                <w:szCs w:val="16"/>
                <w:lang w:val="nl-BE"/>
              </w:rPr>
            </w:pPr>
            <w:r w:rsidRPr="00E428D9">
              <w:rPr>
                <w:rFonts w:ascii="Arial" w:hAnsi="Arial" w:cs="Arial"/>
                <w:sz w:val="16"/>
                <w:szCs w:val="16"/>
                <w:lang w:val="nl-BE"/>
              </w:rPr>
              <w:t>“</w:t>
            </w:r>
          </w:p>
        </w:tc>
      </w:tr>
      <w:tr w:rsidR="00802B3C" w:rsidRPr="00712F94" w14:paraId="78D3D73D" w14:textId="77777777" w:rsidTr="00C931FB">
        <w:trPr>
          <w:trHeight w:val="311"/>
        </w:trPr>
        <w:tc>
          <w:tcPr>
            <w:tcW w:w="11341" w:type="dxa"/>
            <w:shd w:val="clear" w:color="auto" w:fill="auto"/>
          </w:tcPr>
          <w:p w14:paraId="14B820EF" w14:textId="77777777" w:rsidR="00802B3C" w:rsidRDefault="00802B3C" w:rsidP="00522B92">
            <w:pPr>
              <w:pStyle w:val="ListParagraph"/>
              <w:numPr>
                <w:ilvl w:val="0"/>
                <w:numId w:val="16"/>
              </w:numPr>
              <w:spacing w:before="60"/>
              <w:rPr>
                <w:rFonts w:ascii="Arial" w:hAnsi="Arial" w:cs="Arial"/>
                <w:sz w:val="20"/>
                <w:szCs w:val="20"/>
                <w:lang w:val="nl-BE"/>
              </w:rPr>
            </w:pPr>
            <w:r w:rsidRPr="00712F94">
              <w:rPr>
                <w:rFonts w:ascii="Arial" w:hAnsi="Arial" w:cs="Arial"/>
                <w:sz w:val="20"/>
                <w:szCs w:val="20"/>
                <w:lang w:val="nl-BE"/>
              </w:rPr>
              <w:t xml:space="preserve">Naleving van de Europese Verordening 2015/847 betreffende </w:t>
            </w:r>
            <w:r>
              <w:rPr>
                <w:rFonts w:ascii="Arial" w:hAnsi="Arial" w:cs="Arial"/>
                <w:sz w:val="20"/>
                <w:szCs w:val="20"/>
                <w:lang w:val="nl-BE"/>
              </w:rPr>
              <w:t xml:space="preserve">de bij </w:t>
            </w:r>
            <w:r w:rsidRPr="00712F94">
              <w:rPr>
                <w:rFonts w:ascii="Arial" w:hAnsi="Arial" w:cs="Arial"/>
                <w:sz w:val="20"/>
                <w:szCs w:val="20"/>
                <w:lang w:val="nl-BE"/>
              </w:rPr>
              <w:t>geldovermakingen</w:t>
            </w:r>
            <w:r>
              <w:rPr>
                <w:rFonts w:ascii="Arial" w:hAnsi="Arial" w:cs="Arial"/>
                <w:sz w:val="20"/>
                <w:szCs w:val="20"/>
                <w:lang w:val="nl-BE"/>
              </w:rPr>
              <w:t xml:space="preserve"> te voegen informatie:</w:t>
            </w:r>
          </w:p>
        </w:tc>
        <w:tc>
          <w:tcPr>
            <w:tcW w:w="709" w:type="dxa"/>
            <w:shd w:val="clear" w:color="auto" w:fill="FFFFFF" w:themeFill="background1"/>
            <w:vAlign w:val="center"/>
          </w:tcPr>
          <w:p w14:paraId="76D43010"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4544BB57" w14:textId="77777777" w:rsidR="00802B3C" w:rsidRPr="00E428D9" w:rsidRDefault="00802B3C" w:rsidP="00802B3C">
            <w:pPr>
              <w:spacing w:before="60"/>
              <w:jc w:val="center"/>
              <w:rPr>
                <w:rFonts w:ascii="Arial" w:hAnsi="Arial" w:cs="Arial"/>
                <w:sz w:val="16"/>
                <w:szCs w:val="16"/>
                <w:lang w:val="nl-BE"/>
              </w:rPr>
            </w:pPr>
            <w:r w:rsidRPr="00E428D9">
              <w:rPr>
                <w:rFonts w:ascii="Arial" w:hAnsi="Arial" w:cs="Arial"/>
                <w:sz w:val="16"/>
                <w:szCs w:val="16"/>
                <w:lang w:val="nl-BE"/>
              </w:rPr>
              <w:t>“</w:t>
            </w:r>
          </w:p>
        </w:tc>
      </w:tr>
    </w:tbl>
    <w:p w14:paraId="71F528CE" w14:textId="77777777" w:rsidR="00802B3C" w:rsidRDefault="00802B3C" w:rsidP="00E95E0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802B3C" w:rsidRPr="00B33437" w14:paraId="4DC374E1" w14:textId="77777777" w:rsidTr="00802B3C">
        <w:trPr>
          <w:trHeight w:val="311"/>
        </w:trPr>
        <w:tc>
          <w:tcPr>
            <w:tcW w:w="14731" w:type="dxa"/>
            <w:gridSpan w:val="3"/>
            <w:shd w:val="clear" w:color="auto" w:fill="FFFF00"/>
          </w:tcPr>
          <w:p w14:paraId="652B6B62" w14:textId="77777777" w:rsidR="00802B3C" w:rsidRPr="00D1469B"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Werkzaamheden van de AML/CFT-verantwoordelijke</w:t>
            </w:r>
          </w:p>
        </w:tc>
      </w:tr>
      <w:tr w:rsidR="00802B3C" w:rsidRPr="00B33437" w14:paraId="4B54A472" w14:textId="77777777" w:rsidTr="00802B3C">
        <w:trPr>
          <w:trHeight w:val="311"/>
        </w:trPr>
        <w:tc>
          <w:tcPr>
            <w:tcW w:w="14731" w:type="dxa"/>
            <w:gridSpan w:val="3"/>
          </w:tcPr>
          <w:p w14:paraId="5E67B341" w14:textId="7991AE0D"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Stelt de compliancefunctie en/of AML/CFT-verantwoordelijke van uw instelling jaarlijks een geschreven ac</w:t>
            </w:r>
            <w:r w:rsidR="004F3D1A">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802B3C" w:rsidRPr="00B33437" w14:paraId="26EDA4EC" w14:textId="77777777" w:rsidTr="00C931FB">
        <w:trPr>
          <w:trHeight w:val="311"/>
        </w:trPr>
        <w:tc>
          <w:tcPr>
            <w:tcW w:w="11341" w:type="dxa"/>
          </w:tcPr>
          <w:p w14:paraId="09358F78" w14:textId="77777777" w:rsidR="00802B3C" w:rsidRPr="002C56ED"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66CDB134" w14:textId="77777777" w:rsidR="00802B3C"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C140415" w14:textId="3075D939" w:rsidR="00802B3C" w:rsidRDefault="00DB02E9" w:rsidP="00802B3C">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769C6B68" w14:textId="77777777" w:rsidTr="00C931FB">
        <w:trPr>
          <w:trHeight w:val="311"/>
        </w:trPr>
        <w:tc>
          <w:tcPr>
            <w:tcW w:w="11341" w:type="dxa"/>
          </w:tcPr>
          <w:p w14:paraId="05DCBEFD" w14:textId="6F43811E" w:rsidR="00802B3C" w:rsidRPr="002C56ED"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4F3D1A">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0097ADCE" w14:textId="77777777" w:rsidR="00802B3C"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55F36CA9" w14:textId="0FAA2D81" w:rsidR="00802B3C" w:rsidRDefault="00DB02E9" w:rsidP="00802B3C">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02B1B169" w14:textId="77777777" w:rsidTr="00C931FB">
        <w:trPr>
          <w:trHeight w:val="311"/>
        </w:trPr>
        <w:tc>
          <w:tcPr>
            <w:tcW w:w="11341" w:type="dxa"/>
          </w:tcPr>
          <w:p w14:paraId="69D15C2E"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Werd het actieplan voor het kalenderjaar 2017 volledig uitgevoerd? </w:t>
            </w:r>
          </w:p>
        </w:tc>
        <w:tc>
          <w:tcPr>
            <w:tcW w:w="709" w:type="dxa"/>
            <w:shd w:val="clear" w:color="auto" w:fill="FFFFFF" w:themeFill="background1"/>
            <w:vAlign w:val="center"/>
          </w:tcPr>
          <w:p w14:paraId="1FCA4407"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DA088ED" w14:textId="3CB43665" w:rsidR="00802B3C" w:rsidRPr="002C56ED"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93DD047" w14:textId="77777777" w:rsidTr="00802B3C">
        <w:trPr>
          <w:trHeight w:val="311"/>
        </w:trPr>
        <w:tc>
          <w:tcPr>
            <w:tcW w:w="14731" w:type="dxa"/>
            <w:gridSpan w:val="3"/>
          </w:tcPr>
          <w:p w14:paraId="75EFBD4B" w14:textId="77777777" w:rsidR="00802B3C" w:rsidRPr="003A5062" w:rsidRDefault="00802B3C" w:rsidP="00802B3C">
            <w:pPr>
              <w:spacing w:before="60"/>
              <w:jc w:val="center"/>
              <w:rPr>
                <w:rFonts w:ascii="Arial" w:hAnsi="Arial" w:cs="Arial"/>
                <w:sz w:val="16"/>
                <w:szCs w:val="20"/>
                <w:lang w:val="nl-BE"/>
              </w:rPr>
            </w:pPr>
            <w:r w:rsidRPr="00712F94">
              <w:rPr>
                <w:rFonts w:ascii="Arial" w:hAnsi="Arial" w:cs="Arial"/>
                <w:sz w:val="20"/>
                <w:szCs w:val="20"/>
                <w:lang w:val="nl-BE"/>
              </w:rPr>
              <w:t xml:space="preserve">Hebben de door de compliance officer of </w:t>
            </w:r>
            <w:r>
              <w:rPr>
                <w:rFonts w:ascii="Arial" w:hAnsi="Arial" w:cs="Arial"/>
                <w:sz w:val="20"/>
                <w:szCs w:val="20"/>
                <w:lang w:val="nl-BE"/>
              </w:rPr>
              <w:t>AML/CFT</w:t>
            </w:r>
            <w:r w:rsidRPr="00712F94">
              <w:rPr>
                <w:rFonts w:ascii="Arial" w:hAnsi="Arial" w:cs="Arial"/>
                <w:sz w:val="20"/>
                <w:szCs w:val="20"/>
                <w:lang w:val="nl-BE"/>
              </w:rPr>
              <w:t xml:space="preserve">-verantwoordelijke in </w:t>
            </w:r>
            <w:r>
              <w:rPr>
                <w:rFonts w:ascii="Arial" w:hAnsi="Arial" w:cs="Arial"/>
                <w:sz w:val="20"/>
                <w:szCs w:val="20"/>
                <w:lang w:val="nl-BE"/>
              </w:rPr>
              <w:t>2017</w:t>
            </w:r>
            <w:r w:rsidRPr="00712F94">
              <w:rPr>
                <w:rFonts w:ascii="Arial" w:hAnsi="Arial" w:cs="Arial"/>
                <w:sz w:val="20"/>
                <w:szCs w:val="20"/>
                <w:lang w:val="nl-BE"/>
              </w:rPr>
              <w:t xml:space="preserve"> uitgevoerde testen belangrijke tekortkomingen en/of </w:t>
            </w:r>
            <w:r>
              <w:rPr>
                <w:rFonts w:ascii="Arial" w:hAnsi="Arial" w:cs="Arial"/>
                <w:sz w:val="20"/>
                <w:szCs w:val="20"/>
                <w:lang w:val="nl-BE"/>
              </w:rPr>
              <w:t xml:space="preserve">incidenten </w:t>
            </w:r>
            <w:r w:rsidRPr="00712F94">
              <w:rPr>
                <w:rFonts w:ascii="Arial" w:hAnsi="Arial" w:cs="Arial"/>
                <w:sz w:val="20"/>
                <w:szCs w:val="20"/>
                <w:lang w:val="nl-BE"/>
              </w:rPr>
              <w:t>aan het licht gebracht</w:t>
            </w:r>
            <w:r>
              <w:rPr>
                <w:rFonts w:ascii="Arial" w:hAnsi="Arial" w:cs="Arial"/>
                <w:sz w:val="20"/>
                <w:szCs w:val="20"/>
                <w:lang w:val="nl-BE"/>
              </w:rPr>
              <w:t>:</w:t>
            </w:r>
          </w:p>
        </w:tc>
      </w:tr>
      <w:tr w:rsidR="00802B3C" w:rsidRPr="00B33437" w14:paraId="2E00E0B0" w14:textId="77777777" w:rsidTr="00C931FB">
        <w:trPr>
          <w:trHeight w:val="311"/>
        </w:trPr>
        <w:tc>
          <w:tcPr>
            <w:tcW w:w="11341" w:type="dxa"/>
          </w:tcPr>
          <w:p w14:paraId="236BD8BC" w14:textId="77777777" w:rsidR="00802B3C" w:rsidRPr="002C56ED"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7B666CD3" w14:textId="77777777" w:rsidR="00802B3C"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369D443" w14:textId="1A2A2F6D" w:rsidR="00802B3C" w:rsidRDefault="00DB02E9" w:rsidP="00802B3C">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626B1D39" w14:textId="77777777" w:rsidTr="00C931FB">
        <w:trPr>
          <w:trHeight w:val="311"/>
        </w:trPr>
        <w:tc>
          <w:tcPr>
            <w:tcW w:w="11341" w:type="dxa"/>
          </w:tcPr>
          <w:p w14:paraId="72B88B50" w14:textId="7B7E70F7" w:rsidR="00802B3C" w:rsidRPr="002C56ED"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4F3D1A">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2CC571ED" w14:textId="77777777" w:rsidR="00802B3C"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DB0604C" w14:textId="081C700A" w:rsidR="00802B3C" w:rsidRDefault="00DB02E9" w:rsidP="00802B3C">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2E9E187B" w14:textId="77777777" w:rsidTr="00C931FB">
        <w:trPr>
          <w:trHeight w:val="311"/>
        </w:trPr>
        <w:tc>
          <w:tcPr>
            <w:tcW w:w="11341" w:type="dxa"/>
          </w:tcPr>
          <w:p w14:paraId="424CF6D6" w14:textId="77777777" w:rsidR="00802B3C" w:rsidRPr="002C56ED" w:rsidRDefault="00802B3C" w:rsidP="00802B3C">
            <w:pPr>
              <w:spacing w:before="60"/>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(audit-trail) en/of samengevat in de vorm van verslagen of rapporten?</w:t>
            </w:r>
          </w:p>
        </w:tc>
        <w:tc>
          <w:tcPr>
            <w:tcW w:w="709" w:type="dxa"/>
            <w:shd w:val="clear" w:color="auto" w:fill="FFFFFF" w:themeFill="background1"/>
            <w:vAlign w:val="center"/>
          </w:tcPr>
          <w:p w14:paraId="1DA6557F"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12AB63E" w14:textId="77ACFC64" w:rsidR="00802B3C" w:rsidRPr="002C56ED"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FB71803" w14:textId="77777777" w:rsidTr="00802B3C">
        <w:trPr>
          <w:trHeight w:val="311"/>
        </w:trPr>
        <w:tc>
          <w:tcPr>
            <w:tcW w:w="14731" w:type="dxa"/>
            <w:gridSpan w:val="3"/>
          </w:tcPr>
          <w:p w14:paraId="021DE3C1" w14:textId="29385226"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Geef aan</w:t>
            </w:r>
            <w:r w:rsidR="004F3D1A">
              <w:rPr>
                <w:rFonts w:ascii="Arial" w:hAnsi="Arial" w:cs="Arial"/>
                <w:sz w:val="20"/>
                <w:szCs w:val="20"/>
                <w:lang w:val="nl-BE"/>
              </w:rPr>
              <w:t xml:space="preserve"> welke gedocumenteerde toezicht</w:t>
            </w:r>
            <w:r w:rsidR="007054F6">
              <w:rPr>
                <w:rFonts w:ascii="Arial" w:hAnsi="Arial" w:cs="Arial"/>
                <w:sz w:val="20"/>
                <w:szCs w:val="20"/>
                <w:lang w:val="nl-BE"/>
              </w:rPr>
              <w:t>s-</w:t>
            </w:r>
            <w:r>
              <w:rPr>
                <w:rFonts w:ascii="Arial" w:hAnsi="Arial" w:cs="Arial"/>
                <w:sz w:val="20"/>
                <w:szCs w:val="20"/>
                <w:lang w:val="nl-BE"/>
              </w:rPr>
              <w:t xml:space="preserve"> en controleacties door de compliancefunctie en/of AML/CFT-verantwoordelijke van uw instelling worden toegepast voor het testen van de naleving door uw instelling van haar beleid, interne procedures en gedragslijnen op het vlak van bovenstaande domeinen: </w:t>
            </w:r>
          </w:p>
        </w:tc>
      </w:tr>
      <w:tr w:rsidR="00802B3C" w:rsidRPr="00B33437" w14:paraId="61A5796B" w14:textId="77777777" w:rsidTr="00C931FB">
        <w:trPr>
          <w:trHeight w:val="311"/>
        </w:trPr>
        <w:tc>
          <w:tcPr>
            <w:tcW w:w="11341" w:type="dxa"/>
          </w:tcPr>
          <w:p w14:paraId="3E210E13" w14:textId="77777777" w:rsidR="00802B3C"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709" w:type="dxa"/>
            <w:shd w:val="clear" w:color="auto" w:fill="FFFFFF" w:themeFill="background1"/>
            <w:vAlign w:val="center"/>
          </w:tcPr>
          <w:p w14:paraId="1525B75C"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62F810B2" w14:textId="4E29C8CA" w:rsidR="00802B3C" w:rsidRPr="002C56ED"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785DEF8" w14:textId="77777777" w:rsidTr="00C931FB">
        <w:trPr>
          <w:trHeight w:val="311"/>
        </w:trPr>
        <w:tc>
          <w:tcPr>
            <w:tcW w:w="11341" w:type="dxa"/>
          </w:tcPr>
          <w:p w14:paraId="242FE845" w14:textId="350D212B" w:rsidR="00802B3C"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w:t>
            </w:r>
            <w:r w:rsidR="00C2523A">
              <w:rPr>
                <w:rFonts w:ascii="Arial" w:hAnsi="Arial" w:cs="Arial"/>
                <w:sz w:val="20"/>
                <w:szCs w:val="20"/>
                <w:lang w:val="nl-BE"/>
              </w:rPr>
              <w:t xml:space="preserve"> financieel sanctie- en embargo</w:t>
            </w:r>
            <w:r>
              <w:rPr>
                <w:rFonts w:ascii="Arial" w:hAnsi="Arial" w:cs="Arial"/>
                <w:sz w:val="20"/>
                <w:szCs w:val="20"/>
                <w:lang w:val="nl-BE"/>
              </w:rPr>
              <w:t>regime, enz.):</w:t>
            </w:r>
          </w:p>
        </w:tc>
        <w:tc>
          <w:tcPr>
            <w:tcW w:w="709" w:type="dxa"/>
            <w:shd w:val="clear" w:color="auto" w:fill="FFFFFF" w:themeFill="background1"/>
            <w:vAlign w:val="center"/>
          </w:tcPr>
          <w:p w14:paraId="5CEE7635"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4339B29C" w14:textId="4F540CF0" w:rsidR="00802B3C" w:rsidRPr="002C56ED"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2F65157" w14:textId="77777777" w:rsidTr="00C931FB">
        <w:trPr>
          <w:trHeight w:val="311"/>
        </w:trPr>
        <w:tc>
          <w:tcPr>
            <w:tcW w:w="11341" w:type="dxa"/>
          </w:tcPr>
          <w:p w14:paraId="05C790D6" w14:textId="77777777" w:rsidR="00802B3C"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lastRenderedPageBreak/>
              <w:t>Het bijhouden en opvolgen van risico-indicatoren zoals aantal klachten en inbreuken:</w:t>
            </w:r>
          </w:p>
        </w:tc>
        <w:tc>
          <w:tcPr>
            <w:tcW w:w="709" w:type="dxa"/>
            <w:shd w:val="clear" w:color="auto" w:fill="FFFFFF" w:themeFill="background1"/>
            <w:vAlign w:val="center"/>
          </w:tcPr>
          <w:p w14:paraId="540C12D2"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6E3ADB27" w14:textId="08272F00" w:rsidR="00802B3C" w:rsidRPr="002C56ED"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90AE5F9" w14:textId="77777777" w:rsidTr="00C931FB">
        <w:trPr>
          <w:trHeight w:val="311"/>
        </w:trPr>
        <w:tc>
          <w:tcPr>
            <w:tcW w:w="11341" w:type="dxa"/>
          </w:tcPr>
          <w:p w14:paraId="1E9B5F48" w14:textId="77777777" w:rsidR="00802B3C"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De observatie van de uitvoering van verrichtingen met en voor rekening van cliënten:</w:t>
            </w:r>
          </w:p>
        </w:tc>
        <w:tc>
          <w:tcPr>
            <w:tcW w:w="709" w:type="dxa"/>
            <w:shd w:val="clear" w:color="auto" w:fill="FFFFFF" w:themeFill="background1"/>
            <w:vAlign w:val="center"/>
          </w:tcPr>
          <w:p w14:paraId="49A31D7B"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1AEC6BC" w14:textId="345B03CC" w:rsidR="00802B3C" w:rsidRPr="002C56ED"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1E71D6C" w14:textId="77777777" w:rsidTr="00C931FB">
        <w:trPr>
          <w:trHeight w:val="311"/>
        </w:trPr>
        <w:tc>
          <w:tcPr>
            <w:tcW w:w="11341" w:type="dxa"/>
          </w:tcPr>
          <w:p w14:paraId="32256CD5" w14:textId="77777777" w:rsidR="00802B3C"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Het voeren van gesprekken met medewerkers:</w:t>
            </w:r>
          </w:p>
        </w:tc>
        <w:tc>
          <w:tcPr>
            <w:tcW w:w="709" w:type="dxa"/>
            <w:shd w:val="clear" w:color="auto" w:fill="FFFFFF" w:themeFill="background1"/>
            <w:vAlign w:val="center"/>
          </w:tcPr>
          <w:p w14:paraId="60CCE618"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FA401D5" w14:textId="76011063" w:rsidR="00802B3C" w:rsidRPr="002C56ED"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795EECC" w14:textId="77777777" w:rsidTr="00C931FB">
        <w:trPr>
          <w:trHeight w:val="311"/>
        </w:trPr>
        <w:tc>
          <w:tcPr>
            <w:tcW w:w="11341" w:type="dxa"/>
          </w:tcPr>
          <w:p w14:paraId="5A60984B" w14:textId="77777777" w:rsidR="00802B3C" w:rsidRDefault="00802B3C" w:rsidP="00522B9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46BF49D7"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338099B8" w14:textId="71F91B10" w:rsidR="00802B3C" w:rsidRPr="002C56ED"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7DF708D5" w14:textId="77777777" w:rsidR="00802B3C" w:rsidRDefault="00802B3C" w:rsidP="00E95E07">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81"/>
        <w:gridCol w:w="12"/>
      </w:tblGrid>
      <w:tr w:rsidR="00802B3C" w:rsidRPr="00B33437" w14:paraId="658A08FE" w14:textId="77777777" w:rsidTr="00802B3C">
        <w:trPr>
          <w:gridAfter w:val="1"/>
          <w:wAfter w:w="12" w:type="dxa"/>
          <w:trHeight w:val="311"/>
        </w:trPr>
        <w:tc>
          <w:tcPr>
            <w:tcW w:w="14731" w:type="dxa"/>
            <w:gridSpan w:val="3"/>
            <w:shd w:val="clear" w:color="auto" w:fill="FFFF00"/>
          </w:tcPr>
          <w:p w14:paraId="091AD5D5" w14:textId="77777777" w:rsidR="00802B3C" w:rsidRPr="00D1469B"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Medewerkers, aangestelden en lasthebbers + opleiding</w:t>
            </w:r>
          </w:p>
        </w:tc>
      </w:tr>
      <w:tr w:rsidR="00802B3C" w:rsidRPr="00B33437" w14:paraId="2578D062" w14:textId="77777777" w:rsidTr="00C931FB">
        <w:trPr>
          <w:gridAfter w:val="1"/>
          <w:wAfter w:w="12" w:type="dxa"/>
          <w:trHeight w:val="311"/>
        </w:trPr>
        <w:tc>
          <w:tcPr>
            <w:tcW w:w="11341" w:type="dxa"/>
          </w:tcPr>
          <w:p w14:paraId="7B87F673" w14:textId="13176006"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 xml:space="preserve">Heeft uw instelling een procedure ingesteld die bepaalt op welke wijze </w:t>
            </w:r>
            <w:r>
              <w:rPr>
                <w:rFonts w:ascii="Arial" w:hAnsi="Arial" w:cs="Arial"/>
                <w:sz w:val="20"/>
                <w:szCs w:val="20"/>
                <w:lang w:val="nl-BE"/>
              </w:rPr>
              <w:t>de</w:t>
            </w:r>
            <w:r w:rsidRPr="00712F94">
              <w:rPr>
                <w:rFonts w:ascii="Arial" w:hAnsi="Arial" w:cs="Arial"/>
                <w:sz w:val="20"/>
                <w:szCs w:val="20"/>
                <w:lang w:val="nl-BE"/>
              </w:rPr>
              <w:t xml:space="preserve"> personeelsleden, </w:t>
            </w:r>
            <w:r>
              <w:rPr>
                <w:rFonts w:ascii="Arial" w:hAnsi="Arial" w:cs="Arial"/>
                <w:sz w:val="20"/>
                <w:szCs w:val="20"/>
                <w:lang w:val="nl-BE"/>
              </w:rPr>
              <w:t>de</w:t>
            </w:r>
            <w:r w:rsidRPr="00712F94">
              <w:rPr>
                <w:rFonts w:ascii="Arial" w:hAnsi="Arial" w:cs="Arial"/>
                <w:sz w:val="20"/>
                <w:szCs w:val="20"/>
                <w:lang w:val="nl-BE"/>
              </w:rPr>
              <w:t xml:space="preserve"> agenten of </w:t>
            </w:r>
            <w:r>
              <w:rPr>
                <w:rFonts w:ascii="Arial" w:hAnsi="Arial" w:cs="Arial"/>
                <w:sz w:val="20"/>
                <w:szCs w:val="20"/>
                <w:lang w:val="nl-BE"/>
              </w:rPr>
              <w:t>de</w:t>
            </w:r>
            <w:r w:rsidR="00557765">
              <w:rPr>
                <w:rFonts w:ascii="Arial" w:hAnsi="Arial" w:cs="Arial"/>
                <w:sz w:val="20"/>
                <w:szCs w:val="20"/>
                <w:lang w:val="nl-BE"/>
              </w:rPr>
              <w:t xml:space="preserve"> distribu</w:t>
            </w:r>
            <w:r w:rsidRPr="00712F94">
              <w:rPr>
                <w:rFonts w:ascii="Arial" w:hAnsi="Arial" w:cs="Arial"/>
                <w:sz w:val="20"/>
                <w:szCs w:val="20"/>
                <w:lang w:val="nl-BE"/>
              </w:rPr>
              <w:t>teurs – anoniem en via een specifiek en onafhan</w:t>
            </w:r>
            <w:r w:rsidR="003B4FBD">
              <w:rPr>
                <w:rFonts w:ascii="Arial" w:hAnsi="Arial" w:cs="Arial"/>
                <w:sz w:val="20"/>
                <w:szCs w:val="20"/>
                <w:lang w:val="nl-BE"/>
              </w:rPr>
              <w:t xml:space="preserve">kelijk kanaal – tekortkomingen </w:t>
            </w:r>
            <w:r w:rsidRPr="00712F94">
              <w:rPr>
                <w:rFonts w:ascii="Arial" w:hAnsi="Arial" w:cs="Arial"/>
                <w:sz w:val="20"/>
                <w:szCs w:val="20"/>
                <w:lang w:val="nl-BE"/>
              </w:rPr>
              <w:t xml:space="preserve">op </w:t>
            </w:r>
            <w:r>
              <w:rPr>
                <w:rFonts w:ascii="Arial" w:hAnsi="Arial" w:cs="Arial"/>
                <w:sz w:val="20"/>
                <w:szCs w:val="20"/>
                <w:lang w:val="nl-BE"/>
              </w:rPr>
              <w:t>de</w:t>
            </w:r>
            <w:r w:rsidRPr="00712F94">
              <w:rPr>
                <w:rFonts w:ascii="Arial" w:hAnsi="Arial" w:cs="Arial"/>
                <w:sz w:val="20"/>
                <w:szCs w:val="20"/>
                <w:lang w:val="nl-BE"/>
              </w:rPr>
              <w:t xml:space="preserve"> </w:t>
            </w:r>
            <w:r>
              <w:rPr>
                <w:rFonts w:ascii="Arial" w:hAnsi="Arial" w:cs="Arial"/>
                <w:sz w:val="20"/>
                <w:szCs w:val="20"/>
                <w:lang w:val="nl-BE"/>
              </w:rPr>
              <w:t>AML/CFT</w:t>
            </w:r>
            <w:r w:rsidRPr="00712F94">
              <w:rPr>
                <w:rFonts w:ascii="Arial" w:hAnsi="Arial" w:cs="Arial"/>
                <w:sz w:val="20"/>
                <w:szCs w:val="20"/>
                <w:lang w:val="nl-BE"/>
              </w:rPr>
              <w:t xml:space="preserve">-verplichtingen </w:t>
            </w:r>
            <w:r>
              <w:rPr>
                <w:rFonts w:ascii="Arial" w:hAnsi="Arial" w:cs="Arial"/>
                <w:sz w:val="20"/>
                <w:szCs w:val="20"/>
                <w:lang w:val="nl-BE"/>
              </w:rPr>
              <w:t xml:space="preserve">of andere AML/CFT-gerelateerde incidenten </w:t>
            </w:r>
            <w:r w:rsidRPr="00712F94">
              <w:rPr>
                <w:rFonts w:ascii="Arial" w:hAnsi="Arial" w:cs="Arial"/>
                <w:sz w:val="20"/>
                <w:szCs w:val="20"/>
                <w:lang w:val="nl-BE"/>
              </w:rPr>
              <w:t xml:space="preserve">kunnen melden aan de </w:t>
            </w:r>
            <w:r>
              <w:rPr>
                <w:rFonts w:ascii="Arial" w:hAnsi="Arial" w:cs="Arial"/>
                <w:sz w:val="20"/>
                <w:szCs w:val="20"/>
                <w:lang w:val="nl-BE"/>
              </w:rPr>
              <w:t>AML/CFT</w:t>
            </w:r>
            <w:r w:rsidRPr="00712F94">
              <w:rPr>
                <w:rFonts w:ascii="Arial" w:hAnsi="Arial" w:cs="Arial"/>
                <w:sz w:val="20"/>
                <w:szCs w:val="20"/>
                <w:lang w:val="nl-BE"/>
              </w:rPr>
              <w:t xml:space="preserve">-verantwoordelijke? </w:t>
            </w:r>
          </w:p>
        </w:tc>
        <w:tc>
          <w:tcPr>
            <w:tcW w:w="709" w:type="dxa"/>
            <w:shd w:val="clear" w:color="auto" w:fill="FFFFFF" w:themeFill="background1"/>
            <w:vAlign w:val="center"/>
          </w:tcPr>
          <w:p w14:paraId="2A06957C" w14:textId="77777777" w:rsidR="00802B3C" w:rsidRPr="00522B92"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59A18BB0" w14:textId="417FE0F2" w:rsidR="00802B3C" w:rsidRPr="00E3068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6843B66" w14:textId="77777777" w:rsidTr="00C931FB">
        <w:trPr>
          <w:gridAfter w:val="1"/>
          <w:wAfter w:w="12" w:type="dxa"/>
          <w:trHeight w:val="311"/>
        </w:trPr>
        <w:tc>
          <w:tcPr>
            <w:tcW w:w="11341" w:type="dxa"/>
          </w:tcPr>
          <w:p w14:paraId="26DEF33B" w14:textId="3A064F98"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Is uw instelling in 2017 geconfronteerd ge</w:t>
            </w:r>
            <w:r w:rsidR="00562E6E">
              <w:rPr>
                <w:rFonts w:ascii="Arial" w:hAnsi="Arial" w:cs="Arial"/>
                <w:sz w:val="20"/>
                <w:szCs w:val="20"/>
                <w:lang w:val="nl-BE"/>
              </w:rPr>
              <w:t>weest met ernstige integriteits</w:t>
            </w:r>
            <w:r>
              <w:rPr>
                <w:rFonts w:ascii="Arial" w:hAnsi="Arial" w:cs="Arial"/>
                <w:sz w:val="20"/>
                <w:szCs w:val="20"/>
                <w:lang w:val="nl-BE"/>
              </w:rPr>
              <w:t xml:space="preserve">incidenten met medewerkers (personeelsleden, aangestelden, lasthebbers, e.a.) van uw instelling (fraude, bewuste medewerking aan witwassen of terrorismefinanciering, ernstige inbreuken op de interne AML/CFT-procedures van uw instelling, enz.)? </w:t>
            </w:r>
          </w:p>
        </w:tc>
        <w:tc>
          <w:tcPr>
            <w:tcW w:w="709" w:type="dxa"/>
            <w:shd w:val="clear" w:color="auto" w:fill="FFFFFF" w:themeFill="background1"/>
            <w:vAlign w:val="center"/>
          </w:tcPr>
          <w:p w14:paraId="5225D7AE" w14:textId="77777777" w:rsidR="00802B3C" w:rsidRPr="00522B92"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0CFFF5D" w14:textId="3DB9D3E7" w:rsidR="00802B3C" w:rsidRPr="00E3068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B5CA3F8" w14:textId="77777777" w:rsidTr="00C931FB">
        <w:trPr>
          <w:trHeight w:val="311"/>
        </w:trPr>
        <w:tc>
          <w:tcPr>
            <w:tcW w:w="11341" w:type="dxa"/>
          </w:tcPr>
          <w:p w14:paraId="69E77CC3" w14:textId="77777777"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Belgische AML/CFT-regelgeving? </w:t>
            </w:r>
          </w:p>
        </w:tc>
        <w:tc>
          <w:tcPr>
            <w:tcW w:w="709" w:type="dxa"/>
            <w:vAlign w:val="center"/>
          </w:tcPr>
          <w:p w14:paraId="70AA3455" w14:textId="77777777" w:rsidR="00802B3C" w:rsidRPr="00522B92" w:rsidRDefault="00802B3C" w:rsidP="00522B92">
            <w:pPr>
              <w:pStyle w:val="ListParagraph"/>
              <w:numPr>
                <w:ilvl w:val="1"/>
                <w:numId w:val="11"/>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4CA68582" w14:textId="1D8035FA" w:rsidR="00802B3C" w:rsidRPr="00E3068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6D12B3E" w14:textId="77777777" w:rsidTr="00C931FB">
        <w:trPr>
          <w:trHeight w:val="311"/>
        </w:trPr>
        <w:tc>
          <w:tcPr>
            <w:tcW w:w="11341" w:type="dxa"/>
          </w:tcPr>
          <w:p w14:paraId="1C0B2F79" w14:textId="20D060E5"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w:t>
            </w:r>
            <w:r w:rsidRPr="00712F94">
              <w:rPr>
                <w:rFonts w:ascii="Arial" w:hAnsi="Arial" w:cs="Arial"/>
                <w:sz w:val="20"/>
                <w:szCs w:val="20"/>
                <w:lang w:val="nl-BE"/>
              </w:rPr>
              <w:t xml:space="preserve">naleving van </w:t>
            </w:r>
            <w:r>
              <w:rPr>
                <w:rFonts w:ascii="Arial" w:hAnsi="Arial" w:cs="Arial"/>
                <w:sz w:val="20"/>
                <w:szCs w:val="20"/>
                <w:lang w:val="nl-BE"/>
              </w:rPr>
              <w:t xml:space="preserve">de </w:t>
            </w:r>
            <w:r w:rsidRPr="002C56ED">
              <w:rPr>
                <w:rFonts w:ascii="Arial" w:hAnsi="Arial" w:cs="Arial"/>
                <w:sz w:val="20"/>
                <w:szCs w:val="20"/>
                <w:lang w:val="nl-BE"/>
              </w:rPr>
              <w:t>bepalingen betr</w:t>
            </w:r>
            <w:r w:rsidR="00557765">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7428E848" w14:textId="77777777" w:rsidR="00802B3C" w:rsidRPr="00522B92" w:rsidRDefault="00802B3C" w:rsidP="00522B92">
            <w:pPr>
              <w:pStyle w:val="ListParagraph"/>
              <w:numPr>
                <w:ilvl w:val="1"/>
                <w:numId w:val="11"/>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6063FC41" w14:textId="4BAB4505" w:rsidR="00802B3C" w:rsidRPr="00E3068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0EBFCEA4" w14:textId="77777777" w:rsidTr="00C931FB">
        <w:trPr>
          <w:trHeight w:val="311"/>
        </w:trPr>
        <w:tc>
          <w:tcPr>
            <w:tcW w:w="11341" w:type="dxa"/>
          </w:tcPr>
          <w:p w14:paraId="5174DD5D"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14:paraId="0B5D0B96" w14:textId="77777777" w:rsidR="00802B3C" w:rsidRPr="00522B92" w:rsidRDefault="00802B3C" w:rsidP="00522B92">
            <w:pPr>
              <w:pStyle w:val="ListParagraph"/>
              <w:numPr>
                <w:ilvl w:val="1"/>
                <w:numId w:val="11"/>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0B9221F5" w14:textId="77777777" w:rsidR="00802B3C" w:rsidRDefault="00802B3C" w:rsidP="00522B92">
            <w:pPr>
              <w:pStyle w:val="ListParagraph"/>
              <w:numPr>
                <w:ilvl w:val="0"/>
                <w:numId w:val="24"/>
              </w:numPr>
              <w:spacing w:before="60"/>
              <w:ind w:left="176" w:hanging="176"/>
              <w:rPr>
                <w:rFonts w:ascii="Arial" w:hAnsi="Arial" w:cs="Arial"/>
                <w:sz w:val="16"/>
                <w:szCs w:val="20"/>
                <w:lang w:val="nl-BE"/>
              </w:rPr>
            </w:pPr>
            <w:r>
              <w:rPr>
                <w:rFonts w:ascii="Arial" w:hAnsi="Arial" w:cs="Arial"/>
                <w:sz w:val="16"/>
                <w:szCs w:val="20"/>
                <w:lang w:val="nl-BE"/>
              </w:rPr>
              <w:t>Gelijk voor iedereen</w:t>
            </w:r>
          </w:p>
          <w:p w14:paraId="002D6AC8" w14:textId="77777777" w:rsidR="00802B3C" w:rsidRDefault="00802B3C" w:rsidP="00522B92">
            <w:pPr>
              <w:pStyle w:val="ListParagraph"/>
              <w:numPr>
                <w:ilvl w:val="0"/>
                <w:numId w:val="24"/>
              </w:numPr>
              <w:spacing w:before="60"/>
              <w:ind w:left="176" w:hanging="176"/>
              <w:rPr>
                <w:rFonts w:ascii="Arial" w:hAnsi="Arial" w:cs="Arial"/>
                <w:sz w:val="16"/>
                <w:szCs w:val="20"/>
                <w:lang w:val="nl-BE"/>
              </w:rPr>
            </w:pPr>
            <w:r>
              <w:rPr>
                <w:rFonts w:ascii="Arial" w:hAnsi="Arial" w:cs="Arial"/>
                <w:sz w:val="16"/>
                <w:szCs w:val="20"/>
                <w:lang w:val="nl-BE"/>
              </w:rPr>
              <w:t>Gedifferentieerd</w:t>
            </w:r>
          </w:p>
          <w:p w14:paraId="696625AA" w14:textId="355DDFB8" w:rsidR="00802B3C" w:rsidRPr="00AD18D0" w:rsidRDefault="005B7FDD" w:rsidP="00522B92">
            <w:pPr>
              <w:pStyle w:val="ListParagraph"/>
              <w:numPr>
                <w:ilvl w:val="0"/>
                <w:numId w:val="24"/>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r w:rsidR="00802B3C" w:rsidRPr="00B33437" w14:paraId="7C0D20DA" w14:textId="77777777" w:rsidTr="00C931FB">
        <w:trPr>
          <w:trHeight w:val="832"/>
        </w:trPr>
        <w:tc>
          <w:tcPr>
            <w:tcW w:w="11341" w:type="dxa"/>
          </w:tcPr>
          <w:p w14:paraId="6F67304F"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vAlign w:val="center"/>
          </w:tcPr>
          <w:p w14:paraId="64B53285" w14:textId="77777777" w:rsidR="00802B3C" w:rsidRPr="00522B92" w:rsidRDefault="00802B3C" w:rsidP="00522B92">
            <w:pPr>
              <w:pStyle w:val="ListParagraph"/>
              <w:numPr>
                <w:ilvl w:val="1"/>
                <w:numId w:val="11"/>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166000D8" w14:textId="4C02AC03" w:rsidR="00802B3C" w:rsidRPr="00C931FB" w:rsidRDefault="00DB02E9" w:rsidP="00C931FB">
            <w:pPr>
              <w:spacing w:before="60"/>
              <w:rPr>
                <w:rFonts w:ascii="Arial" w:hAnsi="Arial" w:cs="Arial"/>
                <w:sz w:val="16"/>
                <w:szCs w:val="20"/>
                <w:lang w:val="nl-BE"/>
              </w:rPr>
            </w:pPr>
            <w:r w:rsidRPr="00C931FB">
              <w:rPr>
                <w:rFonts w:ascii="Arial" w:hAnsi="Arial" w:cs="Arial"/>
                <w:sz w:val="16"/>
                <w:szCs w:val="20"/>
                <w:lang w:val="nl-BE"/>
              </w:rPr>
              <w:t>[Ja] / [Nee] / [Niet van toepassing]</w:t>
            </w:r>
          </w:p>
        </w:tc>
      </w:tr>
    </w:tbl>
    <w:p w14:paraId="7076D0CE" w14:textId="7AE60DF0" w:rsidR="004C7160" w:rsidRDefault="004C7160">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802B3C" w:rsidRPr="00B33437" w14:paraId="2B3EDD8D" w14:textId="77777777" w:rsidTr="00802B3C">
        <w:trPr>
          <w:trHeight w:val="311"/>
        </w:trPr>
        <w:tc>
          <w:tcPr>
            <w:tcW w:w="14731" w:type="dxa"/>
            <w:gridSpan w:val="3"/>
            <w:shd w:val="clear" w:color="auto" w:fill="FFFF00"/>
            <w:vAlign w:val="center"/>
          </w:tcPr>
          <w:p w14:paraId="38A19E33" w14:textId="470CEC16" w:rsidR="00802B3C" w:rsidRPr="00D1469B" w:rsidRDefault="00802B3C" w:rsidP="00002368">
            <w:pPr>
              <w:pStyle w:val="ListParagraph"/>
              <w:numPr>
                <w:ilvl w:val="0"/>
                <w:numId w:val="11"/>
              </w:numPr>
              <w:spacing w:before="60"/>
              <w:rPr>
                <w:rFonts w:ascii="Arial" w:hAnsi="Arial" w:cs="Arial"/>
                <w:sz w:val="20"/>
                <w:szCs w:val="20"/>
                <w:lang w:val="nl-BE"/>
              </w:rPr>
            </w:pPr>
            <w:r w:rsidRPr="00712F94">
              <w:rPr>
                <w:rFonts w:ascii="Arial" w:hAnsi="Arial" w:cs="Arial"/>
                <w:b/>
                <w:sz w:val="20"/>
                <w:szCs w:val="20"/>
                <w:lang w:val="nl-BE"/>
              </w:rPr>
              <w:t xml:space="preserve">Identificatie </w:t>
            </w:r>
            <w:r>
              <w:rPr>
                <w:rFonts w:ascii="Arial" w:hAnsi="Arial" w:cs="Arial"/>
                <w:b/>
                <w:sz w:val="20"/>
                <w:szCs w:val="20"/>
                <w:lang w:val="nl-BE"/>
              </w:rPr>
              <w:t>en identiteitsverificatie van cliënten, lasthebb</w:t>
            </w:r>
            <w:r w:rsidR="00002368">
              <w:rPr>
                <w:rFonts w:ascii="Arial" w:hAnsi="Arial" w:cs="Arial"/>
                <w:b/>
                <w:sz w:val="20"/>
                <w:szCs w:val="20"/>
                <w:lang w:val="nl-BE"/>
              </w:rPr>
              <w:t>ers en uiteindelijke begunstigden</w:t>
            </w:r>
          </w:p>
        </w:tc>
      </w:tr>
      <w:tr w:rsidR="00802B3C" w:rsidRPr="00B33437" w14:paraId="6C2202DC" w14:textId="77777777" w:rsidTr="00C931FB">
        <w:trPr>
          <w:trHeight w:val="311"/>
        </w:trPr>
        <w:tc>
          <w:tcPr>
            <w:tcW w:w="11341" w:type="dxa"/>
          </w:tcPr>
          <w:p w14:paraId="25C62797" w14:textId="77777777"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Pr>
                <w:rStyle w:val="FootnoteReference"/>
                <w:rFonts w:ascii="Arial" w:hAnsi="Arial" w:cs="Arial"/>
                <w:sz w:val="20"/>
                <w:szCs w:val="20"/>
                <w:lang w:val="nl-BE"/>
              </w:rPr>
              <w:footnoteReference w:id="7"/>
            </w:r>
            <w:bookmarkEnd w:id="1"/>
            <w:r>
              <w:rPr>
                <w:rFonts w:ascii="Arial" w:hAnsi="Arial" w:cs="Arial"/>
                <w:sz w:val="20"/>
                <w:szCs w:val="20"/>
                <w:lang w:val="nl-BE"/>
              </w:rPr>
              <w:t xml:space="preserve"> </w:t>
            </w:r>
          </w:p>
        </w:tc>
        <w:tc>
          <w:tcPr>
            <w:tcW w:w="709" w:type="dxa"/>
            <w:shd w:val="clear" w:color="auto" w:fill="FFFFFF" w:themeFill="background1"/>
            <w:vAlign w:val="center"/>
          </w:tcPr>
          <w:p w14:paraId="3DE99CA1"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462A9EFC" w14:textId="623CF152"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D394DB3" w14:textId="77777777" w:rsidTr="00C931FB">
        <w:trPr>
          <w:trHeight w:val="311"/>
        </w:trPr>
        <w:tc>
          <w:tcPr>
            <w:tcW w:w="11341" w:type="dxa"/>
          </w:tcPr>
          <w:p w14:paraId="6FD49F8A" w14:textId="422A6D71"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Gaat uw instelling voorafgaand aan het uitoefenen van hun vertegenwoordigingsbevoegdheden over tot het identificeren en </w:t>
            </w:r>
            <w:r>
              <w:rPr>
                <w:rFonts w:ascii="Arial" w:hAnsi="Arial" w:cs="Arial"/>
                <w:sz w:val="20"/>
                <w:szCs w:val="20"/>
                <w:lang w:val="nl-BE"/>
              </w:rPr>
              <w:lastRenderedPageBreak/>
              <w:t>het verifiëren van de identiteit van de eventuele lasthebbers van de cliënten als bedoeld in de vorige vraag?</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0B10E5" w:rsidRPr="000B10E5">
              <w:rPr>
                <w:rStyle w:val="FootnoteReference"/>
                <w:lang w:val="nl-BE"/>
              </w:rPr>
              <w:t>7</w:t>
            </w:r>
            <w:r w:rsidRPr="0004098B">
              <w:rPr>
                <w:rFonts w:ascii="Arial" w:hAnsi="Arial" w:cs="Arial"/>
                <w:sz w:val="16"/>
                <w:szCs w:val="20"/>
                <w:lang w:val="nl-BE"/>
              </w:rPr>
              <w:fldChar w:fldCharType="end"/>
            </w:r>
          </w:p>
        </w:tc>
        <w:tc>
          <w:tcPr>
            <w:tcW w:w="709" w:type="dxa"/>
            <w:shd w:val="clear" w:color="auto" w:fill="FFFFFF" w:themeFill="background1"/>
            <w:vAlign w:val="center"/>
          </w:tcPr>
          <w:p w14:paraId="4AF96772"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5D02530F" w14:textId="22AE2392"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5A62829" w14:textId="77777777" w:rsidTr="00C931FB">
        <w:trPr>
          <w:trHeight w:val="311"/>
        </w:trPr>
        <w:tc>
          <w:tcPr>
            <w:tcW w:w="11341" w:type="dxa"/>
          </w:tcPr>
          <w:p w14:paraId="5A66B167" w14:textId="2B57BDBB" w:rsidR="00802B3C" w:rsidRDefault="00802B3C" w:rsidP="00802B3C">
            <w:pPr>
              <w:spacing w:before="60"/>
              <w:rPr>
                <w:rFonts w:ascii="Arial" w:hAnsi="Arial" w:cs="Arial"/>
                <w:sz w:val="20"/>
                <w:szCs w:val="20"/>
                <w:lang w:val="nl-BE"/>
              </w:rPr>
            </w:pPr>
            <w:r>
              <w:rPr>
                <w:rFonts w:ascii="Arial" w:hAnsi="Arial" w:cs="Arial"/>
                <w:sz w:val="20"/>
                <w:szCs w:val="20"/>
                <w:lang w:val="nl-BE"/>
              </w:rPr>
              <w:lastRenderedPageBreak/>
              <w:t>Gaat uw instelling voorafgaand aan de dienstverlening aan de cliënt over tot het identificeren van de uiteindelijke begunstigden van deze cliënt?</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0B10E5" w:rsidRPr="000B10E5">
              <w:rPr>
                <w:rStyle w:val="FootnoteReference"/>
                <w:lang w:val="nl-BE"/>
              </w:rPr>
              <w:t>7</w:t>
            </w:r>
            <w:r w:rsidRPr="0004098B">
              <w:rPr>
                <w:rFonts w:ascii="Arial" w:hAnsi="Arial" w:cs="Arial"/>
                <w:sz w:val="16"/>
                <w:szCs w:val="20"/>
                <w:lang w:val="nl-BE"/>
              </w:rPr>
              <w:fldChar w:fldCharType="end"/>
            </w:r>
          </w:p>
        </w:tc>
        <w:tc>
          <w:tcPr>
            <w:tcW w:w="709" w:type="dxa"/>
            <w:shd w:val="clear" w:color="auto" w:fill="FFFFFF" w:themeFill="background1"/>
            <w:vAlign w:val="center"/>
          </w:tcPr>
          <w:p w14:paraId="30B0B368"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5DF6158" w14:textId="003318E3"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5F950C7" w14:textId="77777777" w:rsidTr="00C931FB">
        <w:trPr>
          <w:trHeight w:val="311"/>
        </w:trPr>
        <w:tc>
          <w:tcPr>
            <w:tcW w:w="11341" w:type="dxa"/>
          </w:tcPr>
          <w:p w14:paraId="325F99C4" w14:textId="7521FAC5"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Bepalen de interne procedures van uw instelling concreet de </w:t>
            </w:r>
            <w:r w:rsidRPr="00926046">
              <w:rPr>
                <w:rFonts w:ascii="Arial" w:hAnsi="Arial" w:cs="Arial"/>
                <w:sz w:val="20"/>
                <w:szCs w:val="20"/>
                <w:lang w:val="nl-BE"/>
              </w:rPr>
              <w:t xml:space="preserve">passende en </w:t>
            </w:r>
            <w:r>
              <w:rPr>
                <w:rFonts w:ascii="Arial" w:hAnsi="Arial" w:cs="Arial"/>
                <w:sz w:val="20"/>
                <w:szCs w:val="20"/>
                <w:lang w:val="nl-BE"/>
              </w:rPr>
              <w:t xml:space="preserve">de </w:t>
            </w:r>
            <w:r w:rsidRPr="00926046">
              <w:rPr>
                <w:rFonts w:ascii="Arial" w:hAnsi="Arial" w:cs="Arial"/>
                <w:sz w:val="20"/>
                <w:szCs w:val="20"/>
                <w:lang w:val="nl-BE"/>
              </w:rPr>
              <w:t xml:space="preserve">aan het risico aangepaste maatregelen </w:t>
            </w:r>
            <w:r>
              <w:rPr>
                <w:rFonts w:ascii="Arial" w:hAnsi="Arial" w:cs="Arial"/>
                <w:sz w:val="20"/>
                <w:szCs w:val="20"/>
                <w:lang w:val="nl-BE"/>
              </w:rPr>
              <w:t xml:space="preserve">die </w:t>
            </w:r>
            <w:r w:rsidRPr="00926046">
              <w:rPr>
                <w:rFonts w:ascii="Arial" w:hAnsi="Arial" w:cs="Arial"/>
                <w:sz w:val="20"/>
                <w:szCs w:val="20"/>
                <w:lang w:val="nl-BE"/>
              </w:rPr>
              <w:t xml:space="preserve">moeten worden getroffen om de identiteit van deze </w:t>
            </w:r>
            <w:r>
              <w:rPr>
                <w:rFonts w:ascii="Arial" w:hAnsi="Arial" w:cs="Arial"/>
                <w:sz w:val="20"/>
                <w:szCs w:val="20"/>
                <w:lang w:val="nl-BE"/>
              </w:rPr>
              <w:t xml:space="preserve">uiteindelijke begunstigden </w:t>
            </w:r>
            <w:r w:rsidRPr="00926046">
              <w:rPr>
                <w:rFonts w:ascii="Arial" w:hAnsi="Arial" w:cs="Arial"/>
                <w:sz w:val="20"/>
                <w:szCs w:val="20"/>
                <w:lang w:val="nl-BE"/>
              </w:rPr>
              <w:t>te controleren</w:t>
            </w:r>
            <w:r>
              <w:rPr>
                <w:rFonts w:ascii="Arial" w:hAnsi="Arial" w:cs="Arial"/>
                <w:sz w:val="20"/>
                <w:szCs w:val="20"/>
                <w:lang w:val="nl-BE"/>
              </w:rPr>
              <w:t xml:space="preserve"> (inzicht in de eigendoms- en zeggenschapsstructuur van de cliënt)?</w:t>
            </w:r>
          </w:p>
        </w:tc>
        <w:tc>
          <w:tcPr>
            <w:tcW w:w="709" w:type="dxa"/>
            <w:shd w:val="clear" w:color="auto" w:fill="FFFFFF" w:themeFill="background1"/>
            <w:vAlign w:val="center"/>
          </w:tcPr>
          <w:p w14:paraId="189ACB1F"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56F32B7" w14:textId="345434C6"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9E7D14B" w14:textId="77777777" w:rsidTr="00C931FB">
        <w:trPr>
          <w:trHeight w:val="311"/>
        </w:trPr>
        <w:tc>
          <w:tcPr>
            <w:tcW w:w="11341" w:type="dxa"/>
          </w:tcPr>
          <w:p w14:paraId="189CA1E9"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themeFill="background1"/>
            <w:vAlign w:val="center"/>
          </w:tcPr>
          <w:p w14:paraId="4BFC2349"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2E297D7" w14:textId="56F52F90"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5EB9F3A" w14:textId="77777777" w:rsidTr="00522B92">
        <w:trPr>
          <w:trHeight w:val="311"/>
        </w:trPr>
        <w:tc>
          <w:tcPr>
            <w:tcW w:w="14731" w:type="dxa"/>
            <w:gridSpan w:val="3"/>
            <w:shd w:val="clear" w:color="auto" w:fill="auto"/>
          </w:tcPr>
          <w:p w14:paraId="7D55214E" w14:textId="77777777" w:rsidR="00802B3C" w:rsidRPr="00631856" w:rsidRDefault="00802B3C" w:rsidP="00802B3C">
            <w:pPr>
              <w:spacing w:before="60"/>
              <w:rPr>
                <w:rFonts w:ascii="Arial" w:hAnsi="Arial" w:cs="Arial"/>
                <w:sz w:val="20"/>
                <w:szCs w:val="20"/>
                <w:lang w:val="nl-BE"/>
              </w:rPr>
            </w:pPr>
            <w:r>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802B3C" w:rsidRPr="00B33437" w14:paraId="7CCED2E1" w14:textId="77777777" w:rsidTr="00C931FB">
        <w:trPr>
          <w:trHeight w:val="311"/>
        </w:trPr>
        <w:tc>
          <w:tcPr>
            <w:tcW w:w="11341" w:type="dxa"/>
            <w:shd w:val="clear" w:color="auto" w:fill="auto"/>
          </w:tcPr>
          <w:p w14:paraId="7B485181" w14:textId="4C7A5B5A" w:rsidR="00802B3C" w:rsidRPr="00D20615"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bestaande uit één of meerdere verrichtingen waartussen een verband lijkt te bestaan, voor een bedrag van 10.000</w:t>
            </w:r>
            <w:r w:rsidR="00083C04">
              <w:rPr>
                <w:rFonts w:ascii="Arial" w:hAnsi="Arial" w:cs="Arial"/>
                <w:sz w:val="20"/>
                <w:szCs w:val="20"/>
                <w:lang w:val="nl-BE"/>
              </w:rPr>
              <w:t> </w:t>
            </w:r>
            <w:r>
              <w:rPr>
                <w:rFonts w:ascii="Arial" w:hAnsi="Arial" w:cs="Arial"/>
                <w:sz w:val="20"/>
                <w:szCs w:val="20"/>
                <w:lang w:val="nl-BE"/>
              </w:rPr>
              <w:t>euro of meer?</w:t>
            </w:r>
          </w:p>
        </w:tc>
        <w:tc>
          <w:tcPr>
            <w:tcW w:w="709" w:type="dxa"/>
            <w:shd w:val="clear" w:color="auto" w:fill="FFFFFF" w:themeFill="background1"/>
            <w:vAlign w:val="center"/>
          </w:tcPr>
          <w:p w14:paraId="206BAF1C" w14:textId="77777777" w:rsidR="00802B3C" w:rsidRPr="00631856"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5E299891" w14:textId="70C3E851"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DA04EB9" w14:textId="77777777" w:rsidTr="00C931FB">
        <w:trPr>
          <w:trHeight w:val="311"/>
        </w:trPr>
        <w:tc>
          <w:tcPr>
            <w:tcW w:w="11341" w:type="dxa"/>
            <w:shd w:val="clear" w:color="auto" w:fill="auto"/>
          </w:tcPr>
          <w:p w14:paraId="257D0AA2" w14:textId="77777777" w:rsidR="00802B3C"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shd w:val="clear" w:color="auto" w:fill="FFFFFF" w:themeFill="background1"/>
            <w:vAlign w:val="center"/>
          </w:tcPr>
          <w:p w14:paraId="490DBD4C" w14:textId="77777777" w:rsidR="00802B3C" w:rsidRPr="00631856"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F23DB49" w14:textId="707B2949"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079D06A" w14:textId="77777777" w:rsidTr="00C931FB">
        <w:trPr>
          <w:trHeight w:val="311"/>
        </w:trPr>
        <w:tc>
          <w:tcPr>
            <w:tcW w:w="11341" w:type="dxa"/>
            <w:shd w:val="clear" w:color="auto" w:fill="auto"/>
          </w:tcPr>
          <w:p w14:paraId="59F8C275" w14:textId="77777777" w:rsidR="00802B3C"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tc>
        <w:tc>
          <w:tcPr>
            <w:tcW w:w="709" w:type="dxa"/>
            <w:shd w:val="clear" w:color="auto" w:fill="FFFFFF" w:themeFill="background1"/>
            <w:vAlign w:val="center"/>
          </w:tcPr>
          <w:p w14:paraId="3748E5A3" w14:textId="77777777" w:rsidR="00802B3C" w:rsidRPr="00631856"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29E5D9C" w14:textId="565041EB"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060034D" w14:textId="77777777" w:rsidTr="00522B92">
        <w:trPr>
          <w:trHeight w:val="311"/>
        </w:trPr>
        <w:tc>
          <w:tcPr>
            <w:tcW w:w="14731" w:type="dxa"/>
            <w:gridSpan w:val="3"/>
            <w:shd w:val="clear" w:color="auto" w:fill="auto"/>
          </w:tcPr>
          <w:p w14:paraId="2C3D2277" w14:textId="0D0F7366" w:rsidR="00802B3C" w:rsidRPr="006E1EE6" w:rsidRDefault="00802B3C" w:rsidP="00083C04">
            <w:pPr>
              <w:spacing w:before="60"/>
              <w:rPr>
                <w:rFonts w:ascii="Arial" w:hAnsi="Arial" w:cs="Arial"/>
                <w:sz w:val="16"/>
                <w:szCs w:val="20"/>
                <w:lang w:val="nl-BE"/>
              </w:rPr>
            </w:pPr>
            <w:r>
              <w:rPr>
                <w:rFonts w:ascii="Arial" w:hAnsi="Arial" w:cs="Arial"/>
                <w:sz w:val="20"/>
                <w:szCs w:val="20"/>
                <w:lang w:val="nl-BE"/>
              </w:rPr>
              <w:t>Beantwoord volgende vragen over occasionele cliënten die zich geregeld en herhaaldelijk tot uw instelling wenden:</w:t>
            </w:r>
          </w:p>
        </w:tc>
      </w:tr>
      <w:tr w:rsidR="00802B3C" w:rsidRPr="00B33437" w14:paraId="2F412CFB" w14:textId="77777777" w:rsidTr="00C931FB">
        <w:trPr>
          <w:trHeight w:val="311"/>
        </w:trPr>
        <w:tc>
          <w:tcPr>
            <w:tcW w:w="11341" w:type="dxa"/>
            <w:shd w:val="clear" w:color="auto" w:fill="auto"/>
          </w:tcPr>
          <w:p w14:paraId="3E6B732B" w14:textId="24CAD285" w:rsidR="00802B3C" w:rsidRPr="00D95F89" w:rsidRDefault="00802B3C" w:rsidP="0005778C">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w</w:t>
            </w:r>
            <w:r w:rsidRPr="00D95F89">
              <w:rPr>
                <w:rFonts w:ascii="Arial" w:hAnsi="Arial" w:cs="Arial"/>
                <w:sz w:val="20"/>
                <w:szCs w:val="20"/>
                <w:lang w:val="nl-BE"/>
              </w:rPr>
              <w:t>orden occasionele cliënten</w:t>
            </w:r>
            <w:r w:rsidR="0005778C">
              <w:rPr>
                <w:rFonts w:ascii="Arial" w:hAnsi="Arial" w:cs="Arial"/>
                <w:sz w:val="20"/>
                <w:szCs w:val="20"/>
                <w:lang w:val="nl-BE"/>
              </w:rPr>
              <w:t>,</w:t>
            </w:r>
            <w:r w:rsidRPr="00D95F89">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shd w:val="clear" w:color="auto" w:fill="FFFFFF" w:themeFill="background1"/>
            <w:vAlign w:val="center"/>
          </w:tcPr>
          <w:p w14:paraId="3B2E1C6D" w14:textId="77777777" w:rsidR="00802B3C" w:rsidRPr="00631856"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3055956" w14:textId="26300FD4"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3688A4F" w14:textId="77777777" w:rsidTr="00C931FB">
        <w:trPr>
          <w:trHeight w:val="311"/>
        </w:trPr>
        <w:tc>
          <w:tcPr>
            <w:tcW w:w="11341" w:type="dxa"/>
            <w:shd w:val="clear" w:color="auto" w:fill="auto"/>
          </w:tcPr>
          <w:p w14:paraId="726772DF" w14:textId="77777777" w:rsidR="00802B3C" w:rsidRPr="00D95F89" w:rsidRDefault="00802B3C" w:rsidP="00522B92">
            <w:pPr>
              <w:pStyle w:val="ListParagraph"/>
              <w:numPr>
                <w:ilvl w:val="0"/>
                <w:numId w:val="17"/>
              </w:numPr>
              <w:spacing w:before="60"/>
              <w:rPr>
                <w:rFonts w:ascii="Arial" w:hAnsi="Arial" w:cs="Arial"/>
                <w:sz w:val="20"/>
                <w:szCs w:val="20"/>
                <w:lang w:val="nl-BE"/>
              </w:rPr>
            </w:pPr>
            <w:r w:rsidRPr="00D95F89">
              <w:rPr>
                <w:rFonts w:ascii="Arial" w:hAnsi="Arial" w:cs="Arial"/>
                <w:sz w:val="20"/>
                <w:szCs w:val="20"/>
                <w:lang w:val="nl-BE"/>
              </w:rPr>
              <w:t xml:space="preserve">bepalen de interne procedures van uw instelling de concrete criteria die moeten worden toegepast om </w:t>
            </w:r>
            <w:r>
              <w:rPr>
                <w:rFonts w:ascii="Arial" w:hAnsi="Arial" w:cs="Arial"/>
                <w:sz w:val="20"/>
                <w:szCs w:val="20"/>
                <w:lang w:val="nl-BE"/>
              </w:rPr>
              <w:t>na te gaan</w:t>
            </w:r>
            <w:r w:rsidRPr="00D95F89">
              <w:rPr>
                <w:rFonts w:ascii="Arial" w:hAnsi="Arial" w:cs="Arial"/>
                <w:sz w:val="20"/>
                <w:szCs w:val="20"/>
                <w:lang w:val="nl-BE"/>
              </w:rPr>
              <w:t xml:space="preserve"> wanneer een occasionele cliënt</w:t>
            </w:r>
            <w:r>
              <w:rPr>
                <w:rFonts w:ascii="Arial" w:hAnsi="Arial" w:cs="Arial"/>
                <w:sz w:val="20"/>
                <w:szCs w:val="20"/>
                <w:lang w:val="nl-BE"/>
              </w:rPr>
              <w:t>, die</w:t>
            </w:r>
            <w:r w:rsidRPr="00D95F89">
              <w:rPr>
                <w:rFonts w:ascii="Arial" w:hAnsi="Arial" w:cs="Arial"/>
                <w:sz w:val="20"/>
                <w:szCs w:val="20"/>
                <w:lang w:val="nl-BE"/>
              </w:rPr>
              <w:t xml:space="preserve"> zich geregeld en herhaaldelijk tot uw instelling </w:t>
            </w:r>
            <w:r>
              <w:rPr>
                <w:rFonts w:ascii="Arial" w:hAnsi="Arial" w:cs="Arial"/>
                <w:sz w:val="20"/>
                <w:szCs w:val="20"/>
                <w:lang w:val="nl-BE"/>
              </w:rPr>
              <w:t>wendt,</w:t>
            </w:r>
            <w:r w:rsidRPr="00D95F89">
              <w:rPr>
                <w:rFonts w:ascii="Arial" w:hAnsi="Arial" w:cs="Arial"/>
                <w:sz w:val="20"/>
                <w:szCs w:val="20"/>
                <w:lang w:val="nl-BE"/>
              </w:rPr>
              <w:t xml:space="preserve"> moet worden beschouwd als een cliënt met wie een zakelijke relatie werd aangeknoopt (bv. precieze aanduiding van het aantal verrichtingen dat een cliënt, al dan niet tijdens een precies vastgestelde periode, moet hebben verricht)?</w:t>
            </w:r>
          </w:p>
        </w:tc>
        <w:tc>
          <w:tcPr>
            <w:tcW w:w="709" w:type="dxa"/>
            <w:shd w:val="clear" w:color="auto" w:fill="FFFFFF" w:themeFill="background1"/>
            <w:vAlign w:val="center"/>
          </w:tcPr>
          <w:p w14:paraId="05AEBF1D" w14:textId="77777777" w:rsidR="00802B3C" w:rsidRPr="00631856"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BE676CE" w14:textId="3F24CD12"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FDFDCD5" w14:textId="77777777" w:rsidTr="00C931FB">
        <w:trPr>
          <w:trHeight w:val="311"/>
        </w:trPr>
        <w:tc>
          <w:tcPr>
            <w:tcW w:w="11341" w:type="dxa"/>
          </w:tcPr>
          <w:p w14:paraId="33CFAFE1"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themeFill="background1"/>
            <w:vAlign w:val="center"/>
          </w:tcPr>
          <w:p w14:paraId="419B2CF8" w14:textId="77777777" w:rsidR="00802B3C" w:rsidRPr="00003F0A"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91904F3" w14:textId="7073CFA8"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EF63C33" w14:textId="77777777" w:rsidTr="00C931FB">
        <w:trPr>
          <w:trHeight w:val="311"/>
        </w:trPr>
        <w:tc>
          <w:tcPr>
            <w:tcW w:w="11341" w:type="dxa"/>
          </w:tcPr>
          <w:p w14:paraId="5A27A946" w14:textId="77777777" w:rsidR="00802B3C" w:rsidRPr="00003F0A" w:rsidRDefault="00802B3C" w:rsidP="00802B3C">
            <w:pPr>
              <w:spacing w:before="60"/>
              <w:rPr>
                <w:rFonts w:ascii="Arial" w:hAnsi="Arial" w:cs="Arial"/>
                <w:sz w:val="20"/>
                <w:szCs w:val="20"/>
                <w:lang w:val="nl-BE"/>
              </w:rPr>
            </w:pPr>
            <w:r>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themeFill="background1"/>
            <w:vAlign w:val="center"/>
          </w:tcPr>
          <w:p w14:paraId="3E95D0B9" w14:textId="77777777" w:rsidR="00802B3C" w:rsidRPr="00003F0A"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475316F" w14:textId="5EFB1F8A" w:rsidR="00802B3C" w:rsidRPr="006E1EE6"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7770584D" w14:textId="77777777" w:rsidR="00802B3C" w:rsidRPr="00E95E07" w:rsidRDefault="00802B3C" w:rsidP="00E95E0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802B3C" w:rsidRPr="00B33437" w14:paraId="75342649" w14:textId="77777777" w:rsidTr="00802B3C">
        <w:trPr>
          <w:trHeight w:val="311"/>
        </w:trPr>
        <w:tc>
          <w:tcPr>
            <w:tcW w:w="14731" w:type="dxa"/>
            <w:gridSpan w:val="3"/>
            <w:shd w:val="clear" w:color="auto" w:fill="FFFF00"/>
          </w:tcPr>
          <w:p w14:paraId="2BF871D8" w14:textId="77777777" w:rsidR="00802B3C" w:rsidRPr="00712F94" w:rsidRDefault="00802B3C" w:rsidP="00522B92">
            <w:pPr>
              <w:pStyle w:val="ListParagraph"/>
              <w:numPr>
                <w:ilvl w:val="0"/>
                <w:numId w:val="11"/>
              </w:numPr>
              <w:spacing w:before="60"/>
              <w:rPr>
                <w:rFonts w:ascii="Arial" w:hAnsi="Arial" w:cs="Arial"/>
                <w:sz w:val="20"/>
                <w:szCs w:val="20"/>
                <w:lang w:val="nl-BE"/>
              </w:rPr>
            </w:pPr>
            <w:r w:rsidRPr="00712F94">
              <w:rPr>
                <w:rFonts w:ascii="Arial" w:hAnsi="Arial" w:cs="Arial"/>
                <w:b/>
                <w:sz w:val="20"/>
                <w:szCs w:val="20"/>
                <w:lang w:val="nl-BE"/>
              </w:rPr>
              <w:t xml:space="preserve">Identificatie van de kenmerken van de cliënt </w:t>
            </w:r>
            <w:r w:rsidRPr="00522B92">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802B3C" w:rsidRPr="00B33437" w14:paraId="592A424D" w14:textId="77777777" w:rsidTr="00C931FB">
        <w:trPr>
          <w:trHeight w:val="311"/>
        </w:trPr>
        <w:tc>
          <w:tcPr>
            <w:tcW w:w="11341" w:type="dxa"/>
          </w:tcPr>
          <w:p w14:paraId="6CADAEE9" w14:textId="277CA9CB" w:rsidR="00802B3C" w:rsidRPr="00712F94" w:rsidRDefault="005968F0" w:rsidP="005968F0">
            <w:pPr>
              <w:spacing w:before="60"/>
              <w:rPr>
                <w:rFonts w:ascii="Arial" w:hAnsi="Arial" w:cs="Arial"/>
                <w:sz w:val="20"/>
                <w:szCs w:val="20"/>
                <w:lang w:val="nl-BE"/>
              </w:rPr>
            </w:pPr>
            <w:r>
              <w:rPr>
                <w:rFonts w:ascii="Arial" w:hAnsi="Arial" w:cs="Arial"/>
                <w:sz w:val="20"/>
                <w:szCs w:val="20"/>
                <w:lang w:val="nl-BE"/>
              </w:rPr>
              <w:t>Voorzien</w:t>
            </w:r>
            <w:r w:rsidR="00802B3C" w:rsidRPr="00712F94">
              <w:rPr>
                <w:rFonts w:ascii="Arial" w:hAnsi="Arial" w:cs="Arial"/>
                <w:sz w:val="20"/>
                <w:szCs w:val="20"/>
                <w:lang w:val="nl-BE"/>
              </w:rPr>
              <w:t xml:space="preserve"> de procedures van uw instelling dat, voorafgaand aan de start van de dienstverlening, er</w:t>
            </w:r>
            <w:r w:rsidR="00802B3C">
              <w:rPr>
                <w:rFonts w:ascii="Arial" w:hAnsi="Arial" w:cs="Arial"/>
                <w:sz w:val="20"/>
                <w:szCs w:val="20"/>
                <w:lang w:val="nl-BE"/>
              </w:rPr>
              <w:t xml:space="preserve"> door uw instelling</w:t>
            </w:r>
            <w:r w:rsidR="00802B3C" w:rsidRPr="00712F94">
              <w:rPr>
                <w:rFonts w:ascii="Arial" w:hAnsi="Arial" w:cs="Arial"/>
                <w:sz w:val="20"/>
                <w:szCs w:val="20"/>
                <w:lang w:val="nl-BE"/>
              </w:rPr>
              <w:t xml:space="preserve"> inzicht wordt verworven in</w:t>
            </w:r>
            <w:r w:rsidR="00E34746">
              <w:rPr>
                <w:rFonts w:ascii="Arial" w:hAnsi="Arial" w:cs="Arial"/>
                <w:sz w:val="20"/>
                <w:szCs w:val="20"/>
                <w:lang w:val="nl-BE"/>
              </w:rPr>
              <w:t>,</w:t>
            </w:r>
            <w:r w:rsidR="00802B3C" w:rsidRPr="00712F94">
              <w:rPr>
                <w:rFonts w:ascii="Arial" w:hAnsi="Arial" w:cs="Arial"/>
                <w:sz w:val="20"/>
                <w:szCs w:val="20"/>
                <w:lang w:val="nl-BE"/>
              </w:rPr>
              <w:t xml:space="preserve"> en informatie wordt ingewonnen over de kenmerken van </w:t>
            </w:r>
            <w:r w:rsidR="00802B3C" w:rsidRPr="00522B92">
              <w:rPr>
                <w:rFonts w:ascii="Arial" w:hAnsi="Arial" w:cs="Arial"/>
                <w:sz w:val="20"/>
                <w:szCs w:val="20"/>
                <w:lang w:val="nl-BE"/>
              </w:rPr>
              <w:t xml:space="preserve">de cliënt en het doel en de aard van de zakelijke </w:t>
            </w:r>
            <w:r>
              <w:rPr>
                <w:rFonts w:ascii="Arial" w:hAnsi="Arial" w:cs="Arial"/>
                <w:sz w:val="20"/>
                <w:szCs w:val="20"/>
                <w:lang w:val="nl-BE"/>
              </w:rPr>
              <w:lastRenderedPageBreak/>
              <w:t>relatie of</w:t>
            </w:r>
            <w:r w:rsidR="00802B3C" w:rsidRPr="00522B92">
              <w:rPr>
                <w:rFonts w:ascii="Arial" w:hAnsi="Arial" w:cs="Arial"/>
                <w:sz w:val="20"/>
                <w:szCs w:val="20"/>
                <w:lang w:val="nl-BE"/>
              </w:rPr>
              <w:t xml:space="preserve"> van de voorgenomen occasionele verrichting?</w:t>
            </w:r>
            <w:r w:rsidR="00802B3C" w:rsidRPr="00712F94">
              <w:rPr>
                <w:rFonts w:ascii="Arial" w:hAnsi="Arial" w:cs="Arial"/>
                <w:sz w:val="20"/>
                <w:szCs w:val="20"/>
                <w:lang w:val="nl-BE"/>
              </w:rPr>
              <w:t xml:space="preserve"> </w:t>
            </w:r>
          </w:p>
        </w:tc>
        <w:tc>
          <w:tcPr>
            <w:tcW w:w="709" w:type="dxa"/>
            <w:shd w:val="clear" w:color="auto" w:fill="FFFFFF" w:themeFill="background1"/>
            <w:vAlign w:val="center"/>
          </w:tcPr>
          <w:p w14:paraId="5E1C0C2A"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50B9A45" w14:textId="0F832A11"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A06A5B7" w14:textId="77777777" w:rsidTr="00C931FB">
        <w:trPr>
          <w:trHeight w:val="311"/>
        </w:trPr>
        <w:tc>
          <w:tcPr>
            <w:tcW w:w="11341" w:type="dxa"/>
          </w:tcPr>
          <w:p w14:paraId="453E59C4"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lastRenderedPageBreak/>
              <w:t>Worden de in vorige vraag bedoelde verworven inzichten en verzamelde informatie schriftelijk</w:t>
            </w:r>
            <w:r>
              <w:rPr>
                <w:rFonts w:ascii="Arial" w:hAnsi="Arial" w:cs="Arial"/>
                <w:sz w:val="20"/>
                <w:szCs w:val="20"/>
                <w:lang w:val="nl-BE"/>
              </w:rPr>
              <w:t xml:space="preserve"> (op papier of elektronisch)</w:t>
            </w:r>
            <w:r w:rsidRPr="00712F94">
              <w:rPr>
                <w:rFonts w:ascii="Arial" w:hAnsi="Arial" w:cs="Arial"/>
                <w:sz w:val="20"/>
                <w:szCs w:val="20"/>
                <w:lang w:val="nl-BE"/>
              </w:rPr>
              <w:t xml:space="preserve"> geregistreerd in de cliëntendossiers? </w:t>
            </w:r>
          </w:p>
        </w:tc>
        <w:tc>
          <w:tcPr>
            <w:tcW w:w="709" w:type="dxa"/>
            <w:shd w:val="clear" w:color="auto" w:fill="FFFFFF" w:themeFill="background1"/>
            <w:vAlign w:val="center"/>
          </w:tcPr>
          <w:p w14:paraId="04068D39"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A646F18" w14:textId="0BA06582"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9B2959F" w14:textId="77777777" w:rsidTr="00C931FB">
        <w:trPr>
          <w:trHeight w:val="311"/>
        </w:trPr>
        <w:tc>
          <w:tcPr>
            <w:tcW w:w="11341" w:type="dxa"/>
          </w:tcPr>
          <w:p w14:paraId="7C102795"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 xml:space="preserve">Worden </w:t>
            </w:r>
            <w:r>
              <w:rPr>
                <w:rFonts w:ascii="Arial" w:hAnsi="Arial" w:cs="Arial"/>
                <w:sz w:val="20"/>
                <w:szCs w:val="20"/>
                <w:lang w:val="nl-BE"/>
              </w:rPr>
              <w:t>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themeFill="background1"/>
            <w:vAlign w:val="center"/>
          </w:tcPr>
          <w:p w14:paraId="12CB719F"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1D2A938" w14:textId="25911285"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13BB9394" w14:textId="77777777" w:rsidTr="00C931FB">
        <w:trPr>
          <w:trHeight w:val="311"/>
        </w:trPr>
        <w:tc>
          <w:tcPr>
            <w:tcW w:w="11341" w:type="dxa"/>
          </w:tcPr>
          <w:p w14:paraId="4322CB27"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themeFill="background1"/>
            <w:vAlign w:val="center"/>
          </w:tcPr>
          <w:p w14:paraId="28D88191"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4EF6ED2" w14:textId="77777777" w:rsidR="00802B3C" w:rsidRPr="0092160A" w:rsidRDefault="00802B3C" w:rsidP="00522B92">
            <w:pPr>
              <w:pStyle w:val="ListParagraph"/>
              <w:numPr>
                <w:ilvl w:val="0"/>
                <w:numId w:val="24"/>
              </w:numPr>
              <w:spacing w:before="60"/>
              <w:ind w:left="176" w:hanging="142"/>
              <w:rPr>
                <w:rFonts w:ascii="Arial" w:hAnsi="Arial" w:cs="Arial"/>
                <w:sz w:val="16"/>
                <w:szCs w:val="20"/>
                <w:lang w:val="nl-BE"/>
              </w:rPr>
            </w:pPr>
            <w:r w:rsidRPr="0092160A">
              <w:rPr>
                <w:rFonts w:ascii="Arial" w:hAnsi="Arial" w:cs="Arial"/>
                <w:sz w:val="16"/>
                <w:szCs w:val="20"/>
                <w:lang w:val="nl-BE"/>
              </w:rPr>
              <w:t>Interview</w:t>
            </w:r>
          </w:p>
          <w:p w14:paraId="407B2B48" w14:textId="77777777" w:rsidR="00802B3C" w:rsidRDefault="00802B3C" w:rsidP="00522B92">
            <w:pPr>
              <w:pStyle w:val="ListParagraph"/>
              <w:numPr>
                <w:ilvl w:val="0"/>
                <w:numId w:val="24"/>
              </w:numPr>
              <w:spacing w:before="60"/>
              <w:ind w:left="176" w:hanging="142"/>
              <w:rPr>
                <w:rFonts w:ascii="Arial" w:hAnsi="Arial" w:cs="Arial"/>
                <w:sz w:val="16"/>
                <w:szCs w:val="20"/>
                <w:lang w:val="nl-BE"/>
              </w:rPr>
            </w:pPr>
            <w:r w:rsidRPr="0092160A">
              <w:rPr>
                <w:rFonts w:ascii="Arial" w:hAnsi="Arial" w:cs="Arial"/>
                <w:sz w:val="16"/>
                <w:szCs w:val="20"/>
                <w:lang w:val="nl-BE"/>
              </w:rPr>
              <w:t>Vragenlijst</w:t>
            </w:r>
          </w:p>
          <w:p w14:paraId="50383D73" w14:textId="77777777" w:rsidR="00802B3C" w:rsidRPr="0092160A" w:rsidRDefault="00802B3C" w:rsidP="00522B92">
            <w:pPr>
              <w:pStyle w:val="ListParagraph"/>
              <w:numPr>
                <w:ilvl w:val="0"/>
                <w:numId w:val="24"/>
              </w:numPr>
              <w:spacing w:before="60"/>
              <w:ind w:left="176" w:hanging="142"/>
              <w:rPr>
                <w:rFonts w:ascii="Arial" w:hAnsi="Arial" w:cs="Arial"/>
                <w:sz w:val="16"/>
                <w:szCs w:val="20"/>
                <w:lang w:val="nl-BE"/>
              </w:rPr>
            </w:pPr>
            <w:r>
              <w:rPr>
                <w:rFonts w:ascii="Arial" w:hAnsi="Arial" w:cs="Arial"/>
                <w:sz w:val="16"/>
                <w:szCs w:val="20"/>
                <w:lang w:val="nl-BE"/>
              </w:rPr>
              <w:t>Combinatie van beide</w:t>
            </w:r>
          </w:p>
          <w:p w14:paraId="189A4BE2" w14:textId="77777777" w:rsidR="00802B3C" w:rsidRPr="0092160A" w:rsidRDefault="00802B3C" w:rsidP="00522B92">
            <w:pPr>
              <w:pStyle w:val="ListParagraph"/>
              <w:numPr>
                <w:ilvl w:val="0"/>
                <w:numId w:val="24"/>
              </w:numPr>
              <w:spacing w:before="60"/>
              <w:ind w:left="176" w:hanging="142"/>
              <w:rPr>
                <w:rFonts w:ascii="Arial" w:hAnsi="Arial" w:cs="Arial"/>
                <w:sz w:val="16"/>
                <w:szCs w:val="20"/>
                <w:lang w:val="nl-BE"/>
              </w:rPr>
            </w:pPr>
            <w:r w:rsidRPr="0092160A">
              <w:rPr>
                <w:rFonts w:ascii="Arial" w:hAnsi="Arial" w:cs="Arial"/>
                <w:sz w:val="16"/>
                <w:szCs w:val="20"/>
                <w:lang w:val="nl-BE"/>
              </w:rPr>
              <w:t xml:space="preserve">Andere </w:t>
            </w:r>
          </w:p>
          <w:p w14:paraId="725DCE2D" w14:textId="0B893D07" w:rsidR="00802B3C" w:rsidRPr="0092160A" w:rsidRDefault="005B7FDD" w:rsidP="00522B92">
            <w:pPr>
              <w:pStyle w:val="ListParagraph"/>
              <w:numPr>
                <w:ilvl w:val="0"/>
                <w:numId w:val="24"/>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802B3C" w:rsidRPr="00B33437" w14:paraId="4D67E800" w14:textId="77777777" w:rsidTr="00522B92">
        <w:trPr>
          <w:trHeight w:val="311"/>
        </w:trPr>
        <w:tc>
          <w:tcPr>
            <w:tcW w:w="14731" w:type="dxa"/>
            <w:gridSpan w:val="3"/>
            <w:shd w:val="clear" w:color="auto" w:fill="auto"/>
          </w:tcPr>
          <w:p w14:paraId="1E195894"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 xml:space="preserve">aan of uw instelling, voor alle of – in functie van het risico – enkel voor een specifiek deel van uw cliënten, de hiernavolgende informatie inzamelt over de kenmerken van deze cliënten </w:t>
            </w:r>
            <w:r w:rsidRPr="00712F94">
              <w:rPr>
                <w:rFonts w:ascii="Arial" w:hAnsi="Arial" w:cs="Arial"/>
                <w:sz w:val="20"/>
                <w:szCs w:val="20"/>
                <w:lang w:val="nl-BE"/>
              </w:rPr>
              <w:t xml:space="preserve">en </w:t>
            </w:r>
            <w:r>
              <w:rPr>
                <w:rFonts w:ascii="Arial" w:hAnsi="Arial" w:cs="Arial"/>
                <w:sz w:val="20"/>
                <w:szCs w:val="20"/>
                <w:lang w:val="nl-BE"/>
              </w:rPr>
              <w:t xml:space="preserve">over </w:t>
            </w:r>
            <w:r w:rsidRPr="00712F94">
              <w:rPr>
                <w:rFonts w:ascii="Arial" w:hAnsi="Arial" w:cs="Arial"/>
                <w:sz w:val="20"/>
                <w:szCs w:val="20"/>
                <w:lang w:val="nl-BE"/>
              </w:rPr>
              <w:t xml:space="preserve">het doel en de aard van de </w:t>
            </w:r>
            <w:r>
              <w:rPr>
                <w:rFonts w:ascii="Arial" w:hAnsi="Arial" w:cs="Arial"/>
                <w:sz w:val="20"/>
                <w:szCs w:val="20"/>
                <w:lang w:val="nl-BE"/>
              </w:rPr>
              <w:t xml:space="preserve">met hen aangeknoopte </w:t>
            </w:r>
            <w:r w:rsidRPr="00712F94">
              <w:rPr>
                <w:rFonts w:ascii="Arial" w:hAnsi="Arial" w:cs="Arial"/>
                <w:sz w:val="20"/>
                <w:szCs w:val="20"/>
                <w:lang w:val="nl-BE"/>
              </w:rPr>
              <w:t xml:space="preserve">zakelijke relatie of </w:t>
            </w:r>
            <w:r>
              <w:rPr>
                <w:rFonts w:ascii="Arial" w:hAnsi="Arial" w:cs="Arial"/>
                <w:sz w:val="20"/>
                <w:szCs w:val="20"/>
                <w:lang w:val="nl-BE"/>
              </w:rPr>
              <w:t xml:space="preserve">de voor hen uitgevoerde </w:t>
            </w:r>
            <w:r w:rsidRPr="00712F94">
              <w:rPr>
                <w:rFonts w:ascii="Arial" w:hAnsi="Arial" w:cs="Arial"/>
                <w:sz w:val="20"/>
                <w:szCs w:val="20"/>
                <w:lang w:val="nl-BE"/>
              </w:rPr>
              <w:t>occasionele verrichting:</w:t>
            </w:r>
          </w:p>
        </w:tc>
      </w:tr>
      <w:tr w:rsidR="00802B3C" w:rsidRPr="00B33437" w14:paraId="4B0A5815" w14:textId="77777777" w:rsidTr="00C931FB">
        <w:trPr>
          <w:trHeight w:val="313"/>
        </w:trPr>
        <w:tc>
          <w:tcPr>
            <w:tcW w:w="11341" w:type="dxa"/>
            <w:shd w:val="clear" w:color="auto" w:fill="auto"/>
          </w:tcPr>
          <w:p w14:paraId="263C37B8" w14:textId="77777777"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de beroeps</w:t>
            </w:r>
            <w:r>
              <w:rPr>
                <w:rFonts w:ascii="Arial" w:hAnsi="Arial" w:cs="Arial"/>
                <w:sz w:val="20"/>
                <w:szCs w:val="20"/>
                <w:lang w:val="nl-BE"/>
              </w:rPr>
              <w:t>-</w:t>
            </w:r>
            <w:r w:rsidRPr="00712F94">
              <w:rPr>
                <w:rFonts w:ascii="Arial" w:hAnsi="Arial" w:cs="Arial"/>
                <w:sz w:val="20"/>
                <w:szCs w:val="20"/>
                <w:lang w:val="nl-BE"/>
              </w:rPr>
              <w:t xml:space="preserve"> of professionele activiteiten en de hoogte van het beroepsinkomen of de omzet:</w:t>
            </w:r>
          </w:p>
        </w:tc>
        <w:tc>
          <w:tcPr>
            <w:tcW w:w="709" w:type="dxa"/>
            <w:shd w:val="clear" w:color="auto" w:fill="FFFFFF" w:themeFill="background1"/>
            <w:vAlign w:val="center"/>
          </w:tcPr>
          <w:p w14:paraId="6F326103"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AC0A1C1" w14:textId="55BAF54E"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D9EB22A" w14:textId="77777777" w:rsidTr="00C931FB">
        <w:trPr>
          <w:trHeight w:val="311"/>
        </w:trPr>
        <w:tc>
          <w:tcPr>
            <w:tcW w:w="11341" w:type="dxa"/>
            <w:shd w:val="clear" w:color="auto" w:fill="auto"/>
          </w:tcPr>
          <w:p w14:paraId="66E1F7EA" w14:textId="77777777"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eventuele andere inkomstenbronnen dan het beroeps- of professionele inkomen:</w:t>
            </w:r>
          </w:p>
        </w:tc>
        <w:tc>
          <w:tcPr>
            <w:tcW w:w="709" w:type="dxa"/>
            <w:shd w:val="clear" w:color="auto" w:fill="FFFFFF" w:themeFill="background1"/>
            <w:vAlign w:val="center"/>
          </w:tcPr>
          <w:p w14:paraId="05F0C77E"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121ED71" w14:textId="399AE9B8"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B6E0DF7" w14:textId="77777777" w:rsidTr="00C931FB">
        <w:trPr>
          <w:trHeight w:val="311"/>
        </w:trPr>
        <w:tc>
          <w:tcPr>
            <w:tcW w:w="11341" w:type="dxa"/>
            <w:shd w:val="clear" w:color="auto" w:fill="auto"/>
          </w:tcPr>
          <w:p w14:paraId="1C25ABE2" w14:textId="77777777"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 xml:space="preserve">Informatie over de oorsprong </w:t>
            </w:r>
            <w:r>
              <w:rPr>
                <w:rFonts w:ascii="Arial" w:hAnsi="Arial" w:cs="Arial"/>
                <w:sz w:val="20"/>
                <w:szCs w:val="20"/>
                <w:lang w:val="nl-BE"/>
              </w:rPr>
              <w:t>van de door de cliënt bij uw instelling aangehouden gelden</w:t>
            </w:r>
            <w:r w:rsidRPr="00712F94">
              <w:rPr>
                <w:rFonts w:ascii="Arial" w:hAnsi="Arial" w:cs="Arial"/>
                <w:sz w:val="20"/>
                <w:szCs w:val="20"/>
                <w:lang w:val="nl-BE"/>
              </w:rPr>
              <w:t>:</w:t>
            </w:r>
          </w:p>
        </w:tc>
        <w:tc>
          <w:tcPr>
            <w:tcW w:w="709" w:type="dxa"/>
            <w:shd w:val="clear" w:color="auto" w:fill="FFFFFF" w:themeFill="background1"/>
            <w:vAlign w:val="center"/>
          </w:tcPr>
          <w:p w14:paraId="6C3FCC09"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6683700A" w14:textId="6620022D"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C4C339F" w14:textId="77777777" w:rsidTr="00C931FB">
        <w:trPr>
          <w:trHeight w:val="311"/>
        </w:trPr>
        <w:tc>
          <w:tcPr>
            <w:tcW w:w="11341" w:type="dxa"/>
            <w:shd w:val="clear" w:color="auto" w:fill="auto"/>
          </w:tcPr>
          <w:p w14:paraId="281AB0DF" w14:textId="77777777"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lang w:val="nl-BE"/>
              </w:rPr>
            </w:pPr>
            <w:r>
              <w:rPr>
                <w:rFonts w:ascii="Arial" w:hAnsi="Arial" w:cs="Arial"/>
                <w:sz w:val="20"/>
                <w:szCs w:val="20"/>
                <w:lang w:val="nl-BE"/>
              </w:rPr>
              <w:t>Informatie over de totale omvang van het vermogen van de cliënt (met inbegrip van het vermogen dat niet bij uw instelling wordt aangehouden):</w:t>
            </w:r>
          </w:p>
        </w:tc>
        <w:tc>
          <w:tcPr>
            <w:tcW w:w="709" w:type="dxa"/>
            <w:shd w:val="clear" w:color="auto" w:fill="FFFFFF" w:themeFill="background1"/>
            <w:vAlign w:val="center"/>
          </w:tcPr>
          <w:p w14:paraId="23002352"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5757BF21" w14:textId="2CA4FBD6"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E168D43" w14:textId="77777777" w:rsidTr="00C931FB">
        <w:trPr>
          <w:trHeight w:val="311"/>
        </w:trPr>
        <w:tc>
          <w:tcPr>
            <w:tcW w:w="11341" w:type="dxa"/>
            <w:shd w:val="clear" w:color="auto" w:fill="auto"/>
          </w:tcPr>
          <w:p w14:paraId="72654468" w14:textId="77777777"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de te verwachten frequentie</w:t>
            </w:r>
            <w:r>
              <w:rPr>
                <w:rFonts w:ascii="Arial" w:hAnsi="Arial" w:cs="Arial"/>
                <w:sz w:val="20"/>
                <w:szCs w:val="20"/>
                <w:lang w:val="nl-BE"/>
              </w:rPr>
              <w:t>, de geografische spreiding</w:t>
            </w:r>
            <w:r w:rsidRPr="00712F94">
              <w:rPr>
                <w:rFonts w:ascii="Arial" w:hAnsi="Arial" w:cs="Arial"/>
                <w:sz w:val="20"/>
                <w:szCs w:val="20"/>
                <w:lang w:val="nl-BE"/>
              </w:rPr>
              <w:t xml:space="preserve"> en</w:t>
            </w:r>
            <w:r>
              <w:rPr>
                <w:rFonts w:ascii="Arial" w:hAnsi="Arial" w:cs="Arial"/>
                <w:sz w:val="20"/>
                <w:szCs w:val="20"/>
                <w:lang w:val="nl-BE"/>
              </w:rPr>
              <w:t>/of</w:t>
            </w:r>
            <w:r w:rsidRPr="00712F94">
              <w:rPr>
                <w:rFonts w:ascii="Arial" w:hAnsi="Arial" w:cs="Arial"/>
                <w:sz w:val="20"/>
                <w:szCs w:val="20"/>
                <w:lang w:val="nl-BE"/>
              </w:rPr>
              <w:t xml:space="preserve"> omvang van de</w:t>
            </w:r>
            <w:r>
              <w:rPr>
                <w:rFonts w:ascii="Arial" w:hAnsi="Arial" w:cs="Arial"/>
                <w:sz w:val="20"/>
                <w:szCs w:val="20"/>
                <w:lang w:val="nl-BE"/>
              </w:rPr>
              <w:t xml:space="preserve"> verrichtingen en</w:t>
            </w:r>
            <w:r w:rsidRPr="00712F94">
              <w:rPr>
                <w:rFonts w:ascii="Arial" w:hAnsi="Arial" w:cs="Arial"/>
                <w:sz w:val="20"/>
                <w:szCs w:val="20"/>
                <w:lang w:val="nl-BE"/>
              </w:rPr>
              <w:t xml:space="preserve"> geldstromen:</w:t>
            </w:r>
          </w:p>
        </w:tc>
        <w:tc>
          <w:tcPr>
            <w:tcW w:w="709" w:type="dxa"/>
            <w:shd w:val="clear" w:color="auto" w:fill="FFFFFF" w:themeFill="background1"/>
            <w:vAlign w:val="center"/>
          </w:tcPr>
          <w:p w14:paraId="31FE4E55"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40FD2CC" w14:textId="458A93AA"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314177C" w14:textId="77777777" w:rsidTr="00C931FB">
        <w:trPr>
          <w:trHeight w:val="311"/>
        </w:trPr>
        <w:tc>
          <w:tcPr>
            <w:tcW w:w="11341" w:type="dxa"/>
            <w:shd w:val="clear" w:color="auto" w:fill="auto"/>
          </w:tcPr>
          <w:p w14:paraId="7236232C" w14:textId="77777777"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Andere:</w:t>
            </w:r>
          </w:p>
        </w:tc>
        <w:tc>
          <w:tcPr>
            <w:tcW w:w="709" w:type="dxa"/>
            <w:shd w:val="clear" w:color="auto" w:fill="FFFFFF" w:themeFill="background1"/>
            <w:vAlign w:val="center"/>
          </w:tcPr>
          <w:p w14:paraId="21F0351D"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17326331" w14:textId="3B212F00"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C354963" w14:textId="77777777" w:rsidTr="00C931FB">
        <w:trPr>
          <w:trHeight w:val="311"/>
        </w:trPr>
        <w:tc>
          <w:tcPr>
            <w:tcW w:w="11341" w:type="dxa"/>
          </w:tcPr>
          <w:p w14:paraId="34D5AADE" w14:textId="77777777"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themeFill="background1"/>
            <w:vAlign w:val="center"/>
          </w:tcPr>
          <w:p w14:paraId="0408D0AF"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613A7F5F" w14:textId="530E59F4" w:rsidR="00802B3C" w:rsidRPr="0092160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434D27B1" w14:textId="77777777" w:rsidR="00802B3C" w:rsidRPr="00E95E07" w:rsidRDefault="00802B3C" w:rsidP="00E95E07">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802B3C" w:rsidRPr="00712F94" w14:paraId="36FEB5C0" w14:textId="77777777" w:rsidTr="00802B3C">
        <w:trPr>
          <w:trHeight w:val="311"/>
        </w:trPr>
        <w:tc>
          <w:tcPr>
            <w:tcW w:w="14743" w:type="dxa"/>
            <w:gridSpan w:val="3"/>
            <w:shd w:val="clear" w:color="auto" w:fill="FFFF00"/>
          </w:tcPr>
          <w:p w14:paraId="01F88B25" w14:textId="0C706D86" w:rsidR="00802B3C" w:rsidRPr="00712F94"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Politiek Prominente Personen (PEP’s)</w:t>
            </w:r>
          </w:p>
        </w:tc>
      </w:tr>
      <w:tr w:rsidR="00802B3C" w:rsidRPr="00B33437" w14:paraId="6B682A4E" w14:textId="77777777" w:rsidTr="00802B3C">
        <w:trPr>
          <w:trHeight w:val="311"/>
        </w:trPr>
        <w:tc>
          <w:tcPr>
            <w:tcW w:w="14743" w:type="dxa"/>
            <w:gridSpan w:val="3"/>
          </w:tcPr>
          <w:p w14:paraId="648F6024"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 xml:space="preserve">Voorzien de procedures van uw instelling dat, voorafgaand aan de start van de dienstverlening, moet worden bepaald of één van de volgende personen </w:t>
            </w:r>
            <w:r>
              <w:rPr>
                <w:rFonts w:ascii="Arial" w:hAnsi="Arial" w:cs="Arial"/>
                <w:sz w:val="20"/>
                <w:szCs w:val="20"/>
                <w:lang w:val="nl-BE"/>
              </w:rPr>
              <w:t xml:space="preserve">al dan niet </w:t>
            </w:r>
            <w:r w:rsidRPr="00712F94">
              <w:rPr>
                <w:rFonts w:ascii="Arial" w:hAnsi="Arial" w:cs="Arial"/>
                <w:sz w:val="20"/>
                <w:szCs w:val="20"/>
                <w:lang w:val="nl-BE"/>
              </w:rPr>
              <w:t xml:space="preserve">een </w:t>
            </w:r>
            <w:r>
              <w:rPr>
                <w:rFonts w:ascii="Arial" w:hAnsi="Arial" w:cs="Arial"/>
                <w:sz w:val="20"/>
                <w:szCs w:val="20"/>
                <w:lang w:val="nl-BE"/>
              </w:rPr>
              <w:t>PEP</w:t>
            </w:r>
            <w:r w:rsidRPr="00712F94">
              <w:rPr>
                <w:rFonts w:ascii="Arial" w:hAnsi="Arial" w:cs="Arial"/>
                <w:sz w:val="20"/>
                <w:szCs w:val="20"/>
                <w:lang w:val="nl-BE"/>
              </w:rPr>
              <w:t xml:space="preserve"> is:</w:t>
            </w:r>
          </w:p>
        </w:tc>
      </w:tr>
      <w:tr w:rsidR="00802B3C" w:rsidRPr="00B33437" w14:paraId="7F25F9A3" w14:textId="77777777" w:rsidTr="00C931FB">
        <w:trPr>
          <w:trHeight w:val="353"/>
        </w:trPr>
        <w:tc>
          <w:tcPr>
            <w:tcW w:w="11341" w:type="dxa"/>
          </w:tcPr>
          <w:p w14:paraId="162BDB63" w14:textId="77777777" w:rsidR="00802B3C" w:rsidRPr="00712F94" w:rsidRDefault="00802B3C" w:rsidP="00522B92">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de cliënt:</w:t>
            </w:r>
          </w:p>
        </w:tc>
        <w:tc>
          <w:tcPr>
            <w:tcW w:w="709" w:type="dxa"/>
            <w:shd w:val="clear" w:color="auto" w:fill="FFFFFF" w:themeFill="background1"/>
            <w:vAlign w:val="center"/>
          </w:tcPr>
          <w:p w14:paraId="2B8C31C5"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3C5E0D03" w14:textId="05520B2D"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07ACF5D" w14:textId="77777777" w:rsidTr="00C931FB">
        <w:trPr>
          <w:trHeight w:val="353"/>
        </w:trPr>
        <w:tc>
          <w:tcPr>
            <w:tcW w:w="11341" w:type="dxa"/>
          </w:tcPr>
          <w:p w14:paraId="6EE6E257" w14:textId="77777777" w:rsidR="00802B3C" w:rsidRPr="00712F94" w:rsidRDefault="00802B3C" w:rsidP="00522B92">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de familieleden van de cliënt:</w:t>
            </w:r>
          </w:p>
        </w:tc>
        <w:tc>
          <w:tcPr>
            <w:tcW w:w="709" w:type="dxa"/>
            <w:shd w:val="clear" w:color="auto" w:fill="FFFFFF" w:themeFill="background1"/>
            <w:vAlign w:val="center"/>
          </w:tcPr>
          <w:p w14:paraId="2A8614AD"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74D3E811" w14:textId="46EB5314"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A4F805A" w14:textId="77777777" w:rsidTr="00C931FB">
        <w:trPr>
          <w:trHeight w:val="353"/>
        </w:trPr>
        <w:tc>
          <w:tcPr>
            <w:tcW w:w="11341" w:type="dxa"/>
          </w:tcPr>
          <w:p w14:paraId="0271C794" w14:textId="77777777" w:rsidR="00802B3C" w:rsidRPr="00712F94" w:rsidRDefault="00802B3C" w:rsidP="00522B9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de naas</w:t>
            </w:r>
            <w:r>
              <w:rPr>
                <w:rFonts w:ascii="Arial" w:hAnsi="Arial" w:cs="Arial"/>
                <w:sz w:val="20"/>
                <w:szCs w:val="20"/>
                <w:lang w:val="nl-BE"/>
              </w:rPr>
              <w:t>te geassocieerden van de cliënt:</w:t>
            </w:r>
          </w:p>
        </w:tc>
        <w:tc>
          <w:tcPr>
            <w:tcW w:w="709" w:type="dxa"/>
            <w:shd w:val="clear" w:color="auto" w:fill="FFFFFF" w:themeFill="background1"/>
            <w:vAlign w:val="center"/>
          </w:tcPr>
          <w:p w14:paraId="6202335C"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0979376A" w14:textId="1F92DA53"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CA44C85" w14:textId="77777777" w:rsidTr="00C931FB">
        <w:trPr>
          <w:trHeight w:val="353"/>
        </w:trPr>
        <w:tc>
          <w:tcPr>
            <w:tcW w:w="11341" w:type="dxa"/>
          </w:tcPr>
          <w:p w14:paraId="26FBC1EE" w14:textId="77777777" w:rsidR="00802B3C" w:rsidRPr="00712F94" w:rsidRDefault="00802B3C" w:rsidP="00522B92">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de lasthebbers van de cliënt:</w:t>
            </w:r>
          </w:p>
        </w:tc>
        <w:tc>
          <w:tcPr>
            <w:tcW w:w="709" w:type="dxa"/>
            <w:shd w:val="clear" w:color="auto" w:fill="FFFFFF" w:themeFill="background1"/>
            <w:vAlign w:val="center"/>
          </w:tcPr>
          <w:p w14:paraId="234B9B02"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26866382" w14:textId="096476EA"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7764BCA" w14:textId="77777777" w:rsidTr="00C931FB">
        <w:trPr>
          <w:trHeight w:val="353"/>
        </w:trPr>
        <w:tc>
          <w:tcPr>
            <w:tcW w:w="11341" w:type="dxa"/>
          </w:tcPr>
          <w:p w14:paraId="16183913" w14:textId="77777777" w:rsidR="00802B3C" w:rsidRPr="00712F94" w:rsidRDefault="00802B3C" w:rsidP="00522B9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de uiteindelijke begunstigden van de c</w:t>
            </w:r>
            <w:r>
              <w:rPr>
                <w:rFonts w:ascii="Arial" w:hAnsi="Arial" w:cs="Arial"/>
                <w:sz w:val="20"/>
                <w:szCs w:val="20"/>
                <w:lang w:val="nl-BE"/>
              </w:rPr>
              <w:t>liënt:</w:t>
            </w:r>
          </w:p>
        </w:tc>
        <w:tc>
          <w:tcPr>
            <w:tcW w:w="709" w:type="dxa"/>
            <w:shd w:val="clear" w:color="auto" w:fill="FFFFFF" w:themeFill="background1"/>
            <w:vAlign w:val="center"/>
          </w:tcPr>
          <w:p w14:paraId="3A524E91"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029CE127" w14:textId="282899DE"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3145256" w14:textId="77777777" w:rsidTr="00C931FB">
        <w:trPr>
          <w:trHeight w:val="353"/>
        </w:trPr>
        <w:tc>
          <w:tcPr>
            <w:tcW w:w="11341" w:type="dxa"/>
          </w:tcPr>
          <w:p w14:paraId="70466E2E" w14:textId="77777777" w:rsidR="00802B3C" w:rsidRPr="00712F94" w:rsidRDefault="00802B3C" w:rsidP="00522B9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de uiteindelijke begunstigden v</w:t>
            </w:r>
            <w:r>
              <w:rPr>
                <w:rFonts w:ascii="Arial" w:hAnsi="Arial" w:cs="Arial"/>
                <w:sz w:val="20"/>
                <w:szCs w:val="20"/>
                <w:lang w:val="nl-BE"/>
              </w:rPr>
              <w:t>an de lasthebbers van de cliënt:</w:t>
            </w:r>
          </w:p>
        </w:tc>
        <w:tc>
          <w:tcPr>
            <w:tcW w:w="709" w:type="dxa"/>
            <w:shd w:val="clear" w:color="auto" w:fill="FFFFFF" w:themeFill="background1"/>
            <w:vAlign w:val="center"/>
          </w:tcPr>
          <w:p w14:paraId="58FDDDD6"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1E342FA3" w14:textId="771EC2A3"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D50C20E" w14:textId="77777777" w:rsidTr="00C931FB">
        <w:trPr>
          <w:trHeight w:val="311"/>
        </w:trPr>
        <w:tc>
          <w:tcPr>
            <w:tcW w:w="11341" w:type="dxa"/>
          </w:tcPr>
          <w:p w14:paraId="5BB4B09A" w14:textId="2E2161A2" w:rsidR="00802B3C" w:rsidRPr="00712F94" w:rsidRDefault="00802B3C" w:rsidP="00483CB5">
            <w:pPr>
              <w:spacing w:before="60"/>
              <w:rPr>
                <w:rFonts w:ascii="Arial" w:hAnsi="Arial" w:cs="Arial"/>
                <w:sz w:val="20"/>
                <w:szCs w:val="20"/>
                <w:lang w:val="nl-BE"/>
              </w:rPr>
            </w:pPr>
            <w:r w:rsidRPr="00712F94">
              <w:rPr>
                <w:rFonts w:ascii="Arial" w:hAnsi="Arial" w:cs="Arial"/>
                <w:sz w:val="20"/>
                <w:szCs w:val="20"/>
                <w:lang w:val="nl-BE"/>
              </w:rPr>
              <w:lastRenderedPageBreak/>
              <w:t xml:space="preserve">Stellen de procedures van uw instelling </w:t>
            </w:r>
            <w:r>
              <w:rPr>
                <w:rFonts w:ascii="Arial" w:hAnsi="Arial" w:cs="Arial"/>
                <w:sz w:val="20"/>
                <w:szCs w:val="20"/>
                <w:lang w:val="nl-BE"/>
              </w:rPr>
              <w:t xml:space="preserve">concreet </w:t>
            </w:r>
            <w:r w:rsidRPr="00712F94">
              <w:rPr>
                <w:rFonts w:ascii="Arial" w:hAnsi="Arial" w:cs="Arial"/>
                <w:sz w:val="20"/>
                <w:szCs w:val="20"/>
                <w:lang w:val="nl-BE"/>
              </w:rPr>
              <w:t xml:space="preserve">de te nemen maatregelen vast die moeten ondernomen worden </w:t>
            </w:r>
            <w:r>
              <w:rPr>
                <w:rFonts w:ascii="Arial" w:hAnsi="Arial" w:cs="Arial"/>
                <w:sz w:val="20"/>
                <w:szCs w:val="20"/>
                <w:lang w:val="nl-BE"/>
              </w:rPr>
              <w:t xml:space="preserve">om na te gaan of één van de in vragen </w:t>
            </w:r>
            <w:r w:rsidR="00483CB5" w:rsidRPr="00483CB5">
              <w:rPr>
                <w:rFonts w:ascii="Arial" w:hAnsi="Arial" w:cs="Arial"/>
                <w:sz w:val="20"/>
                <w:szCs w:val="20"/>
                <w:lang w:val="nl-BE"/>
              </w:rPr>
              <w:t>41</w:t>
            </w:r>
            <w:r w:rsidRPr="00483CB5">
              <w:rPr>
                <w:rFonts w:ascii="Arial" w:hAnsi="Arial" w:cs="Arial"/>
                <w:sz w:val="20"/>
                <w:szCs w:val="20"/>
                <w:lang w:val="nl-BE"/>
              </w:rPr>
              <w:t>.1</w:t>
            </w:r>
            <w:r>
              <w:rPr>
                <w:rFonts w:ascii="Arial" w:hAnsi="Arial" w:cs="Arial"/>
                <w:sz w:val="20"/>
                <w:szCs w:val="20"/>
                <w:lang w:val="nl-BE"/>
              </w:rPr>
              <w:t xml:space="preserve"> tot en met </w:t>
            </w:r>
            <w:r w:rsidR="00483CB5">
              <w:rPr>
                <w:rFonts w:ascii="Arial" w:hAnsi="Arial" w:cs="Arial"/>
                <w:sz w:val="20"/>
                <w:szCs w:val="20"/>
                <w:lang w:val="nl-BE"/>
              </w:rPr>
              <w:t>41.6</w:t>
            </w:r>
            <w:r>
              <w:rPr>
                <w:rFonts w:ascii="Arial" w:hAnsi="Arial" w:cs="Arial"/>
                <w:sz w:val="20"/>
                <w:szCs w:val="20"/>
                <w:lang w:val="nl-BE"/>
              </w:rPr>
              <w:t xml:space="preserve"> bedoelde personen al dan niet een PEP is</w:t>
            </w:r>
            <w:r w:rsidRPr="00712F94">
              <w:rPr>
                <w:rFonts w:ascii="Arial" w:hAnsi="Arial" w:cs="Arial"/>
                <w:sz w:val="20"/>
                <w:szCs w:val="20"/>
                <w:lang w:val="nl-BE"/>
              </w:rPr>
              <w:t xml:space="preserve">? </w:t>
            </w:r>
          </w:p>
        </w:tc>
        <w:tc>
          <w:tcPr>
            <w:tcW w:w="709" w:type="dxa"/>
            <w:shd w:val="clear" w:color="auto" w:fill="FFFFFF" w:themeFill="background1"/>
            <w:vAlign w:val="center"/>
          </w:tcPr>
          <w:p w14:paraId="3DE7E3B4"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04174F7B" w14:textId="7E4F9C1E"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61EB4F1" w14:textId="77777777" w:rsidTr="00802B3C">
        <w:trPr>
          <w:trHeight w:val="311"/>
        </w:trPr>
        <w:tc>
          <w:tcPr>
            <w:tcW w:w="14743" w:type="dxa"/>
            <w:gridSpan w:val="3"/>
          </w:tcPr>
          <w:p w14:paraId="6E31588B" w14:textId="7C6342C4"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telkens</w:t>
            </w:r>
            <w:r w:rsidRPr="00712F94">
              <w:rPr>
                <w:rFonts w:ascii="Arial" w:hAnsi="Arial" w:cs="Arial"/>
                <w:sz w:val="20"/>
                <w:szCs w:val="20"/>
                <w:lang w:val="nl-BE"/>
              </w:rPr>
              <w:t xml:space="preserve"> aan </w:t>
            </w:r>
            <w:r>
              <w:rPr>
                <w:rFonts w:ascii="Arial" w:hAnsi="Arial" w:cs="Arial"/>
                <w:sz w:val="20"/>
                <w:szCs w:val="20"/>
                <w:lang w:val="nl-BE"/>
              </w:rPr>
              <w:t xml:space="preserve">of </w:t>
            </w:r>
            <w:r w:rsidRPr="00712F94">
              <w:rPr>
                <w:rFonts w:ascii="Arial" w:hAnsi="Arial" w:cs="Arial"/>
                <w:sz w:val="20"/>
                <w:szCs w:val="20"/>
                <w:lang w:val="nl-BE"/>
              </w:rPr>
              <w:t>uw instelling zich beroep</w:t>
            </w:r>
            <w:r>
              <w:rPr>
                <w:rFonts w:ascii="Arial" w:hAnsi="Arial" w:cs="Arial"/>
                <w:sz w:val="20"/>
                <w:szCs w:val="20"/>
                <w:lang w:val="nl-BE"/>
              </w:rPr>
              <w:t>t</w:t>
            </w:r>
            <w:r w:rsidRPr="00712F94">
              <w:rPr>
                <w:rFonts w:ascii="Arial" w:hAnsi="Arial" w:cs="Arial"/>
                <w:sz w:val="20"/>
                <w:szCs w:val="20"/>
                <w:lang w:val="nl-BE"/>
              </w:rPr>
              <w:t xml:space="preserve"> </w:t>
            </w:r>
            <w:r>
              <w:rPr>
                <w:rFonts w:ascii="Arial" w:hAnsi="Arial" w:cs="Arial"/>
                <w:sz w:val="20"/>
                <w:szCs w:val="20"/>
                <w:lang w:val="nl-BE"/>
              </w:rPr>
              <w:t xml:space="preserve">op één of meer van volgende informatiebronnen </w:t>
            </w:r>
            <w:r w:rsidRPr="00712F94">
              <w:rPr>
                <w:rFonts w:ascii="Arial" w:hAnsi="Arial" w:cs="Arial"/>
                <w:sz w:val="20"/>
                <w:szCs w:val="20"/>
                <w:lang w:val="nl-BE"/>
              </w:rPr>
              <w:t>om te controleren</w:t>
            </w:r>
            <w:r>
              <w:rPr>
                <w:rFonts w:ascii="Arial" w:hAnsi="Arial" w:cs="Arial"/>
                <w:sz w:val="20"/>
                <w:szCs w:val="20"/>
                <w:lang w:val="nl-BE"/>
              </w:rPr>
              <w:t xml:space="preserve"> of haar cliënten al dan niet als PEP moet</w:t>
            </w:r>
            <w:r w:rsidR="000C0074">
              <w:rPr>
                <w:rFonts w:ascii="Arial" w:hAnsi="Arial" w:cs="Arial"/>
                <w:sz w:val="20"/>
                <w:szCs w:val="20"/>
                <w:lang w:val="nl-BE"/>
              </w:rPr>
              <w:t>en</w:t>
            </w:r>
            <w:r>
              <w:rPr>
                <w:rFonts w:ascii="Arial" w:hAnsi="Arial" w:cs="Arial"/>
                <w:sz w:val="20"/>
                <w:szCs w:val="20"/>
                <w:lang w:val="nl-BE"/>
              </w:rPr>
              <w:t xml:space="preserve"> worden aangemerkt</w:t>
            </w:r>
            <w:r w:rsidRPr="00712F94">
              <w:rPr>
                <w:rFonts w:ascii="Arial" w:hAnsi="Arial" w:cs="Arial"/>
                <w:sz w:val="20"/>
                <w:szCs w:val="20"/>
                <w:lang w:val="nl-BE"/>
              </w:rPr>
              <w:t>:</w:t>
            </w:r>
          </w:p>
        </w:tc>
      </w:tr>
      <w:tr w:rsidR="00802B3C" w:rsidRPr="00B33437" w14:paraId="64D12BC0" w14:textId="77777777" w:rsidTr="00C931FB">
        <w:trPr>
          <w:trHeight w:val="311"/>
        </w:trPr>
        <w:tc>
          <w:tcPr>
            <w:tcW w:w="11341" w:type="dxa"/>
          </w:tcPr>
          <w:p w14:paraId="131089B3" w14:textId="77777777" w:rsidR="00802B3C" w:rsidRPr="00712F94" w:rsidRDefault="00802B3C" w:rsidP="00522B9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bij de cliënt ingewonnen informatie</w:t>
            </w:r>
            <w:r>
              <w:rPr>
                <w:rFonts w:ascii="Arial" w:hAnsi="Arial" w:cs="Arial"/>
                <w:sz w:val="20"/>
                <w:szCs w:val="20"/>
                <w:lang w:val="nl-BE"/>
              </w:rPr>
              <w:t xml:space="preserve"> (bv. een eenvoudige verklaring van de cliënt):</w:t>
            </w:r>
          </w:p>
        </w:tc>
        <w:tc>
          <w:tcPr>
            <w:tcW w:w="709" w:type="dxa"/>
            <w:shd w:val="clear" w:color="auto" w:fill="FFFFFF" w:themeFill="background1"/>
            <w:vAlign w:val="center"/>
          </w:tcPr>
          <w:p w14:paraId="7C7F4D26"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3ABFA2B1" w14:textId="5F2A1F3E"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B67BB3D" w14:textId="77777777" w:rsidTr="00C931FB">
        <w:trPr>
          <w:trHeight w:val="311"/>
        </w:trPr>
        <w:tc>
          <w:tcPr>
            <w:tcW w:w="11341" w:type="dxa"/>
          </w:tcPr>
          <w:p w14:paraId="47886195" w14:textId="77777777" w:rsidR="00802B3C" w:rsidRPr="00712F94" w:rsidRDefault="00802B3C" w:rsidP="00522B9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interne lijsten</w:t>
            </w:r>
            <w:r>
              <w:rPr>
                <w:rFonts w:ascii="Arial" w:hAnsi="Arial" w:cs="Arial"/>
                <w:sz w:val="20"/>
                <w:szCs w:val="20"/>
                <w:lang w:val="nl-BE"/>
              </w:rPr>
              <w:t>:</w:t>
            </w:r>
          </w:p>
        </w:tc>
        <w:tc>
          <w:tcPr>
            <w:tcW w:w="709" w:type="dxa"/>
            <w:shd w:val="clear" w:color="auto" w:fill="FFFFFF" w:themeFill="background1"/>
            <w:vAlign w:val="center"/>
          </w:tcPr>
          <w:p w14:paraId="56145C22"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661F575F" w14:textId="3169DECE"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B865BE2" w14:textId="77777777" w:rsidTr="00C931FB">
        <w:trPr>
          <w:trHeight w:val="311"/>
        </w:trPr>
        <w:tc>
          <w:tcPr>
            <w:tcW w:w="11341" w:type="dxa"/>
          </w:tcPr>
          <w:p w14:paraId="35870A4C" w14:textId="77777777" w:rsidR="00802B3C" w:rsidRPr="00712F94" w:rsidRDefault="00802B3C" w:rsidP="00522B9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externe lijsten of databanken</w:t>
            </w:r>
            <w:r>
              <w:rPr>
                <w:rFonts w:ascii="Arial" w:hAnsi="Arial" w:cs="Arial"/>
                <w:sz w:val="20"/>
                <w:szCs w:val="20"/>
                <w:lang w:val="nl-BE"/>
              </w:rPr>
              <w:t>:</w:t>
            </w:r>
          </w:p>
        </w:tc>
        <w:tc>
          <w:tcPr>
            <w:tcW w:w="709" w:type="dxa"/>
            <w:shd w:val="clear" w:color="auto" w:fill="FFFFFF" w:themeFill="background1"/>
            <w:vAlign w:val="center"/>
          </w:tcPr>
          <w:p w14:paraId="18A2D81C"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3A495D20" w14:textId="0EC55FDE"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615BB58" w14:textId="77777777" w:rsidTr="00C931FB">
        <w:trPr>
          <w:trHeight w:val="311"/>
        </w:trPr>
        <w:tc>
          <w:tcPr>
            <w:tcW w:w="11341" w:type="dxa"/>
          </w:tcPr>
          <w:p w14:paraId="5C7FBCF9" w14:textId="77777777" w:rsidR="00802B3C" w:rsidRPr="00712F94" w:rsidRDefault="00802B3C" w:rsidP="00522B9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andere informatiebronnen.</w:t>
            </w:r>
          </w:p>
        </w:tc>
        <w:tc>
          <w:tcPr>
            <w:tcW w:w="709" w:type="dxa"/>
            <w:shd w:val="clear" w:color="auto" w:fill="FFFFFF" w:themeFill="background1"/>
            <w:vAlign w:val="center"/>
          </w:tcPr>
          <w:p w14:paraId="2B818E6D"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2441A9A4" w14:textId="7F618446"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0D96B2A2" w14:textId="77777777" w:rsidTr="00C931FB">
        <w:trPr>
          <w:trHeight w:val="724"/>
        </w:trPr>
        <w:tc>
          <w:tcPr>
            <w:tcW w:w="11341" w:type="dxa"/>
          </w:tcPr>
          <w:p w14:paraId="216D5B90" w14:textId="13FAF037" w:rsidR="00802B3C" w:rsidRPr="00021E23" w:rsidRDefault="00802B3C" w:rsidP="000C0074">
            <w:pPr>
              <w:spacing w:before="60"/>
              <w:rPr>
                <w:rFonts w:ascii="Arial" w:hAnsi="Arial" w:cs="Arial"/>
                <w:i/>
                <w:sz w:val="20"/>
                <w:szCs w:val="20"/>
                <w:lang w:val="nl-BE"/>
              </w:rPr>
            </w:pPr>
            <w:r>
              <w:rPr>
                <w:rFonts w:ascii="Arial" w:hAnsi="Arial" w:cs="Arial"/>
                <w:sz w:val="20"/>
                <w:szCs w:val="20"/>
                <w:lang w:val="nl-BE"/>
              </w:rPr>
              <w:t xml:space="preserve">Worden de in vraag </w:t>
            </w:r>
            <w:r w:rsidR="00483CB5">
              <w:rPr>
                <w:rFonts w:ascii="Arial" w:hAnsi="Arial" w:cs="Arial"/>
                <w:sz w:val="20"/>
                <w:szCs w:val="20"/>
                <w:lang w:val="nl-BE"/>
              </w:rPr>
              <w:t>41.7</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tc>
        <w:tc>
          <w:tcPr>
            <w:tcW w:w="709" w:type="dxa"/>
            <w:shd w:val="clear" w:color="auto" w:fill="FFFFFF" w:themeFill="background1"/>
            <w:vAlign w:val="center"/>
          </w:tcPr>
          <w:p w14:paraId="7B5E713C" w14:textId="77777777" w:rsidR="00802B3C"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712B0766" w14:textId="77777777" w:rsidR="00802B3C" w:rsidRDefault="00802B3C" w:rsidP="00522B92">
            <w:pPr>
              <w:pStyle w:val="ListParagraph"/>
              <w:numPr>
                <w:ilvl w:val="0"/>
                <w:numId w:val="22"/>
              </w:numPr>
              <w:spacing w:before="60"/>
              <w:ind w:left="176" w:hanging="142"/>
              <w:rPr>
                <w:rFonts w:ascii="Arial" w:hAnsi="Arial" w:cs="Arial"/>
                <w:sz w:val="16"/>
                <w:szCs w:val="20"/>
                <w:lang w:val="nl-BE"/>
              </w:rPr>
            </w:pPr>
            <w:r w:rsidRPr="00833C1A">
              <w:rPr>
                <w:rFonts w:ascii="Arial" w:hAnsi="Arial" w:cs="Arial"/>
                <w:sz w:val="16"/>
                <w:szCs w:val="20"/>
                <w:lang w:val="nl-BE"/>
              </w:rPr>
              <w:t>Op gelij</w:t>
            </w:r>
            <w:r>
              <w:rPr>
                <w:rFonts w:ascii="Arial" w:hAnsi="Arial" w:cs="Arial"/>
                <w:sz w:val="16"/>
                <w:szCs w:val="20"/>
                <w:lang w:val="nl-BE"/>
              </w:rPr>
              <w:t xml:space="preserve">ke wijze </w:t>
            </w:r>
          </w:p>
          <w:p w14:paraId="1AC7D6F5" w14:textId="77777777" w:rsidR="00802B3C" w:rsidRDefault="00802B3C" w:rsidP="00522B92">
            <w:pPr>
              <w:pStyle w:val="ListParagraph"/>
              <w:numPr>
                <w:ilvl w:val="0"/>
                <w:numId w:val="22"/>
              </w:numPr>
              <w:spacing w:before="60"/>
              <w:ind w:left="176" w:hanging="142"/>
              <w:rPr>
                <w:rFonts w:ascii="Arial" w:hAnsi="Arial" w:cs="Arial"/>
                <w:sz w:val="16"/>
                <w:szCs w:val="20"/>
                <w:lang w:val="nl-BE"/>
              </w:rPr>
            </w:pPr>
            <w:r w:rsidRPr="00833C1A">
              <w:rPr>
                <w:rFonts w:ascii="Arial" w:hAnsi="Arial" w:cs="Arial"/>
                <w:sz w:val="16"/>
                <w:szCs w:val="20"/>
                <w:lang w:val="nl-BE"/>
              </w:rPr>
              <w:t>op gedifferentieerde wijze</w:t>
            </w:r>
          </w:p>
          <w:p w14:paraId="7F8E3510" w14:textId="608691C2" w:rsidR="00802B3C" w:rsidRPr="00833C1A" w:rsidRDefault="005B7FDD" w:rsidP="00522B9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802B3C" w:rsidRPr="00B33437" w14:paraId="1B67AB29" w14:textId="77777777" w:rsidTr="00C931FB">
        <w:trPr>
          <w:trHeight w:val="311"/>
        </w:trPr>
        <w:tc>
          <w:tcPr>
            <w:tcW w:w="11341" w:type="dxa"/>
          </w:tcPr>
          <w:p w14:paraId="694FA214" w14:textId="139BF5D0" w:rsidR="00802B3C" w:rsidRPr="00712F94" w:rsidRDefault="00802B3C" w:rsidP="00394D7B">
            <w:pPr>
              <w:spacing w:before="60"/>
              <w:rPr>
                <w:rFonts w:ascii="Arial" w:hAnsi="Arial" w:cs="Arial"/>
                <w:sz w:val="20"/>
                <w:szCs w:val="20"/>
                <w:lang w:val="nl-BE"/>
              </w:rPr>
            </w:pPr>
            <w:r>
              <w:rPr>
                <w:rFonts w:ascii="Arial" w:hAnsi="Arial" w:cs="Arial"/>
                <w:sz w:val="20"/>
                <w:szCs w:val="20"/>
                <w:lang w:val="nl-BE"/>
              </w:rPr>
              <w:t>Wordt er systematisch e</w:t>
            </w:r>
            <w:r w:rsidR="00557765">
              <w:rPr>
                <w:rFonts w:ascii="Arial" w:hAnsi="Arial" w:cs="Arial"/>
                <w:sz w:val="20"/>
                <w:szCs w:val="20"/>
                <w:lang w:val="nl-BE"/>
              </w:rPr>
              <w:t>n zonder uitzondering een audit</w:t>
            </w:r>
            <w:r>
              <w:rPr>
                <w:rFonts w:ascii="Arial" w:hAnsi="Arial" w:cs="Arial"/>
                <w:sz w:val="20"/>
                <w:szCs w:val="20"/>
                <w:lang w:val="nl-BE"/>
              </w:rPr>
              <w:t>spoor bijgehouden van de door uw instelling ondernomen acties om na te gaan of uw cliënten (of één van hun relaties) al dan niet PEP</w:t>
            </w:r>
            <w:r w:rsidR="00394D7B">
              <w:rPr>
                <w:rFonts w:ascii="Arial" w:hAnsi="Arial" w:cs="Arial"/>
                <w:sz w:val="20"/>
                <w:szCs w:val="20"/>
                <w:lang w:val="nl-BE"/>
              </w:rPr>
              <w:t>’szijn</w:t>
            </w:r>
            <w:r>
              <w:rPr>
                <w:rFonts w:ascii="Arial" w:hAnsi="Arial" w:cs="Arial"/>
                <w:sz w:val="20"/>
                <w:szCs w:val="20"/>
                <w:lang w:val="nl-BE"/>
              </w:rPr>
              <w:t>?</w:t>
            </w:r>
          </w:p>
        </w:tc>
        <w:tc>
          <w:tcPr>
            <w:tcW w:w="709" w:type="dxa"/>
            <w:shd w:val="clear" w:color="auto" w:fill="FFFFFF" w:themeFill="background1"/>
            <w:vAlign w:val="center"/>
          </w:tcPr>
          <w:p w14:paraId="2F09C012"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241A2E1C" w14:textId="6F230FDE"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358509A" w14:textId="77777777" w:rsidTr="00C931FB">
        <w:trPr>
          <w:trHeight w:val="311"/>
        </w:trPr>
        <w:tc>
          <w:tcPr>
            <w:tcW w:w="11341" w:type="dxa"/>
          </w:tcPr>
          <w:p w14:paraId="731E0634" w14:textId="0911C7DA" w:rsidR="00802B3C" w:rsidRDefault="00802B3C" w:rsidP="00483CB5">
            <w:pPr>
              <w:spacing w:before="60"/>
              <w:rPr>
                <w:rFonts w:ascii="Arial" w:hAnsi="Arial" w:cs="Arial"/>
                <w:sz w:val="20"/>
                <w:szCs w:val="20"/>
                <w:lang w:val="nl-BE"/>
              </w:rPr>
            </w:pPr>
            <w:r>
              <w:rPr>
                <w:rFonts w:ascii="Arial" w:hAnsi="Arial" w:cs="Arial"/>
                <w:sz w:val="20"/>
                <w:szCs w:val="20"/>
                <w:lang w:val="nl-BE"/>
              </w:rPr>
              <w:t xml:space="preserve">Voorzien de procedures van uw instelling dat de in </w:t>
            </w:r>
            <w:r w:rsidR="00483CB5">
              <w:rPr>
                <w:rFonts w:ascii="Arial" w:hAnsi="Arial" w:cs="Arial"/>
                <w:sz w:val="20"/>
                <w:szCs w:val="20"/>
                <w:lang w:val="nl-BE"/>
              </w:rPr>
              <w:t>41.1</w:t>
            </w:r>
            <w:r>
              <w:rPr>
                <w:rFonts w:ascii="Arial" w:hAnsi="Arial" w:cs="Arial"/>
                <w:sz w:val="20"/>
                <w:szCs w:val="20"/>
                <w:lang w:val="nl-BE"/>
              </w:rPr>
              <w:t xml:space="preserve"> </w:t>
            </w:r>
            <w:r w:rsidR="00483CB5">
              <w:rPr>
                <w:rFonts w:ascii="Arial" w:hAnsi="Arial" w:cs="Arial"/>
                <w:sz w:val="20"/>
                <w:szCs w:val="20"/>
                <w:lang w:val="nl-BE"/>
              </w:rPr>
              <w:t>tot</w:t>
            </w:r>
            <w:r>
              <w:rPr>
                <w:rFonts w:ascii="Arial" w:hAnsi="Arial" w:cs="Arial"/>
                <w:sz w:val="20"/>
                <w:szCs w:val="20"/>
                <w:lang w:val="nl-BE"/>
              </w:rPr>
              <w:t xml:space="preserve"> </w:t>
            </w:r>
            <w:r w:rsidR="00483CB5">
              <w:rPr>
                <w:rFonts w:ascii="Arial" w:hAnsi="Arial" w:cs="Arial"/>
                <w:sz w:val="20"/>
                <w:szCs w:val="20"/>
                <w:lang w:val="nl-BE"/>
              </w:rPr>
              <w:t>41.6 bedoelde</w:t>
            </w:r>
            <w:r>
              <w:rPr>
                <w:rFonts w:ascii="Arial" w:hAnsi="Arial" w:cs="Arial"/>
                <w:sz w:val="20"/>
                <w:szCs w:val="20"/>
                <w:lang w:val="nl-BE"/>
              </w:rPr>
              <w:t xml:space="preserve"> controles periodiek moeten worden herhaald voor de cliënten met wie uw instelling een zakelijke relatie heeft aangeknoopt?</w:t>
            </w:r>
          </w:p>
        </w:tc>
        <w:tc>
          <w:tcPr>
            <w:tcW w:w="709" w:type="dxa"/>
            <w:shd w:val="clear" w:color="auto" w:fill="FFFFFF" w:themeFill="background1"/>
            <w:vAlign w:val="center"/>
          </w:tcPr>
          <w:p w14:paraId="61E0EF93"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0D53CFD2" w14:textId="2F630FB9" w:rsidR="00802B3C" w:rsidRPr="00833C1A"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186B5FAA" w14:textId="77777777" w:rsidTr="00C931FB">
        <w:trPr>
          <w:trHeight w:val="1197"/>
        </w:trPr>
        <w:tc>
          <w:tcPr>
            <w:tcW w:w="11341" w:type="dxa"/>
          </w:tcPr>
          <w:p w14:paraId="4E190F51" w14:textId="77777777" w:rsidR="00802B3C" w:rsidRPr="00024695" w:rsidRDefault="00802B3C" w:rsidP="00802B3C">
            <w:pPr>
              <w:spacing w:before="60"/>
              <w:rPr>
                <w:rFonts w:ascii="Arial" w:hAnsi="Arial" w:cs="Arial"/>
                <w:sz w:val="20"/>
                <w:szCs w:val="20"/>
                <w:lang w:val="nl-BE"/>
              </w:rPr>
            </w:pPr>
            <w:r>
              <w:rPr>
                <w:rFonts w:ascii="Arial" w:hAnsi="Arial" w:cs="Arial"/>
                <w:sz w:val="20"/>
                <w:szCs w:val="20"/>
                <w:lang w:val="nl-BE"/>
              </w:rPr>
              <w:t xml:space="preserve">Hoe vaak worden de in vorige vraag bedoelde periodieke controles uitgevoerd? </w:t>
            </w:r>
          </w:p>
        </w:tc>
        <w:tc>
          <w:tcPr>
            <w:tcW w:w="709" w:type="dxa"/>
            <w:shd w:val="clear" w:color="auto" w:fill="FFFFFF" w:themeFill="background1"/>
            <w:vAlign w:val="center"/>
          </w:tcPr>
          <w:p w14:paraId="326D7B6E"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2D24FF1B" w14:textId="77777777" w:rsidR="00802B3C" w:rsidRDefault="00802B3C" w:rsidP="00522B92">
            <w:pPr>
              <w:pStyle w:val="ListParagraph"/>
              <w:numPr>
                <w:ilvl w:val="0"/>
                <w:numId w:val="24"/>
              </w:numPr>
              <w:spacing w:before="60"/>
              <w:ind w:left="176" w:hanging="176"/>
              <w:rPr>
                <w:rFonts w:ascii="Arial" w:hAnsi="Arial" w:cs="Arial"/>
                <w:sz w:val="16"/>
                <w:szCs w:val="20"/>
                <w:lang w:val="nl-BE"/>
              </w:rPr>
            </w:pPr>
            <w:r>
              <w:rPr>
                <w:rFonts w:ascii="Arial" w:hAnsi="Arial" w:cs="Arial"/>
                <w:sz w:val="16"/>
                <w:szCs w:val="20"/>
                <w:lang w:val="nl-BE"/>
              </w:rPr>
              <w:t>Minstens 1 keer per maand</w:t>
            </w:r>
          </w:p>
          <w:p w14:paraId="7F5B87F8" w14:textId="77777777" w:rsidR="00802B3C" w:rsidRDefault="00802B3C" w:rsidP="00522B92">
            <w:pPr>
              <w:pStyle w:val="ListParagraph"/>
              <w:numPr>
                <w:ilvl w:val="0"/>
                <w:numId w:val="24"/>
              </w:numPr>
              <w:spacing w:before="60"/>
              <w:ind w:left="176" w:hanging="176"/>
              <w:rPr>
                <w:rFonts w:ascii="Arial" w:hAnsi="Arial" w:cs="Arial"/>
                <w:sz w:val="16"/>
                <w:szCs w:val="20"/>
                <w:lang w:val="nl-BE"/>
              </w:rPr>
            </w:pPr>
            <w:r>
              <w:rPr>
                <w:rFonts w:ascii="Arial" w:hAnsi="Arial" w:cs="Arial"/>
                <w:sz w:val="16"/>
                <w:szCs w:val="20"/>
                <w:lang w:val="nl-BE"/>
              </w:rPr>
              <w:t>Minstens elk kwartaal</w:t>
            </w:r>
          </w:p>
          <w:p w14:paraId="757C3B23" w14:textId="77777777" w:rsidR="00802B3C" w:rsidRDefault="00802B3C" w:rsidP="00522B92">
            <w:pPr>
              <w:pStyle w:val="ListParagraph"/>
              <w:numPr>
                <w:ilvl w:val="0"/>
                <w:numId w:val="24"/>
              </w:numPr>
              <w:spacing w:before="60"/>
              <w:ind w:left="176" w:hanging="176"/>
              <w:rPr>
                <w:rFonts w:ascii="Arial" w:hAnsi="Arial" w:cs="Arial"/>
                <w:sz w:val="16"/>
                <w:szCs w:val="20"/>
                <w:lang w:val="nl-BE"/>
              </w:rPr>
            </w:pPr>
            <w:r>
              <w:rPr>
                <w:rFonts w:ascii="Arial" w:hAnsi="Arial" w:cs="Arial"/>
                <w:sz w:val="16"/>
                <w:szCs w:val="20"/>
                <w:lang w:val="nl-BE"/>
              </w:rPr>
              <w:t>Minstens jaarlijks</w:t>
            </w:r>
          </w:p>
          <w:p w14:paraId="39F5AC45" w14:textId="77777777" w:rsidR="00802B3C" w:rsidRPr="002D5711" w:rsidRDefault="00802B3C" w:rsidP="00522B92">
            <w:pPr>
              <w:pStyle w:val="ListParagraph"/>
              <w:numPr>
                <w:ilvl w:val="0"/>
                <w:numId w:val="24"/>
              </w:numPr>
              <w:spacing w:before="60"/>
              <w:ind w:left="176" w:hanging="176"/>
              <w:rPr>
                <w:rFonts w:ascii="Arial" w:hAnsi="Arial" w:cs="Arial"/>
                <w:sz w:val="16"/>
                <w:szCs w:val="20"/>
                <w:lang w:val="nl-BE"/>
              </w:rPr>
            </w:pPr>
            <w:r>
              <w:rPr>
                <w:rFonts w:ascii="Arial" w:hAnsi="Arial" w:cs="Arial"/>
                <w:sz w:val="16"/>
                <w:szCs w:val="20"/>
                <w:lang w:val="nl-BE"/>
              </w:rPr>
              <w:t>Minder dan 1 keer per jaar</w:t>
            </w:r>
          </w:p>
          <w:p w14:paraId="20DEA4F7" w14:textId="06D3AA4A" w:rsidR="00802B3C" w:rsidRPr="00024695" w:rsidRDefault="005B7FDD" w:rsidP="00522B92">
            <w:pPr>
              <w:pStyle w:val="ListParagraph"/>
              <w:numPr>
                <w:ilvl w:val="0"/>
                <w:numId w:val="24"/>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bl>
    <w:p w14:paraId="6A41BE9E" w14:textId="225100B3" w:rsidR="004C7160" w:rsidRDefault="004C7160" w:rsidP="00E95E07">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341"/>
        <w:gridCol w:w="709"/>
        <w:gridCol w:w="2835"/>
      </w:tblGrid>
      <w:tr w:rsidR="00802B3C" w:rsidRPr="00712F94" w14:paraId="2017A2FE" w14:textId="77777777" w:rsidTr="00802B3C">
        <w:trPr>
          <w:trHeight w:val="311"/>
        </w:trPr>
        <w:tc>
          <w:tcPr>
            <w:tcW w:w="14885" w:type="dxa"/>
            <w:gridSpan w:val="3"/>
            <w:shd w:val="clear" w:color="auto" w:fill="FFFF00"/>
          </w:tcPr>
          <w:p w14:paraId="773AA6A3" w14:textId="77777777" w:rsidR="00802B3C" w:rsidRPr="00D1469B" w:rsidRDefault="00802B3C" w:rsidP="00483CB5">
            <w:pPr>
              <w:pStyle w:val="ListParagraph"/>
              <w:numPr>
                <w:ilvl w:val="0"/>
                <w:numId w:val="11"/>
              </w:numPr>
              <w:spacing w:before="60"/>
              <w:rPr>
                <w:rFonts w:ascii="Arial" w:hAnsi="Arial" w:cs="Arial"/>
                <w:b/>
                <w:sz w:val="20"/>
                <w:szCs w:val="20"/>
                <w:lang w:val="nl-BE"/>
              </w:rPr>
            </w:pPr>
            <w:r w:rsidRPr="00D1469B">
              <w:rPr>
                <w:rFonts w:ascii="Arial" w:hAnsi="Arial" w:cs="Arial"/>
                <w:b/>
                <w:sz w:val="20"/>
                <w:szCs w:val="20"/>
                <w:lang w:val="nl-BE"/>
              </w:rPr>
              <w:t>Cliëntacceptatiebeleid</w:t>
            </w:r>
          </w:p>
        </w:tc>
      </w:tr>
      <w:tr w:rsidR="00802B3C" w:rsidRPr="00B33437" w14:paraId="1D766BF7" w14:textId="77777777" w:rsidTr="00C931FB">
        <w:trPr>
          <w:trHeight w:val="311"/>
        </w:trPr>
        <w:tc>
          <w:tcPr>
            <w:tcW w:w="11341" w:type="dxa"/>
          </w:tcPr>
          <w:p w14:paraId="45D4B3C7" w14:textId="52FF1F33" w:rsidR="00802B3C" w:rsidRPr="00712F94" w:rsidRDefault="00802B3C" w:rsidP="002C1E69">
            <w:pPr>
              <w:spacing w:before="60"/>
              <w:rPr>
                <w:rFonts w:ascii="Arial" w:hAnsi="Arial" w:cs="Arial"/>
                <w:sz w:val="20"/>
                <w:szCs w:val="20"/>
                <w:lang w:val="nl-BE"/>
              </w:rPr>
            </w:pPr>
            <w:r w:rsidRPr="00712F94">
              <w:rPr>
                <w:rFonts w:ascii="Arial" w:hAnsi="Arial" w:cs="Arial"/>
                <w:sz w:val="20"/>
                <w:szCs w:val="20"/>
                <w:lang w:val="nl-BE"/>
              </w:rPr>
              <w:t xml:space="preserve">Evalueert uw instelling, voorafgaand aan de dienstverlening, de reputatierisico’s die zijn verbonden aan het profiel en aan de aard van de zakenrelatie of de gewenste </w:t>
            </w:r>
            <w:r w:rsidRPr="00522B92">
              <w:rPr>
                <w:rFonts w:ascii="Arial" w:hAnsi="Arial" w:cs="Arial"/>
                <w:sz w:val="20"/>
                <w:szCs w:val="20"/>
                <w:lang w:val="nl-BE"/>
              </w:rPr>
              <w:t xml:space="preserve">verrichting, rekening houdend met de informatie die over de cliënt en zijn relaties werd verzameld (identificatie en verificatie van de identiteit, inzicht in </w:t>
            </w:r>
            <w:r w:rsidR="002C1E69">
              <w:rPr>
                <w:rFonts w:ascii="Arial" w:hAnsi="Arial" w:cs="Arial"/>
                <w:sz w:val="20"/>
                <w:szCs w:val="20"/>
                <w:lang w:val="nl-BE"/>
              </w:rPr>
              <w:t xml:space="preserve">de </w:t>
            </w:r>
            <w:r w:rsidRPr="00522B92">
              <w:rPr>
                <w:rFonts w:ascii="Arial" w:hAnsi="Arial" w:cs="Arial"/>
                <w:sz w:val="20"/>
                <w:szCs w:val="20"/>
                <w:lang w:val="nl-BE"/>
              </w:rPr>
              <w:t>aard en het doel van de zakelijke relatie of de occasionele verrichting, controle sanctiel</w:t>
            </w:r>
            <w:r w:rsidR="00557765">
              <w:rPr>
                <w:rFonts w:ascii="Arial" w:hAnsi="Arial" w:cs="Arial"/>
                <w:sz w:val="20"/>
                <w:szCs w:val="20"/>
                <w:lang w:val="nl-BE"/>
              </w:rPr>
              <w:t>ijsten, informatie over statuut</w:t>
            </w:r>
            <w:r w:rsidRPr="00522B92">
              <w:rPr>
                <w:rFonts w:ascii="Arial" w:hAnsi="Arial" w:cs="Arial"/>
                <w:sz w:val="20"/>
                <w:szCs w:val="20"/>
                <w:lang w:val="nl-BE"/>
              </w:rPr>
              <w:t xml:space="preserve"> of banden met politiek prominent</w:t>
            </w:r>
            <w:r w:rsidR="002C1E69">
              <w:rPr>
                <w:rFonts w:ascii="Arial" w:hAnsi="Arial" w:cs="Arial"/>
                <w:sz w:val="20"/>
                <w:szCs w:val="20"/>
                <w:lang w:val="nl-BE"/>
              </w:rPr>
              <w:t>e</w:t>
            </w:r>
            <w:r w:rsidRPr="00522B92">
              <w:rPr>
                <w:rFonts w:ascii="Arial" w:hAnsi="Arial" w:cs="Arial"/>
                <w:sz w:val="20"/>
                <w:szCs w:val="20"/>
                <w:lang w:val="nl-BE"/>
              </w:rPr>
              <w:t xml:space="preserve"> personen, gebruikt distributiekanaal, aard van het product</w:t>
            </w:r>
            <w:r>
              <w:rPr>
                <w:rFonts w:ascii="Arial" w:hAnsi="Arial" w:cs="Arial"/>
                <w:sz w:val="20"/>
                <w:szCs w:val="20"/>
                <w:lang w:val="nl-BE"/>
              </w:rPr>
              <w:t xml:space="preserve"> of de dienst)</w:t>
            </w:r>
            <w:r w:rsidRPr="00712F94">
              <w:rPr>
                <w:rFonts w:ascii="Arial" w:hAnsi="Arial" w:cs="Arial"/>
                <w:sz w:val="20"/>
                <w:szCs w:val="20"/>
                <w:lang w:val="nl-BE"/>
              </w:rPr>
              <w:t>?</w:t>
            </w:r>
          </w:p>
        </w:tc>
        <w:tc>
          <w:tcPr>
            <w:tcW w:w="709" w:type="dxa"/>
            <w:shd w:val="clear" w:color="auto" w:fill="FFFFFF" w:themeFill="background1"/>
            <w:vAlign w:val="center"/>
          </w:tcPr>
          <w:p w14:paraId="0C01BA67"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3958C47B" w14:textId="01FCDFA3" w:rsidR="00802B3C" w:rsidRPr="00823AD2"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50FF58D" w14:textId="77777777" w:rsidTr="00C931FB">
        <w:trPr>
          <w:trHeight w:val="311"/>
        </w:trPr>
        <w:tc>
          <w:tcPr>
            <w:tcW w:w="11341" w:type="dxa"/>
          </w:tcPr>
          <w:p w14:paraId="6318AEEE" w14:textId="77777777" w:rsidR="00802B3C" w:rsidRDefault="00802B3C" w:rsidP="00802B3C">
            <w:pPr>
              <w:spacing w:before="60"/>
              <w:rPr>
                <w:rFonts w:ascii="Arial" w:hAnsi="Arial" w:cs="Arial"/>
                <w:sz w:val="20"/>
                <w:szCs w:val="20"/>
                <w:lang w:val="nl-BE"/>
              </w:rPr>
            </w:pPr>
            <w:r w:rsidRPr="008B24C1">
              <w:rPr>
                <w:rFonts w:ascii="Arial" w:hAnsi="Arial" w:cs="Arial"/>
                <w:sz w:val="20"/>
                <w:szCs w:val="20"/>
                <w:lang w:val="nl-BE"/>
              </w:rPr>
              <w:t>Is het cliëntacceptatiebeleid van uw instelling op alle cliënten op gedifferentieerde wijze van toepassing, al naargelang de cliënten een zake</w:t>
            </w:r>
            <w:r>
              <w:rPr>
                <w:rFonts w:ascii="Arial" w:hAnsi="Arial" w:cs="Arial"/>
                <w:sz w:val="20"/>
                <w:szCs w:val="20"/>
                <w:lang w:val="nl-BE"/>
              </w:rPr>
              <w:t xml:space="preserve">lijke </w:t>
            </w:r>
            <w:r w:rsidRPr="008B24C1">
              <w:rPr>
                <w:rFonts w:ascii="Arial" w:hAnsi="Arial" w:cs="Arial"/>
                <w:sz w:val="20"/>
                <w:szCs w:val="20"/>
                <w:lang w:val="nl-BE"/>
              </w:rPr>
              <w:t>relatie wensen aan te knopen dan wel een occasionele ve</w:t>
            </w:r>
            <w:r>
              <w:rPr>
                <w:rFonts w:ascii="Arial" w:hAnsi="Arial" w:cs="Arial"/>
                <w:sz w:val="20"/>
                <w:szCs w:val="20"/>
                <w:lang w:val="nl-BE"/>
              </w:rPr>
              <w:t>rrichting wensen uit te voeren?</w:t>
            </w:r>
          </w:p>
        </w:tc>
        <w:tc>
          <w:tcPr>
            <w:tcW w:w="709" w:type="dxa"/>
            <w:shd w:val="clear" w:color="auto" w:fill="FFFFFF" w:themeFill="background1"/>
            <w:vAlign w:val="center"/>
          </w:tcPr>
          <w:p w14:paraId="44FBD640"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0C571D69" w14:textId="1AB4B8F0" w:rsidR="00802B3C" w:rsidRPr="00823AD2"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B03C360" w14:textId="77777777" w:rsidTr="00C931FB">
        <w:trPr>
          <w:trHeight w:val="311"/>
        </w:trPr>
        <w:tc>
          <w:tcPr>
            <w:tcW w:w="11341" w:type="dxa"/>
          </w:tcPr>
          <w:p w14:paraId="504BE2BC" w14:textId="3A073E07" w:rsidR="00802B3C" w:rsidRPr="00712F94" w:rsidRDefault="00802B3C" w:rsidP="00483CB5">
            <w:pPr>
              <w:spacing w:before="60"/>
              <w:rPr>
                <w:rFonts w:ascii="Arial" w:hAnsi="Arial" w:cs="Arial"/>
                <w:sz w:val="20"/>
                <w:szCs w:val="20"/>
                <w:lang w:val="nl-BE"/>
              </w:rPr>
            </w:pPr>
            <w:r>
              <w:rPr>
                <w:rFonts w:ascii="Arial" w:hAnsi="Arial" w:cs="Arial"/>
                <w:sz w:val="20"/>
                <w:szCs w:val="20"/>
                <w:lang w:val="nl-BE"/>
              </w:rPr>
              <w:t xml:space="preserve">Worden de cliënten waarmee uw instelling een zakelijke relatie heeft aangeknoopt, op basis van de in vraag </w:t>
            </w:r>
            <w:r w:rsidR="00483CB5">
              <w:rPr>
                <w:rFonts w:ascii="Arial" w:hAnsi="Arial" w:cs="Arial"/>
                <w:sz w:val="20"/>
                <w:szCs w:val="20"/>
                <w:lang w:val="nl-BE"/>
              </w:rPr>
              <w:t>42.1</w:t>
            </w:r>
            <w:r>
              <w:rPr>
                <w:rFonts w:ascii="Arial" w:hAnsi="Arial" w:cs="Arial"/>
                <w:sz w:val="20"/>
                <w:szCs w:val="20"/>
                <w:lang w:val="nl-BE"/>
              </w:rPr>
              <w:t xml:space="preserve"> bedoelde beoordeling, ingedeeld in een door uw instelling gedefinieerde risicocategorie?</w:t>
            </w:r>
          </w:p>
        </w:tc>
        <w:tc>
          <w:tcPr>
            <w:tcW w:w="709" w:type="dxa"/>
            <w:shd w:val="clear" w:color="auto" w:fill="FFFFFF" w:themeFill="background1"/>
            <w:vAlign w:val="center"/>
          </w:tcPr>
          <w:p w14:paraId="0A462F33"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418D7664" w14:textId="5FFD8EBD" w:rsidR="00802B3C" w:rsidRPr="00823AD2"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703AB50A" w14:textId="77777777" w:rsidTr="00C931FB">
        <w:trPr>
          <w:trHeight w:val="952"/>
        </w:trPr>
        <w:tc>
          <w:tcPr>
            <w:tcW w:w="11341" w:type="dxa"/>
          </w:tcPr>
          <w:p w14:paraId="74B6B318" w14:textId="7B63FD6B" w:rsidR="00802B3C" w:rsidRPr="007953FE" w:rsidRDefault="00802B3C" w:rsidP="002C1E69">
            <w:pPr>
              <w:spacing w:before="60"/>
              <w:rPr>
                <w:rFonts w:ascii="Arial" w:hAnsi="Arial" w:cs="Arial"/>
                <w:sz w:val="20"/>
                <w:szCs w:val="20"/>
                <w:lang w:val="nl-BE"/>
              </w:rPr>
            </w:pPr>
            <w:r>
              <w:rPr>
                <w:rFonts w:ascii="Arial" w:hAnsi="Arial" w:cs="Arial"/>
                <w:sz w:val="20"/>
                <w:szCs w:val="20"/>
                <w:lang w:val="nl-BE"/>
              </w:rPr>
              <w:lastRenderedPageBreak/>
              <w:t xml:space="preserve">Hoeveel verschillende risicocategorieën voor de classificatie van het cliënteel werden er door uw instelling gedefinieerd? </w:t>
            </w:r>
          </w:p>
        </w:tc>
        <w:tc>
          <w:tcPr>
            <w:tcW w:w="709" w:type="dxa"/>
            <w:shd w:val="clear" w:color="auto" w:fill="FFFFFF" w:themeFill="background1"/>
            <w:vAlign w:val="center"/>
          </w:tcPr>
          <w:p w14:paraId="2001A70B"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7A72061E" w14:textId="77777777" w:rsidR="00802B3C" w:rsidRDefault="00802B3C" w:rsidP="00522B9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1 categorie</w:t>
            </w:r>
          </w:p>
          <w:p w14:paraId="0361A4CA" w14:textId="77777777" w:rsidR="00802B3C" w:rsidRDefault="00802B3C" w:rsidP="00522B9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2 of 3 categorieën</w:t>
            </w:r>
          </w:p>
          <w:p w14:paraId="53FB7E79" w14:textId="77777777" w:rsidR="00802B3C" w:rsidRDefault="00802B3C" w:rsidP="00522B9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4 tot 10 categorieën</w:t>
            </w:r>
          </w:p>
          <w:p w14:paraId="722FBE6C" w14:textId="6B3F3BBA" w:rsidR="00802B3C" w:rsidRDefault="00802B3C" w:rsidP="00522B9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Meer dan</w:t>
            </w:r>
            <w:r w:rsidR="00557765">
              <w:rPr>
                <w:rFonts w:ascii="Arial" w:hAnsi="Arial" w:cs="Arial"/>
                <w:sz w:val="16"/>
                <w:szCs w:val="20"/>
                <w:lang w:val="nl-BE"/>
              </w:rPr>
              <w:t xml:space="preserve"> </w:t>
            </w:r>
            <w:r>
              <w:rPr>
                <w:rFonts w:ascii="Arial" w:hAnsi="Arial" w:cs="Arial"/>
                <w:sz w:val="16"/>
                <w:szCs w:val="20"/>
                <w:lang w:val="nl-BE"/>
              </w:rPr>
              <w:t>10 categorieën</w:t>
            </w:r>
          </w:p>
          <w:p w14:paraId="2CA9269A" w14:textId="00CB19B7" w:rsidR="00802B3C" w:rsidRPr="00CC64C6" w:rsidRDefault="005B7FDD" w:rsidP="00522B9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802B3C" w:rsidRPr="00B33437" w14:paraId="42E9C596" w14:textId="77777777" w:rsidTr="00C931FB">
        <w:trPr>
          <w:trHeight w:val="311"/>
        </w:trPr>
        <w:tc>
          <w:tcPr>
            <w:tcW w:w="11341" w:type="dxa"/>
          </w:tcPr>
          <w:p w14:paraId="17402B55" w14:textId="124E91E2" w:rsidR="00802B3C" w:rsidRPr="00712F94" w:rsidRDefault="00802B3C" w:rsidP="00483CB5">
            <w:pPr>
              <w:spacing w:before="60"/>
              <w:rPr>
                <w:rFonts w:ascii="Arial" w:hAnsi="Arial" w:cs="Arial"/>
                <w:sz w:val="20"/>
                <w:szCs w:val="20"/>
                <w:lang w:val="nl-BE"/>
              </w:rPr>
            </w:pPr>
            <w:r w:rsidRPr="00712F94">
              <w:rPr>
                <w:rFonts w:ascii="Arial" w:hAnsi="Arial" w:cs="Arial"/>
                <w:sz w:val="20"/>
                <w:szCs w:val="20"/>
                <w:lang w:val="nl-BE"/>
              </w:rPr>
              <w:t>Bepalen de procedures van uw instelling het hiërarchisch</w:t>
            </w:r>
            <w:r>
              <w:rPr>
                <w:rFonts w:ascii="Arial" w:hAnsi="Arial" w:cs="Arial"/>
                <w:sz w:val="20"/>
                <w:szCs w:val="20"/>
                <w:lang w:val="nl-BE"/>
              </w:rPr>
              <w:t>e</w:t>
            </w:r>
            <w:r w:rsidRPr="00712F94">
              <w:rPr>
                <w:rFonts w:ascii="Arial" w:hAnsi="Arial" w:cs="Arial"/>
                <w:sz w:val="20"/>
                <w:szCs w:val="20"/>
                <w:lang w:val="nl-BE"/>
              </w:rPr>
              <w:t xml:space="preserve"> niveau dat verantwoordelijk is voor het nemen van de beslissing om een cliënt al dan niet te accepteren of een verrichting al dan nie</w:t>
            </w:r>
            <w:r w:rsidR="00557765">
              <w:rPr>
                <w:rFonts w:ascii="Arial" w:hAnsi="Arial" w:cs="Arial"/>
                <w:sz w:val="20"/>
                <w:szCs w:val="20"/>
                <w:lang w:val="nl-BE"/>
              </w:rPr>
              <w:t>t uit te voeren, in functie van</w:t>
            </w:r>
            <w:r w:rsidRPr="00712F94">
              <w:rPr>
                <w:rFonts w:ascii="Arial" w:hAnsi="Arial" w:cs="Arial"/>
                <w:sz w:val="20"/>
                <w:szCs w:val="20"/>
                <w:lang w:val="nl-BE"/>
              </w:rPr>
              <w:t xml:space="preserve"> en rekening houdend met de in vraag </w:t>
            </w:r>
            <w:r w:rsidR="00483CB5">
              <w:rPr>
                <w:rFonts w:ascii="Arial" w:hAnsi="Arial" w:cs="Arial"/>
                <w:sz w:val="20"/>
                <w:szCs w:val="20"/>
                <w:lang w:val="nl-BE"/>
              </w:rPr>
              <w:t>42.1</w:t>
            </w:r>
            <w:r w:rsidRPr="00712F94">
              <w:rPr>
                <w:rFonts w:ascii="Arial" w:hAnsi="Arial" w:cs="Arial"/>
                <w:sz w:val="20"/>
                <w:szCs w:val="20"/>
                <w:lang w:val="nl-BE"/>
              </w:rPr>
              <w:t xml:space="preserve"> bedoelde evaluatie van de risico’s?</w:t>
            </w:r>
          </w:p>
        </w:tc>
        <w:tc>
          <w:tcPr>
            <w:tcW w:w="709" w:type="dxa"/>
            <w:shd w:val="clear" w:color="auto" w:fill="FFFFFF" w:themeFill="background1"/>
            <w:vAlign w:val="center"/>
          </w:tcPr>
          <w:p w14:paraId="13CB2889"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73DEBC46" w14:textId="1BAF0A53" w:rsidR="00802B3C" w:rsidRPr="00823AD2"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D4DE496" w14:textId="77777777" w:rsidR="00802B3C" w:rsidRPr="00712F94" w:rsidRDefault="00802B3C" w:rsidP="00E95E07">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341"/>
        <w:gridCol w:w="709"/>
        <w:gridCol w:w="2917"/>
      </w:tblGrid>
      <w:tr w:rsidR="00802B3C" w:rsidRPr="00B33437" w14:paraId="4EF83AB4" w14:textId="77777777" w:rsidTr="00802B3C">
        <w:trPr>
          <w:trHeight w:val="311"/>
        </w:trPr>
        <w:tc>
          <w:tcPr>
            <w:tcW w:w="14967" w:type="dxa"/>
            <w:gridSpan w:val="3"/>
            <w:shd w:val="clear" w:color="auto" w:fill="FFFF00"/>
          </w:tcPr>
          <w:p w14:paraId="504700D8" w14:textId="77777777" w:rsidR="00802B3C" w:rsidRPr="00712F94"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Waakzaamheid – instructies voor het personeel</w:t>
            </w:r>
          </w:p>
        </w:tc>
      </w:tr>
      <w:tr w:rsidR="00802B3C" w:rsidRPr="00B33437" w14:paraId="6F095266" w14:textId="77777777" w:rsidTr="00802B3C">
        <w:trPr>
          <w:trHeight w:val="311"/>
        </w:trPr>
        <w:tc>
          <w:tcPr>
            <w:tcW w:w="14967" w:type="dxa"/>
            <w:gridSpan w:val="3"/>
          </w:tcPr>
          <w:p w14:paraId="23F0FC3C"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 xml:space="preserve">Beschikt uw instelling over schriftelijke procedures en/of instructies voor </w:t>
            </w:r>
            <w:r>
              <w:rPr>
                <w:rFonts w:ascii="Arial" w:hAnsi="Arial" w:cs="Arial"/>
                <w:sz w:val="20"/>
                <w:szCs w:val="20"/>
                <w:lang w:val="nl-BE"/>
              </w:rPr>
              <w:t>de personeelsleden die</w:t>
            </w:r>
            <w:r w:rsidRPr="00712F94">
              <w:rPr>
                <w:rFonts w:ascii="Arial" w:hAnsi="Arial" w:cs="Arial"/>
                <w:sz w:val="20"/>
                <w:szCs w:val="20"/>
                <w:lang w:val="nl-BE"/>
              </w:rPr>
              <w:t xml:space="preserve"> rechtstreeks</w:t>
            </w:r>
            <w:r>
              <w:rPr>
                <w:rFonts w:ascii="Arial" w:hAnsi="Arial" w:cs="Arial"/>
                <w:sz w:val="20"/>
                <w:szCs w:val="20"/>
                <w:lang w:val="nl-BE"/>
              </w:rPr>
              <w:t>e</w:t>
            </w:r>
            <w:r w:rsidRPr="00712F94">
              <w:rPr>
                <w:rFonts w:ascii="Arial" w:hAnsi="Arial" w:cs="Arial"/>
                <w:sz w:val="20"/>
                <w:szCs w:val="20"/>
                <w:lang w:val="nl-BE"/>
              </w:rPr>
              <w:t xml:space="preserve"> contact</w:t>
            </w:r>
            <w:r>
              <w:rPr>
                <w:rFonts w:ascii="Arial" w:hAnsi="Arial" w:cs="Arial"/>
                <w:sz w:val="20"/>
                <w:szCs w:val="20"/>
                <w:lang w:val="nl-BE"/>
              </w:rPr>
              <w:t>en</w:t>
            </w:r>
            <w:r w:rsidRPr="00712F94">
              <w:rPr>
                <w:rFonts w:ascii="Arial" w:hAnsi="Arial" w:cs="Arial"/>
                <w:sz w:val="20"/>
                <w:szCs w:val="20"/>
                <w:lang w:val="nl-BE"/>
              </w:rPr>
              <w:t xml:space="preserve"> h</w:t>
            </w:r>
            <w:r>
              <w:rPr>
                <w:rFonts w:ascii="Arial" w:hAnsi="Arial" w:cs="Arial"/>
                <w:sz w:val="20"/>
                <w:szCs w:val="20"/>
                <w:lang w:val="nl-BE"/>
              </w:rPr>
              <w:t>ebben</w:t>
            </w:r>
            <w:r w:rsidRPr="00712F94">
              <w:rPr>
                <w:rFonts w:ascii="Arial" w:hAnsi="Arial" w:cs="Arial"/>
                <w:sz w:val="20"/>
                <w:szCs w:val="20"/>
                <w:lang w:val="nl-BE"/>
              </w:rPr>
              <w:t xml:space="preserve"> met de cliënten of </w:t>
            </w:r>
            <w:r>
              <w:rPr>
                <w:rFonts w:ascii="Arial" w:hAnsi="Arial" w:cs="Arial"/>
                <w:sz w:val="20"/>
                <w:szCs w:val="20"/>
                <w:lang w:val="nl-BE"/>
              </w:rPr>
              <w:t>die betrokken worden</w:t>
            </w:r>
            <w:r w:rsidRPr="00712F94">
              <w:rPr>
                <w:rFonts w:ascii="Arial" w:hAnsi="Arial" w:cs="Arial"/>
                <w:sz w:val="20"/>
                <w:szCs w:val="20"/>
                <w:lang w:val="nl-BE"/>
              </w:rPr>
              <w:t xml:space="preserve"> bij de uitvoering of de verwerking van hun transacties, en die:</w:t>
            </w:r>
          </w:p>
        </w:tc>
      </w:tr>
      <w:tr w:rsidR="00802B3C" w:rsidRPr="00B33437" w14:paraId="2773BCE8" w14:textId="77777777" w:rsidTr="00C931FB">
        <w:trPr>
          <w:trHeight w:val="311"/>
        </w:trPr>
        <w:tc>
          <w:tcPr>
            <w:tcW w:w="11341" w:type="dxa"/>
          </w:tcPr>
          <w:p w14:paraId="53AB13A1"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hen in staat moet</w:t>
            </w:r>
            <w:r>
              <w:rPr>
                <w:rFonts w:ascii="Arial" w:hAnsi="Arial" w:cs="Arial"/>
                <w:sz w:val="20"/>
                <w:szCs w:val="20"/>
                <w:lang w:val="nl-BE"/>
              </w:rPr>
              <w:t>en</w:t>
            </w:r>
            <w:r w:rsidRPr="00712F94">
              <w:rPr>
                <w:rFonts w:ascii="Arial" w:hAnsi="Arial" w:cs="Arial"/>
                <w:sz w:val="20"/>
                <w:szCs w:val="20"/>
                <w:lang w:val="nl-BE"/>
              </w:rPr>
              <w:t xml:space="preserve"> stellen om atypische verrichtingen op te sporen waaraan zij een bijzondere aandacht moeten schenken?</w:t>
            </w:r>
          </w:p>
        </w:tc>
        <w:tc>
          <w:tcPr>
            <w:tcW w:w="709" w:type="dxa"/>
            <w:shd w:val="clear" w:color="auto" w:fill="FFFFFF" w:themeFill="background1"/>
            <w:vAlign w:val="center"/>
          </w:tcPr>
          <w:p w14:paraId="651CFC00"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23FC7726" w14:textId="1CADF320"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C388070" w14:textId="77777777" w:rsidTr="00C931FB">
        <w:trPr>
          <w:trHeight w:val="311"/>
        </w:trPr>
        <w:tc>
          <w:tcPr>
            <w:tcW w:w="11341" w:type="dxa"/>
          </w:tcPr>
          <w:p w14:paraId="1E22CA6E"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procedure bevatten voor de opstelling en overlegging van schriftelijke verslagen betreffende atypische verrichtingen aan de </w:t>
            </w:r>
            <w:r>
              <w:rPr>
                <w:rFonts w:ascii="Arial" w:hAnsi="Arial" w:cs="Arial"/>
                <w:sz w:val="20"/>
                <w:szCs w:val="20"/>
                <w:lang w:val="nl-BE"/>
              </w:rPr>
              <w:t xml:space="preserve">AML/CFT-verantwoordelijke, </w:t>
            </w:r>
            <w:r w:rsidRPr="00712F94">
              <w:rPr>
                <w:rFonts w:ascii="Arial" w:hAnsi="Arial" w:cs="Arial"/>
                <w:sz w:val="20"/>
                <w:szCs w:val="20"/>
                <w:lang w:val="nl-BE"/>
              </w:rPr>
              <w:t>met inbegrip van de termijnen waarbinnen die v</w:t>
            </w:r>
            <w:r>
              <w:rPr>
                <w:rFonts w:ascii="Arial" w:hAnsi="Arial" w:cs="Arial"/>
                <w:sz w:val="20"/>
                <w:szCs w:val="20"/>
                <w:lang w:val="nl-BE"/>
              </w:rPr>
              <w:t>erslagen moeten worden overlegd</w:t>
            </w:r>
            <w:r w:rsidRPr="00712F94">
              <w:rPr>
                <w:rFonts w:ascii="Arial" w:hAnsi="Arial" w:cs="Arial"/>
                <w:sz w:val="20"/>
                <w:szCs w:val="20"/>
                <w:lang w:val="nl-BE"/>
              </w:rPr>
              <w:t xml:space="preserve">? </w:t>
            </w:r>
          </w:p>
        </w:tc>
        <w:tc>
          <w:tcPr>
            <w:tcW w:w="709" w:type="dxa"/>
            <w:shd w:val="clear" w:color="auto" w:fill="FFFFFF" w:themeFill="background1"/>
            <w:vAlign w:val="center"/>
          </w:tcPr>
          <w:p w14:paraId="37BC8FA4"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57DF4A76" w14:textId="4B17B8E3"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EA40DED" w14:textId="77777777" w:rsidR="00802B3C" w:rsidRPr="00E95E07" w:rsidRDefault="00802B3C" w:rsidP="00802B3C">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341"/>
        <w:gridCol w:w="709"/>
        <w:gridCol w:w="2917"/>
      </w:tblGrid>
      <w:tr w:rsidR="00802B3C" w:rsidRPr="00712F94" w14:paraId="724693EF" w14:textId="77777777" w:rsidTr="00802B3C">
        <w:trPr>
          <w:trHeight w:val="311"/>
        </w:trPr>
        <w:tc>
          <w:tcPr>
            <w:tcW w:w="14967" w:type="dxa"/>
            <w:gridSpan w:val="3"/>
            <w:shd w:val="clear" w:color="auto" w:fill="FFFF00"/>
          </w:tcPr>
          <w:p w14:paraId="46B6EA48" w14:textId="77777777" w:rsidR="00802B3C" w:rsidRPr="00712F94"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Waakzaamheid over de verrichtingen</w:t>
            </w:r>
          </w:p>
        </w:tc>
      </w:tr>
      <w:tr w:rsidR="00802B3C" w:rsidRPr="00B33437" w14:paraId="310716D8" w14:textId="77777777" w:rsidTr="00C931FB">
        <w:trPr>
          <w:trHeight w:val="311"/>
        </w:trPr>
        <w:tc>
          <w:tcPr>
            <w:tcW w:w="11341" w:type="dxa"/>
          </w:tcPr>
          <w:p w14:paraId="18A6387B" w14:textId="77777777" w:rsidR="00802B3C" w:rsidRPr="00F162C9" w:rsidRDefault="00802B3C" w:rsidP="00802B3C">
            <w:pPr>
              <w:spacing w:before="60"/>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709" w:type="dxa"/>
            <w:shd w:val="clear" w:color="auto" w:fill="FFFFFF" w:themeFill="background1"/>
            <w:vAlign w:val="center"/>
          </w:tcPr>
          <w:p w14:paraId="3BD17584"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6D961095" w14:textId="31FA8F75"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E1C0CE1" w14:textId="77777777" w:rsidTr="00C931FB">
        <w:trPr>
          <w:trHeight w:val="311"/>
        </w:trPr>
        <w:tc>
          <w:tcPr>
            <w:tcW w:w="11341" w:type="dxa"/>
          </w:tcPr>
          <w:p w14:paraId="780439E7" w14:textId="6490EF56" w:rsidR="00802B3C" w:rsidRDefault="00802B3C" w:rsidP="00F421C6">
            <w:pPr>
              <w:spacing w:before="60"/>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themeFill="background1"/>
            <w:vAlign w:val="center"/>
          </w:tcPr>
          <w:p w14:paraId="552E402A"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6A605EA7" w14:textId="5D9BD514"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712F94" w14:paraId="27733E89" w14:textId="77777777" w:rsidTr="00C931FB">
        <w:trPr>
          <w:trHeight w:val="910"/>
        </w:trPr>
        <w:tc>
          <w:tcPr>
            <w:tcW w:w="11341" w:type="dxa"/>
          </w:tcPr>
          <w:p w14:paraId="6526CFE7"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 xml:space="preserve">Worden de controles op de verrichtingen van de cliënten uitgevoerd in real-time of post-event, of een combinatie van beiden? </w:t>
            </w:r>
          </w:p>
        </w:tc>
        <w:tc>
          <w:tcPr>
            <w:tcW w:w="709" w:type="dxa"/>
            <w:shd w:val="clear" w:color="auto" w:fill="FFFFFF" w:themeFill="background1"/>
            <w:vAlign w:val="center"/>
          </w:tcPr>
          <w:p w14:paraId="1D02CBA7"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0F4B8D61" w14:textId="77777777" w:rsidR="00802B3C" w:rsidRDefault="00802B3C" w:rsidP="00522B92">
            <w:pPr>
              <w:pStyle w:val="ListParagraph"/>
              <w:numPr>
                <w:ilvl w:val="0"/>
                <w:numId w:val="22"/>
              </w:numPr>
              <w:spacing w:before="60"/>
              <w:ind w:left="318" w:hanging="284"/>
              <w:rPr>
                <w:rFonts w:ascii="Arial" w:hAnsi="Arial" w:cs="Arial"/>
                <w:sz w:val="16"/>
                <w:szCs w:val="20"/>
                <w:lang w:val="nl-BE"/>
              </w:rPr>
            </w:pPr>
            <w:r>
              <w:rPr>
                <w:rFonts w:ascii="Arial" w:hAnsi="Arial" w:cs="Arial"/>
                <w:sz w:val="16"/>
                <w:szCs w:val="20"/>
                <w:lang w:val="nl-BE"/>
              </w:rPr>
              <w:t>Real-time</w:t>
            </w:r>
          </w:p>
          <w:p w14:paraId="607B6F32" w14:textId="77777777" w:rsidR="00802B3C" w:rsidRDefault="00802B3C" w:rsidP="00522B92">
            <w:pPr>
              <w:pStyle w:val="ListParagraph"/>
              <w:numPr>
                <w:ilvl w:val="0"/>
                <w:numId w:val="22"/>
              </w:numPr>
              <w:spacing w:before="60"/>
              <w:ind w:left="318" w:hanging="284"/>
              <w:rPr>
                <w:rFonts w:ascii="Arial" w:hAnsi="Arial" w:cs="Arial"/>
                <w:sz w:val="16"/>
                <w:szCs w:val="20"/>
                <w:lang w:val="nl-BE"/>
              </w:rPr>
            </w:pPr>
            <w:r>
              <w:rPr>
                <w:rFonts w:ascii="Arial" w:hAnsi="Arial" w:cs="Arial"/>
                <w:sz w:val="16"/>
                <w:szCs w:val="20"/>
                <w:lang w:val="nl-BE"/>
              </w:rPr>
              <w:t>Post-event</w:t>
            </w:r>
          </w:p>
          <w:p w14:paraId="7A65AA67" w14:textId="77777777" w:rsidR="00802B3C" w:rsidRDefault="00802B3C" w:rsidP="00522B92">
            <w:pPr>
              <w:pStyle w:val="ListParagraph"/>
              <w:numPr>
                <w:ilvl w:val="0"/>
                <w:numId w:val="22"/>
              </w:numPr>
              <w:spacing w:before="60"/>
              <w:ind w:left="318" w:hanging="284"/>
              <w:rPr>
                <w:rFonts w:ascii="Arial" w:hAnsi="Arial" w:cs="Arial"/>
                <w:sz w:val="16"/>
                <w:szCs w:val="20"/>
                <w:lang w:val="nl-BE"/>
              </w:rPr>
            </w:pPr>
            <w:r>
              <w:rPr>
                <w:rFonts w:ascii="Arial" w:hAnsi="Arial" w:cs="Arial"/>
                <w:sz w:val="16"/>
                <w:szCs w:val="20"/>
                <w:lang w:val="nl-BE"/>
              </w:rPr>
              <w:t>Combinatie van beide</w:t>
            </w:r>
          </w:p>
          <w:p w14:paraId="29471812" w14:textId="234503F5" w:rsidR="00802B3C" w:rsidRPr="00220390" w:rsidRDefault="005B7FDD" w:rsidP="00522B92">
            <w:pPr>
              <w:pStyle w:val="ListParagraph"/>
              <w:numPr>
                <w:ilvl w:val="0"/>
                <w:numId w:val="22"/>
              </w:numPr>
              <w:spacing w:before="60"/>
              <w:ind w:left="318" w:hanging="284"/>
              <w:rPr>
                <w:rFonts w:ascii="Arial" w:hAnsi="Arial" w:cs="Arial"/>
                <w:sz w:val="16"/>
                <w:szCs w:val="20"/>
                <w:lang w:val="nl-BE"/>
              </w:rPr>
            </w:pPr>
            <w:r>
              <w:rPr>
                <w:rFonts w:ascii="Arial" w:hAnsi="Arial" w:cs="Arial"/>
                <w:sz w:val="16"/>
                <w:szCs w:val="20"/>
                <w:lang w:val="nl-BE"/>
              </w:rPr>
              <w:t>Niet van toepassing</w:t>
            </w:r>
          </w:p>
        </w:tc>
      </w:tr>
      <w:tr w:rsidR="00802B3C" w:rsidRPr="00B33437" w14:paraId="38BB9690" w14:textId="77777777" w:rsidTr="00802B3C">
        <w:trPr>
          <w:trHeight w:val="311"/>
        </w:trPr>
        <w:tc>
          <w:tcPr>
            <w:tcW w:w="14967" w:type="dxa"/>
            <w:gridSpan w:val="3"/>
          </w:tcPr>
          <w:p w14:paraId="0B32D900" w14:textId="77777777" w:rsidR="00802B3C" w:rsidRPr="00220390" w:rsidRDefault="00802B3C" w:rsidP="00802B3C">
            <w:pPr>
              <w:spacing w:before="60"/>
              <w:rPr>
                <w:rFonts w:ascii="Arial" w:hAnsi="Arial" w:cs="Arial"/>
                <w:sz w:val="16"/>
                <w:szCs w:val="20"/>
                <w:lang w:val="nl-BE"/>
              </w:rPr>
            </w:pPr>
            <w:r w:rsidRPr="00220390">
              <w:rPr>
                <w:rFonts w:ascii="Arial" w:hAnsi="Arial" w:cs="Arial"/>
                <w:sz w:val="20"/>
                <w:szCs w:val="20"/>
                <w:lang w:val="nl-BE"/>
              </w:rPr>
              <w:t xml:space="preserve">Geef telkens aan of het monitoringssysteem </w:t>
            </w:r>
            <w:r>
              <w:rPr>
                <w:rFonts w:ascii="Arial" w:hAnsi="Arial" w:cs="Arial"/>
                <w:sz w:val="20"/>
                <w:szCs w:val="20"/>
                <w:lang w:val="nl-BE"/>
              </w:rPr>
              <w:t xml:space="preserve">van uw instelling </w:t>
            </w:r>
            <w:r w:rsidRPr="00220390">
              <w:rPr>
                <w:rFonts w:ascii="Arial" w:hAnsi="Arial" w:cs="Arial"/>
                <w:sz w:val="20"/>
                <w:szCs w:val="20"/>
                <w:lang w:val="nl-BE"/>
              </w:rPr>
              <w:t>beantwoordt aan de volgende elementen:</w:t>
            </w:r>
          </w:p>
        </w:tc>
      </w:tr>
      <w:tr w:rsidR="00802B3C" w:rsidRPr="00B33437" w14:paraId="7FB5F9AB" w14:textId="77777777" w:rsidTr="00C931FB">
        <w:trPr>
          <w:trHeight w:val="311"/>
        </w:trPr>
        <w:tc>
          <w:tcPr>
            <w:tcW w:w="11341" w:type="dxa"/>
          </w:tcPr>
          <w:p w14:paraId="0F8BE9AF"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is het</w:t>
            </w:r>
            <w:r>
              <w:rPr>
                <w:rFonts w:ascii="Arial" w:hAnsi="Arial" w:cs="Arial"/>
                <w:sz w:val="20"/>
                <w:szCs w:val="20"/>
                <w:lang w:val="nl-BE"/>
              </w:rPr>
              <w:t xml:space="preserve"> systeem</w:t>
            </w:r>
            <w:r w:rsidRPr="00712F94">
              <w:rPr>
                <w:rFonts w:ascii="Arial" w:hAnsi="Arial" w:cs="Arial"/>
                <w:sz w:val="20"/>
                <w:szCs w:val="20"/>
                <w:lang w:val="nl-BE"/>
              </w:rPr>
              <w:t xml:space="preserve"> gebaseerd op nauwkeurige en pertinente criteria</w:t>
            </w:r>
            <w:r>
              <w:rPr>
                <w:rFonts w:ascii="Arial" w:hAnsi="Arial" w:cs="Arial"/>
                <w:sz w:val="20"/>
                <w:szCs w:val="20"/>
                <w:lang w:val="nl-BE"/>
              </w:rPr>
              <w:t xml:space="preserve"> (scenario’s)</w:t>
            </w:r>
            <w:r w:rsidRPr="00712F94">
              <w:rPr>
                <w:rFonts w:ascii="Arial" w:hAnsi="Arial" w:cs="Arial"/>
                <w:sz w:val="20"/>
                <w:szCs w:val="20"/>
                <w:lang w:val="nl-BE"/>
              </w:rPr>
              <w:t xml:space="preserve"> die door uw onderneming zijn gedefinieerd en waarbij voornamelijk rekening werd gehouden met de kenmerken van het aangeboden diensten- en productengamma</w:t>
            </w:r>
            <w:r>
              <w:rPr>
                <w:rFonts w:ascii="Arial" w:hAnsi="Arial" w:cs="Arial"/>
                <w:sz w:val="20"/>
                <w:szCs w:val="20"/>
                <w:lang w:val="nl-BE"/>
              </w:rPr>
              <w:t>, de kenmerken van</w:t>
            </w:r>
            <w:r w:rsidRPr="00712F94">
              <w:rPr>
                <w:rFonts w:ascii="Arial" w:hAnsi="Arial" w:cs="Arial"/>
                <w:sz w:val="20"/>
                <w:szCs w:val="20"/>
                <w:lang w:val="nl-BE"/>
              </w:rPr>
              <w:t xml:space="preserve"> </w:t>
            </w:r>
            <w:r>
              <w:rPr>
                <w:rFonts w:ascii="Arial" w:hAnsi="Arial" w:cs="Arial"/>
                <w:sz w:val="20"/>
                <w:szCs w:val="20"/>
                <w:lang w:val="nl-BE"/>
              </w:rPr>
              <w:t>de cliënten, de kenmerken van de relevante landen en geografische zones en de kenmerken van de gebruikte distributiekanalen</w:t>
            </w:r>
            <w:r w:rsidRPr="00712F94">
              <w:rPr>
                <w:rFonts w:ascii="Arial" w:hAnsi="Arial" w:cs="Arial"/>
                <w:sz w:val="20"/>
                <w:szCs w:val="20"/>
                <w:lang w:val="nl-BE"/>
              </w:rPr>
              <w:t>, en die voldoende verfijnd zijn om atypische verrichtingen effectief te kunnen opsporen?</w:t>
            </w:r>
          </w:p>
        </w:tc>
        <w:tc>
          <w:tcPr>
            <w:tcW w:w="709" w:type="dxa"/>
            <w:shd w:val="clear" w:color="auto" w:fill="FFFFFF" w:themeFill="background1"/>
            <w:vAlign w:val="center"/>
          </w:tcPr>
          <w:p w14:paraId="05908A1D"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150F1C1B" w14:textId="3FF7773E"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3C56225" w14:textId="77777777" w:rsidTr="00C931FB">
        <w:trPr>
          <w:trHeight w:val="311"/>
        </w:trPr>
        <w:tc>
          <w:tcPr>
            <w:tcW w:w="11341" w:type="dxa"/>
          </w:tcPr>
          <w:p w14:paraId="0338085D" w14:textId="77777777" w:rsidR="00802B3C" w:rsidRPr="00712F94"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worden de in vorige vraag bedoelde criteria of scenario’s regelmatig geactualiseerd of geëvalueerd op hun efficiëntie?</w:t>
            </w:r>
          </w:p>
        </w:tc>
        <w:tc>
          <w:tcPr>
            <w:tcW w:w="709" w:type="dxa"/>
            <w:shd w:val="clear" w:color="auto" w:fill="FFFFFF" w:themeFill="background1"/>
            <w:vAlign w:val="center"/>
          </w:tcPr>
          <w:p w14:paraId="17A59933"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46F302F6" w14:textId="6D63A9F6"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8323E90" w14:textId="77777777" w:rsidTr="00C931FB">
        <w:trPr>
          <w:trHeight w:val="311"/>
        </w:trPr>
        <w:tc>
          <w:tcPr>
            <w:tcW w:w="11341" w:type="dxa"/>
          </w:tcPr>
          <w:p w14:paraId="765309EB"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heeft het betrekking op alle rekeningen en op alle verrichtingen van de vaste en de occasionele klanten? </w:t>
            </w:r>
          </w:p>
        </w:tc>
        <w:tc>
          <w:tcPr>
            <w:tcW w:w="709" w:type="dxa"/>
            <w:shd w:val="clear" w:color="auto" w:fill="FFFFFF" w:themeFill="background1"/>
            <w:vAlign w:val="center"/>
          </w:tcPr>
          <w:p w14:paraId="6AB06C89"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0D40C0D4" w14:textId="6C21E5B0"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DB34474" w14:textId="77777777" w:rsidTr="00C931FB">
        <w:trPr>
          <w:trHeight w:val="311"/>
        </w:trPr>
        <w:tc>
          <w:tcPr>
            <w:tcW w:w="11341" w:type="dxa"/>
          </w:tcPr>
          <w:p w14:paraId="0A96E0F9" w14:textId="77777777"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lastRenderedPageBreak/>
              <w:t>maakt h</w:t>
            </w:r>
            <w:r>
              <w:rPr>
                <w:rFonts w:ascii="Arial" w:hAnsi="Arial" w:cs="Arial"/>
                <w:sz w:val="20"/>
                <w:szCs w:val="20"/>
                <w:lang w:val="nl-BE"/>
              </w:rPr>
              <w:t>et een snelle opsporing van atypische</w:t>
            </w:r>
            <w:r w:rsidRPr="00712F94">
              <w:rPr>
                <w:rFonts w:ascii="Arial" w:hAnsi="Arial" w:cs="Arial"/>
                <w:sz w:val="20"/>
                <w:szCs w:val="20"/>
                <w:lang w:val="nl-BE"/>
              </w:rPr>
              <w:t xml:space="preserve"> verrichtingen mogelijk? </w:t>
            </w:r>
          </w:p>
        </w:tc>
        <w:tc>
          <w:tcPr>
            <w:tcW w:w="709" w:type="dxa"/>
            <w:shd w:val="clear" w:color="auto" w:fill="FFFFFF" w:themeFill="background1"/>
            <w:vAlign w:val="center"/>
          </w:tcPr>
          <w:p w14:paraId="59416EF2"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3E4A267C" w14:textId="150F2921"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07D515E" w14:textId="77777777" w:rsidTr="00C931FB">
        <w:trPr>
          <w:trHeight w:val="311"/>
        </w:trPr>
        <w:tc>
          <w:tcPr>
            <w:tcW w:w="11341" w:type="dxa"/>
          </w:tcPr>
          <w:p w14:paraId="2155F514" w14:textId="62C94011" w:rsidR="00802B3C" w:rsidRPr="00712F94" w:rsidRDefault="00802B3C" w:rsidP="00522B9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levert het schriftelijke verslagen op (op papier of via elektronische weg) die worden overlegd aan de </w:t>
            </w:r>
            <w:r>
              <w:rPr>
                <w:rFonts w:ascii="Arial" w:hAnsi="Arial" w:cs="Arial"/>
                <w:sz w:val="20"/>
                <w:szCs w:val="20"/>
                <w:lang w:val="nl-BE"/>
              </w:rPr>
              <w:t>AML/CFT</w:t>
            </w:r>
            <w:r w:rsidRPr="00712F94">
              <w:rPr>
                <w:rFonts w:ascii="Arial" w:hAnsi="Arial" w:cs="Arial"/>
                <w:sz w:val="20"/>
                <w:szCs w:val="20"/>
                <w:lang w:val="nl-BE"/>
              </w:rPr>
              <w:t>-verantwoordelijke</w:t>
            </w:r>
            <w:r w:rsidR="00E10E75">
              <w:rPr>
                <w:rFonts w:ascii="Arial" w:hAnsi="Arial" w:cs="Arial"/>
                <w:sz w:val="20"/>
                <w:szCs w:val="20"/>
                <w:lang w:val="nl-BE"/>
              </w:rPr>
              <w:t>,</w:t>
            </w:r>
            <w:r w:rsidRPr="00712F94">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themeFill="background1"/>
            <w:vAlign w:val="center"/>
          </w:tcPr>
          <w:p w14:paraId="79A7B90F"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32736884" w14:textId="60658693"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2561823" w14:textId="77777777" w:rsidTr="00C931FB">
        <w:trPr>
          <w:trHeight w:val="311"/>
        </w:trPr>
        <w:tc>
          <w:tcPr>
            <w:tcW w:w="11341" w:type="dxa"/>
          </w:tcPr>
          <w:p w14:paraId="32A74C94" w14:textId="77777777" w:rsidR="00802B3C" w:rsidRPr="00F162C9" w:rsidRDefault="00802B3C" w:rsidP="00522B92">
            <w:pPr>
              <w:pStyle w:val="ListParagraph"/>
              <w:numPr>
                <w:ilvl w:val="0"/>
                <w:numId w:val="17"/>
              </w:numPr>
              <w:spacing w:before="60"/>
              <w:rPr>
                <w:rFonts w:ascii="Arial" w:hAnsi="Arial" w:cs="Arial"/>
                <w:sz w:val="20"/>
                <w:szCs w:val="20"/>
                <w:lang w:val="nl-BE"/>
              </w:rPr>
            </w:pPr>
            <w:r w:rsidRPr="00F162C9">
              <w:rPr>
                <w:rFonts w:ascii="Arial" w:hAnsi="Arial" w:cs="Arial"/>
                <w:sz w:val="20"/>
                <w:szCs w:val="20"/>
                <w:lang w:val="nl-BE"/>
              </w:rPr>
              <w:t xml:space="preserve">is het in staat om verrichtingen die gelinkt zijn aan hoge risicolanden (FATF, EU sanctielanden, e.a.) op te sporen? </w:t>
            </w:r>
          </w:p>
        </w:tc>
        <w:tc>
          <w:tcPr>
            <w:tcW w:w="709" w:type="dxa"/>
            <w:shd w:val="clear" w:color="auto" w:fill="FFFFFF" w:themeFill="background1"/>
            <w:vAlign w:val="center"/>
          </w:tcPr>
          <w:p w14:paraId="5731A3E7"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2669C277" w14:textId="421C970A"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476D2DE" w14:textId="77777777" w:rsidTr="00C931FB">
        <w:trPr>
          <w:trHeight w:val="311"/>
        </w:trPr>
        <w:tc>
          <w:tcPr>
            <w:tcW w:w="11341" w:type="dxa"/>
          </w:tcPr>
          <w:p w14:paraId="7BE8C66F" w14:textId="77777777"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709" w:type="dxa"/>
            <w:shd w:val="clear" w:color="auto" w:fill="FFFFFF" w:themeFill="background1"/>
            <w:vAlign w:val="center"/>
          </w:tcPr>
          <w:p w14:paraId="2C119AB8"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917" w:type="dxa"/>
            <w:shd w:val="clear" w:color="auto" w:fill="C6D9F1" w:themeFill="text2" w:themeFillTint="33"/>
            <w:vAlign w:val="center"/>
          </w:tcPr>
          <w:p w14:paraId="3A694B34" w14:textId="3C2886C3" w:rsidR="00802B3C" w:rsidRPr="0011563F"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D848BB5" w14:textId="77777777" w:rsidR="00802B3C" w:rsidRPr="00E95E07" w:rsidRDefault="00802B3C" w:rsidP="00802B3C">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341"/>
        <w:gridCol w:w="709"/>
        <w:gridCol w:w="2835"/>
      </w:tblGrid>
      <w:tr w:rsidR="00802B3C" w:rsidRPr="00712F94" w14:paraId="0F7B2881" w14:textId="77777777" w:rsidTr="00802B3C">
        <w:trPr>
          <w:trHeight w:val="311"/>
        </w:trPr>
        <w:tc>
          <w:tcPr>
            <w:tcW w:w="14885" w:type="dxa"/>
            <w:gridSpan w:val="3"/>
            <w:shd w:val="clear" w:color="auto" w:fill="FFFF00"/>
          </w:tcPr>
          <w:p w14:paraId="30F05860" w14:textId="77777777" w:rsidR="00802B3C" w:rsidRPr="00712F94"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Uitbesteding</w:t>
            </w:r>
          </w:p>
        </w:tc>
      </w:tr>
      <w:tr w:rsidR="00802B3C" w:rsidRPr="00B33437" w14:paraId="3816EEF5" w14:textId="77777777" w:rsidTr="00C931FB">
        <w:trPr>
          <w:trHeight w:val="311"/>
        </w:trPr>
        <w:tc>
          <w:tcPr>
            <w:tcW w:w="11341" w:type="dxa"/>
          </w:tcPr>
          <w:p w14:paraId="02CD973D" w14:textId="77777777" w:rsidR="00802B3C" w:rsidRPr="006C07BB" w:rsidRDefault="00802B3C" w:rsidP="00802B3C">
            <w:pPr>
              <w:spacing w:before="60"/>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naleving van de AML/CFT-regelgeving, de naleving van de bepalingen betreffende het financieel sanctie- en embargoregime of de naleving van de Verordening 2015/847?</w:t>
            </w:r>
          </w:p>
        </w:tc>
        <w:tc>
          <w:tcPr>
            <w:tcW w:w="709" w:type="dxa"/>
            <w:shd w:val="clear" w:color="auto" w:fill="FFFFFF" w:themeFill="background1"/>
            <w:vAlign w:val="center"/>
          </w:tcPr>
          <w:p w14:paraId="242F9F62"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52022A20" w14:textId="564E223D" w:rsidR="00802B3C" w:rsidRPr="00E31049"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B5C48C1" w14:textId="77777777" w:rsidTr="00C931FB">
        <w:trPr>
          <w:trHeight w:val="311"/>
        </w:trPr>
        <w:tc>
          <w:tcPr>
            <w:tcW w:w="11341" w:type="dxa"/>
          </w:tcPr>
          <w:p w14:paraId="62DA04F8" w14:textId="77777777" w:rsidR="00802B3C" w:rsidRPr="002323FB" w:rsidRDefault="00802B3C" w:rsidP="00802B3C">
            <w:pPr>
              <w:spacing w:before="60"/>
              <w:rPr>
                <w:rFonts w:ascii="Arial" w:hAnsi="Arial" w:cs="Arial"/>
                <w:sz w:val="20"/>
                <w:szCs w:val="20"/>
                <w:lang w:val="nl-BE"/>
              </w:rPr>
            </w:pPr>
            <w:r w:rsidRPr="002323FB">
              <w:rPr>
                <w:rFonts w:ascii="Arial" w:hAnsi="Arial" w:cs="Arial"/>
                <w:sz w:val="20"/>
                <w:szCs w:val="20"/>
                <w:lang w:val="nl-BE"/>
              </w:rPr>
              <w:t>Heeft uw instelling met de partij aan wie deze taken worden uitbesteed</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een schriftelijke overeenkomst gesloten waarin de wederzijdse afspraken, verantwoordelijkheden en verplichtingen zijn vastgelegd?</w:t>
            </w:r>
          </w:p>
        </w:tc>
        <w:tc>
          <w:tcPr>
            <w:tcW w:w="709" w:type="dxa"/>
            <w:shd w:val="clear" w:color="auto" w:fill="FFFFFF" w:themeFill="background1"/>
            <w:vAlign w:val="center"/>
          </w:tcPr>
          <w:p w14:paraId="60FD815F" w14:textId="77777777" w:rsidR="00802B3C"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78590D33" w14:textId="0858B0D8" w:rsidR="00802B3C" w:rsidRPr="00E31049"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0B3D252" w14:textId="77777777" w:rsidTr="00C931FB">
        <w:trPr>
          <w:trHeight w:val="311"/>
        </w:trPr>
        <w:tc>
          <w:tcPr>
            <w:tcW w:w="11341" w:type="dxa"/>
          </w:tcPr>
          <w:p w14:paraId="6E5FC4E4" w14:textId="77777777" w:rsidR="00802B3C" w:rsidRPr="002323FB" w:rsidRDefault="00802B3C" w:rsidP="00802B3C">
            <w:pPr>
              <w:spacing w:before="60"/>
              <w:rPr>
                <w:rFonts w:ascii="Arial" w:hAnsi="Arial" w:cs="Arial"/>
                <w:sz w:val="20"/>
                <w:szCs w:val="20"/>
                <w:lang w:val="nl-BE"/>
              </w:rPr>
            </w:pPr>
            <w:r w:rsidRPr="002323FB">
              <w:rPr>
                <w:rFonts w:ascii="Arial" w:hAnsi="Arial" w:cs="Arial"/>
                <w:sz w:val="20"/>
                <w:szCs w:val="20"/>
                <w:lang w:val="nl-BE"/>
              </w:rPr>
              <w:t xml:space="preserve">Heeft uw instelling een politiek </w:t>
            </w:r>
            <w:r>
              <w:rPr>
                <w:rFonts w:ascii="Arial" w:hAnsi="Arial" w:cs="Arial"/>
                <w:sz w:val="20"/>
                <w:szCs w:val="20"/>
                <w:lang w:val="nl-BE"/>
              </w:rPr>
              <w:t xml:space="preserve">(proces / cyclus) </w:t>
            </w:r>
            <w:r w:rsidRPr="002323FB">
              <w:rPr>
                <w:rFonts w:ascii="Arial" w:hAnsi="Arial" w:cs="Arial"/>
                <w:sz w:val="20"/>
                <w:szCs w:val="20"/>
                <w:lang w:val="nl-BE"/>
              </w:rPr>
              <w:t>gedefinieerd voor de controle van de kwaliteit op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w:t>
            </w:r>
          </w:p>
        </w:tc>
        <w:tc>
          <w:tcPr>
            <w:tcW w:w="709" w:type="dxa"/>
            <w:shd w:val="clear" w:color="auto" w:fill="FFFFFF" w:themeFill="background1"/>
            <w:vAlign w:val="center"/>
          </w:tcPr>
          <w:p w14:paraId="6B11422E" w14:textId="77777777" w:rsidR="00802B3C"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1024D95F" w14:textId="04BF1A89" w:rsidR="00802B3C" w:rsidRPr="00E31049"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14:paraId="102837C2" w14:textId="77777777" w:rsidTr="00C931FB">
        <w:trPr>
          <w:trHeight w:val="1086"/>
        </w:trPr>
        <w:tc>
          <w:tcPr>
            <w:tcW w:w="11341" w:type="dxa"/>
          </w:tcPr>
          <w:p w14:paraId="3D989890" w14:textId="205CBF6C" w:rsidR="00802B3C" w:rsidRPr="002323FB" w:rsidRDefault="00802B3C" w:rsidP="00E10E75">
            <w:pPr>
              <w:spacing w:before="60"/>
              <w:rPr>
                <w:rFonts w:ascii="Arial" w:hAnsi="Arial" w:cs="Arial"/>
                <w:sz w:val="20"/>
                <w:szCs w:val="20"/>
                <w:lang w:val="nl-BE"/>
              </w:rPr>
            </w:pPr>
            <w:r w:rsidRPr="002323FB">
              <w:rPr>
                <w:rFonts w:ascii="Arial" w:hAnsi="Arial" w:cs="Arial"/>
                <w:sz w:val="20"/>
                <w:szCs w:val="20"/>
                <w:lang w:val="nl-BE"/>
              </w:rPr>
              <w:t>Wanneer heeft uw instelling voor het laatst een controle op de kwaliteit van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uitgevoerd?</w:t>
            </w:r>
          </w:p>
        </w:tc>
        <w:tc>
          <w:tcPr>
            <w:tcW w:w="709" w:type="dxa"/>
            <w:vAlign w:val="center"/>
          </w:tcPr>
          <w:p w14:paraId="2221A10F" w14:textId="77777777" w:rsidR="00802B3C" w:rsidRPr="00AD0C10"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7F2C80A1" w14:textId="77777777" w:rsidR="00802B3C" w:rsidRDefault="00802B3C" w:rsidP="00522B9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Minder dan 1 jaar geleden</w:t>
            </w:r>
          </w:p>
          <w:p w14:paraId="694FABED" w14:textId="77777777" w:rsidR="00802B3C" w:rsidRDefault="00802B3C" w:rsidP="00522B9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Tussen 1 en 2 jaar geleden</w:t>
            </w:r>
          </w:p>
          <w:p w14:paraId="3083A4A6" w14:textId="77777777" w:rsidR="00802B3C" w:rsidRDefault="00802B3C" w:rsidP="00522B9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Meer dan 2 jaar geleden</w:t>
            </w:r>
          </w:p>
          <w:p w14:paraId="45505051" w14:textId="77777777" w:rsidR="00802B3C" w:rsidRDefault="00802B3C" w:rsidP="00522B9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Nog niet tot op heden</w:t>
            </w:r>
          </w:p>
          <w:p w14:paraId="35260F5D" w14:textId="36CB8409" w:rsidR="00802B3C" w:rsidRPr="00E31049" w:rsidRDefault="005B7FDD" w:rsidP="00522B9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Niet van toepassing</w:t>
            </w:r>
          </w:p>
        </w:tc>
      </w:tr>
      <w:tr w:rsidR="00802B3C" w:rsidRPr="00B33437" w14:paraId="36BB7E57" w14:textId="77777777" w:rsidTr="00C931FB">
        <w:trPr>
          <w:trHeight w:val="311"/>
        </w:trPr>
        <w:tc>
          <w:tcPr>
            <w:tcW w:w="11341" w:type="dxa"/>
          </w:tcPr>
          <w:p w14:paraId="71EFC033" w14:textId="77777777" w:rsidR="00802B3C" w:rsidRPr="002323FB" w:rsidRDefault="00802B3C" w:rsidP="00802B3C">
            <w:pPr>
              <w:spacing w:before="60"/>
              <w:rPr>
                <w:rFonts w:ascii="Arial" w:hAnsi="Arial" w:cs="Arial"/>
                <w:sz w:val="20"/>
                <w:szCs w:val="20"/>
                <w:lang w:val="nl-BE"/>
              </w:rPr>
            </w:pPr>
            <w:r>
              <w:rPr>
                <w:rFonts w:ascii="Arial" w:hAnsi="Arial" w:cs="Arial"/>
                <w:sz w:val="20"/>
                <w:szCs w:val="20"/>
                <w:lang w:val="nl-BE"/>
              </w:rPr>
              <w:t>H</w:t>
            </w:r>
            <w:r w:rsidRPr="002323FB">
              <w:rPr>
                <w:rFonts w:ascii="Arial" w:hAnsi="Arial" w:cs="Arial"/>
                <w:sz w:val="20"/>
                <w:szCs w:val="20"/>
                <w:lang w:val="nl-BE"/>
              </w:rPr>
              <w:t>eeft de in vorige vraag bedoelde controle ernstige tekortkomingen aan het licht gebracht?</w:t>
            </w:r>
          </w:p>
        </w:tc>
        <w:tc>
          <w:tcPr>
            <w:tcW w:w="709" w:type="dxa"/>
            <w:vAlign w:val="center"/>
          </w:tcPr>
          <w:p w14:paraId="15AD639C" w14:textId="77777777" w:rsidR="00802B3C" w:rsidRPr="00AD0C10"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37D30D8C" w14:textId="1B339B0B" w:rsidR="00802B3C" w:rsidRPr="00E31049" w:rsidRDefault="00DB02E9" w:rsidP="00802B3C">
            <w:pPr>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E898C31" w14:textId="77777777" w:rsidTr="00C931FB">
        <w:trPr>
          <w:trHeight w:val="311"/>
        </w:trPr>
        <w:tc>
          <w:tcPr>
            <w:tcW w:w="11341" w:type="dxa"/>
          </w:tcPr>
          <w:p w14:paraId="51EA9836" w14:textId="77777777" w:rsidR="00802B3C" w:rsidRDefault="00802B3C" w:rsidP="00802B3C">
            <w:pPr>
              <w:spacing w:before="60"/>
              <w:rPr>
                <w:rFonts w:ascii="Arial" w:hAnsi="Arial" w:cs="Arial"/>
                <w:sz w:val="20"/>
                <w:szCs w:val="20"/>
                <w:lang w:val="nl-BE"/>
              </w:rPr>
            </w:pPr>
            <w:r>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vAlign w:val="center"/>
          </w:tcPr>
          <w:p w14:paraId="2FDE29D5" w14:textId="77777777" w:rsidR="00802B3C" w:rsidRPr="00AD0C10" w:rsidRDefault="00802B3C" w:rsidP="00522B92">
            <w:pPr>
              <w:pStyle w:val="ListParagraph"/>
              <w:numPr>
                <w:ilvl w:val="1"/>
                <w:numId w:val="11"/>
              </w:numPr>
              <w:spacing w:before="60"/>
              <w:rPr>
                <w:rFonts w:ascii="Arial" w:hAnsi="Arial" w:cs="Arial"/>
                <w:sz w:val="20"/>
                <w:szCs w:val="20"/>
                <w:lang w:val="nl-BE"/>
              </w:rPr>
            </w:pPr>
          </w:p>
        </w:tc>
        <w:tc>
          <w:tcPr>
            <w:tcW w:w="2835" w:type="dxa"/>
            <w:shd w:val="clear" w:color="auto" w:fill="C6D9F1" w:themeFill="text2" w:themeFillTint="33"/>
            <w:vAlign w:val="center"/>
          </w:tcPr>
          <w:p w14:paraId="78F79E87" w14:textId="2DB516A5" w:rsidR="00802B3C" w:rsidRPr="00E31049" w:rsidRDefault="00DB02E9" w:rsidP="00802B3C">
            <w:pPr>
              <w:jc w:val="center"/>
              <w:rPr>
                <w:rFonts w:ascii="Arial" w:hAnsi="Arial" w:cs="Arial"/>
                <w:sz w:val="16"/>
                <w:szCs w:val="20"/>
                <w:lang w:val="nl-BE"/>
              </w:rPr>
            </w:pPr>
            <w:r>
              <w:rPr>
                <w:rFonts w:ascii="Arial" w:hAnsi="Arial" w:cs="Arial"/>
                <w:sz w:val="16"/>
                <w:szCs w:val="20"/>
                <w:lang w:val="nl-BE"/>
              </w:rPr>
              <w:t>[Ja] / [Nee] / [Niet van toepassing]</w:t>
            </w:r>
          </w:p>
        </w:tc>
      </w:tr>
    </w:tbl>
    <w:p w14:paraId="0DD403E7" w14:textId="77777777" w:rsidR="00802B3C" w:rsidRPr="00712F94" w:rsidRDefault="00802B3C" w:rsidP="00E95E0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802B3C" w:rsidRPr="00B33437" w14:paraId="20FF90DB" w14:textId="77777777" w:rsidTr="00802B3C">
        <w:trPr>
          <w:trHeight w:val="311"/>
        </w:trPr>
        <w:tc>
          <w:tcPr>
            <w:tcW w:w="14731" w:type="dxa"/>
            <w:gridSpan w:val="3"/>
            <w:shd w:val="clear" w:color="auto" w:fill="FFFF00"/>
          </w:tcPr>
          <w:p w14:paraId="19A66F11" w14:textId="77777777" w:rsidR="00802B3C" w:rsidRPr="00712F94"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Grensoverschrijdende correspondentrelaties met respondentinstellingen-cliënten uit derde landen</w:t>
            </w:r>
          </w:p>
        </w:tc>
      </w:tr>
      <w:tr w:rsidR="00802B3C" w:rsidRPr="00B33437" w14:paraId="44C30F9E" w14:textId="77777777" w:rsidTr="00522B92">
        <w:trPr>
          <w:trHeight w:val="311"/>
        </w:trPr>
        <w:tc>
          <w:tcPr>
            <w:tcW w:w="14731" w:type="dxa"/>
            <w:gridSpan w:val="3"/>
            <w:shd w:val="clear" w:color="auto" w:fill="auto"/>
          </w:tcPr>
          <w:p w14:paraId="0764E573" w14:textId="2128482F" w:rsidR="00802B3C" w:rsidRPr="00D11A45" w:rsidRDefault="00802B3C" w:rsidP="00E10E75">
            <w:pPr>
              <w:spacing w:before="60"/>
              <w:rPr>
                <w:rFonts w:ascii="Arial" w:hAnsi="Arial" w:cs="Arial"/>
                <w:sz w:val="20"/>
                <w:szCs w:val="20"/>
                <w:lang w:val="nl-BE"/>
              </w:rPr>
            </w:pPr>
            <w:r>
              <w:rPr>
                <w:rFonts w:ascii="Arial" w:hAnsi="Arial" w:cs="Arial"/>
                <w:sz w:val="20"/>
                <w:szCs w:val="20"/>
                <w:lang w:val="nl-BE"/>
              </w:rPr>
              <w:t>Indien uw instelling correspondentdiensten uitvoert voor respondentinstellingen-cliënten uit derde landen, voorziet uw instelling dan in de hiernavolgende versch</w:t>
            </w:r>
            <w:r w:rsidR="00F421C6">
              <w:rPr>
                <w:rFonts w:ascii="Arial" w:hAnsi="Arial" w:cs="Arial"/>
                <w:sz w:val="20"/>
                <w:szCs w:val="20"/>
                <w:lang w:val="nl-BE"/>
              </w:rPr>
              <w:t>erpte waakzaamheidsmaatregelen:</w:t>
            </w:r>
          </w:p>
        </w:tc>
      </w:tr>
      <w:tr w:rsidR="00802B3C" w:rsidRPr="00B33437" w14:paraId="46C106D9" w14:textId="77777777" w:rsidTr="00C931FB">
        <w:trPr>
          <w:trHeight w:val="311"/>
        </w:trPr>
        <w:tc>
          <w:tcPr>
            <w:tcW w:w="11341" w:type="dxa"/>
            <w:shd w:val="clear" w:color="auto" w:fill="auto"/>
          </w:tcPr>
          <w:p w14:paraId="0A3B0C00" w14:textId="77777777" w:rsidR="00802B3C" w:rsidRDefault="00802B3C" w:rsidP="00522B9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het verzamelen van informatie over de respondentinstelling (beschikken over een volledig beeld van de bedrijfsactiviteit en de reputatie van de instelling en van de kwaliteit van het op haar uitgeoefende toezicht)?</w:t>
            </w:r>
          </w:p>
        </w:tc>
        <w:tc>
          <w:tcPr>
            <w:tcW w:w="709" w:type="dxa"/>
            <w:shd w:val="clear" w:color="auto" w:fill="FFFFFF" w:themeFill="background1"/>
            <w:vAlign w:val="center"/>
          </w:tcPr>
          <w:p w14:paraId="1648092F"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649517DB" w14:textId="05D6A7F5" w:rsidR="00802B3C" w:rsidRPr="002323FB"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5057E0E" w14:textId="77777777" w:rsidTr="00C931FB">
        <w:trPr>
          <w:trHeight w:val="311"/>
        </w:trPr>
        <w:tc>
          <w:tcPr>
            <w:tcW w:w="11341" w:type="dxa"/>
            <w:shd w:val="clear" w:color="auto" w:fill="auto"/>
          </w:tcPr>
          <w:p w14:paraId="763087F3" w14:textId="77777777" w:rsidR="00802B3C" w:rsidRDefault="00802B3C" w:rsidP="00522B9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het beoordelen van de controles die de respondentinstelling heeft ingesteld inzake AML/CFT?</w:t>
            </w:r>
          </w:p>
        </w:tc>
        <w:tc>
          <w:tcPr>
            <w:tcW w:w="709" w:type="dxa"/>
            <w:shd w:val="clear" w:color="auto" w:fill="FFFFFF" w:themeFill="background1"/>
            <w:vAlign w:val="center"/>
          </w:tcPr>
          <w:p w14:paraId="3EDC5C4E"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6CDECE3" w14:textId="7BD08843" w:rsidR="00802B3C" w:rsidRPr="002323FB"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8DF8044" w14:textId="77777777" w:rsidTr="00C931FB">
        <w:trPr>
          <w:trHeight w:val="311"/>
        </w:trPr>
        <w:tc>
          <w:tcPr>
            <w:tcW w:w="11341" w:type="dxa"/>
            <w:shd w:val="clear" w:color="auto" w:fill="auto"/>
          </w:tcPr>
          <w:p w14:paraId="7EC1C4C3" w14:textId="77777777" w:rsidR="00802B3C" w:rsidRDefault="00802B3C" w:rsidP="00522B9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het beschikken over de toestemming van het hoger leidinggevend personeel alvorens nieuwe correspondentrelaties aan te gaan?</w:t>
            </w:r>
          </w:p>
        </w:tc>
        <w:tc>
          <w:tcPr>
            <w:tcW w:w="709" w:type="dxa"/>
            <w:shd w:val="clear" w:color="auto" w:fill="FFFFFF" w:themeFill="background1"/>
            <w:vAlign w:val="center"/>
          </w:tcPr>
          <w:p w14:paraId="6AA65955"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0ABE12AF" w14:textId="01F9866B" w:rsidR="00802B3C" w:rsidRPr="002323FB"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71235B3" w14:textId="77777777" w:rsidTr="00C931FB">
        <w:trPr>
          <w:trHeight w:val="311"/>
        </w:trPr>
        <w:tc>
          <w:tcPr>
            <w:tcW w:w="11341" w:type="dxa"/>
            <w:shd w:val="clear" w:color="auto" w:fill="auto"/>
          </w:tcPr>
          <w:p w14:paraId="71488F7C" w14:textId="4729D173" w:rsidR="00802B3C" w:rsidRDefault="00802B3C" w:rsidP="00522B9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het documenteren van de respectieve verantwoord</w:t>
            </w:r>
            <w:r w:rsidR="00F421C6">
              <w:rPr>
                <w:rFonts w:ascii="Arial" w:hAnsi="Arial" w:cs="Arial"/>
                <w:sz w:val="20"/>
                <w:szCs w:val="20"/>
                <w:lang w:val="nl-BE"/>
              </w:rPr>
              <w:t>elijkheden van elke instelling</w:t>
            </w:r>
            <w:r>
              <w:rPr>
                <w:rFonts w:ascii="Arial" w:hAnsi="Arial" w:cs="Arial"/>
                <w:sz w:val="20"/>
                <w:szCs w:val="20"/>
                <w:lang w:val="nl-BE"/>
              </w:rPr>
              <w:t>?</w:t>
            </w:r>
          </w:p>
        </w:tc>
        <w:tc>
          <w:tcPr>
            <w:tcW w:w="709" w:type="dxa"/>
            <w:shd w:val="clear" w:color="auto" w:fill="FFFFFF" w:themeFill="background1"/>
            <w:vAlign w:val="center"/>
          </w:tcPr>
          <w:p w14:paraId="07B57FA3"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58EE3FCB" w14:textId="7753499D" w:rsidR="00802B3C" w:rsidRPr="002323FB"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A2F04BB" w14:textId="77777777" w:rsidTr="00C931FB">
        <w:trPr>
          <w:trHeight w:val="311"/>
        </w:trPr>
        <w:tc>
          <w:tcPr>
            <w:tcW w:w="11341" w:type="dxa"/>
            <w:shd w:val="clear" w:color="auto" w:fill="auto"/>
          </w:tcPr>
          <w:p w14:paraId="20A2DD89" w14:textId="77777777" w:rsidR="00802B3C" w:rsidRPr="002323FB" w:rsidRDefault="00802B3C" w:rsidP="00522B92">
            <w:pPr>
              <w:pStyle w:val="ListParagraph"/>
              <w:numPr>
                <w:ilvl w:val="0"/>
                <w:numId w:val="21"/>
              </w:numPr>
              <w:spacing w:before="60"/>
              <w:rPr>
                <w:rFonts w:ascii="Arial" w:hAnsi="Arial" w:cs="Arial"/>
                <w:sz w:val="20"/>
                <w:szCs w:val="20"/>
                <w:lang w:val="nl-BE"/>
              </w:rPr>
            </w:pPr>
            <w:r w:rsidRPr="002323FB">
              <w:rPr>
                <w:rFonts w:ascii="Arial" w:hAnsi="Arial" w:cs="Arial"/>
                <w:sz w:val="20"/>
                <w:szCs w:val="20"/>
                <w:lang w:val="nl-BE"/>
              </w:rPr>
              <w:lastRenderedPageBreak/>
              <w:t>met betrekking tot transitrekeningen (payable-through accounts), zich ervan vergewissen dat de respondentinstelling de nodige maatregelen heeft genomen ten aanzien van haar eigen cliënten die toegang hebben tot de rekening van de correspondentinstelling</w:t>
            </w:r>
            <w:r>
              <w:rPr>
                <w:rFonts w:ascii="Arial" w:hAnsi="Arial" w:cs="Arial"/>
                <w:sz w:val="20"/>
                <w:szCs w:val="20"/>
                <w:lang w:val="nl-BE"/>
              </w:rPr>
              <w:t>?</w:t>
            </w:r>
          </w:p>
        </w:tc>
        <w:tc>
          <w:tcPr>
            <w:tcW w:w="709" w:type="dxa"/>
            <w:shd w:val="clear" w:color="auto" w:fill="FFFFFF" w:themeFill="background1"/>
            <w:vAlign w:val="center"/>
          </w:tcPr>
          <w:p w14:paraId="23198B84" w14:textId="77777777"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260A0A04" w14:textId="09354053" w:rsidR="00802B3C" w:rsidRPr="002323FB"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28D56C80" w14:textId="77777777" w:rsidR="00802B3C" w:rsidRDefault="00802B3C" w:rsidP="00E95E07">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802B3C" w:rsidRPr="00B33437" w14:paraId="69AB0140" w14:textId="77777777" w:rsidTr="00802B3C">
        <w:trPr>
          <w:trHeight w:val="311"/>
        </w:trPr>
        <w:tc>
          <w:tcPr>
            <w:tcW w:w="14743" w:type="dxa"/>
            <w:gridSpan w:val="3"/>
            <w:shd w:val="clear" w:color="auto" w:fill="FFFF00"/>
            <w:vAlign w:val="center"/>
          </w:tcPr>
          <w:p w14:paraId="1EB039ED" w14:textId="77777777" w:rsidR="00802B3C" w:rsidRPr="00712F94"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Toepassing financiële sancties en embargo’s</w:t>
            </w:r>
          </w:p>
        </w:tc>
      </w:tr>
      <w:tr w:rsidR="00802B3C" w:rsidRPr="00B33437" w14:paraId="4247FD1D" w14:textId="77777777" w:rsidTr="00802B3C">
        <w:trPr>
          <w:trHeight w:val="311"/>
        </w:trPr>
        <w:tc>
          <w:tcPr>
            <w:tcW w:w="14743" w:type="dxa"/>
            <w:gridSpan w:val="3"/>
          </w:tcPr>
          <w:p w14:paraId="605BF161" w14:textId="776C52F8" w:rsidR="00802B3C" w:rsidRPr="00AA26FF" w:rsidRDefault="00802B3C" w:rsidP="00802B3C">
            <w:pPr>
              <w:spacing w:before="60"/>
              <w:rPr>
                <w:rFonts w:ascii="Arial" w:hAnsi="Arial" w:cs="Arial"/>
                <w:sz w:val="20"/>
                <w:szCs w:val="20"/>
                <w:lang w:val="nl-BE"/>
              </w:rPr>
            </w:pPr>
            <w:r w:rsidRPr="00712F94">
              <w:rPr>
                <w:rFonts w:ascii="Arial" w:hAnsi="Arial" w:cs="Arial"/>
                <w:sz w:val="20"/>
                <w:szCs w:val="20"/>
                <w:lang w:val="nl-BE"/>
              </w:rPr>
              <w:t>Controleert uw instelling, voorafgaand aan de dienstverlening, systematisch en zonder uitzondering</w:t>
            </w:r>
            <w:r>
              <w:rPr>
                <w:rFonts w:ascii="Arial" w:hAnsi="Arial" w:cs="Arial"/>
                <w:sz w:val="20"/>
                <w:szCs w:val="20"/>
                <w:lang w:val="nl-BE"/>
              </w:rPr>
              <w:t>,</w:t>
            </w:r>
            <w:r w:rsidRPr="00712F94">
              <w:rPr>
                <w:rFonts w:ascii="Arial" w:hAnsi="Arial" w:cs="Arial"/>
                <w:sz w:val="20"/>
                <w:szCs w:val="20"/>
                <w:lang w:val="nl-BE"/>
              </w:rPr>
              <w:t xml:space="preserve"> of </w:t>
            </w:r>
            <w:r>
              <w:rPr>
                <w:rFonts w:ascii="Arial" w:hAnsi="Arial" w:cs="Arial"/>
                <w:sz w:val="20"/>
                <w:szCs w:val="20"/>
                <w:lang w:val="nl-BE"/>
              </w:rPr>
              <w:t xml:space="preserve">de volgende personen voorkomen </w:t>
            </w:r>
            <w:r w:rsidRPr="00712F94">
              <w:rPr>
                <w:rFonts w:ascii="Arial" w:hAnsi="Arial" w:cs="Arial"/>
                <w:sz w:val="20"/>
                <w:szCs w:val="20"/>
                <w:lang w:val="nl-BE"/>
              </w:rPr>
              <w:t>op de Belgis</w:t>
            </w:r>
            <w:r w:rsidR="00F421C6">
              <w:rPr>
                <w:rFonts w:ascii="Arial" w:hAnsi="Arial" w:cs="Arial"/>
                <w:sz w:val="20"/>
                <w:szCs w:val="20"/>
                <w:lang w:val="nl-BE"/>
              </w:rPr>
              <w:t>che</w:t>
            </w:r>
            <w:r>
              <w:rPr>
                <w:rFonts w:ascii="Arial" w:hAnsi="Arial" w:cs="Arial"/>
                <w:sz w:val="20"/>
                <w:szCs w:val="20"/>
                <w:lang w:val="nl-BE"/>
              </w:rPr>
              <w:t xml:space="preserve"> of Europese sanctielijsten:</w:t>
            </w:r>
          </w:p>
        </w:tc>
      </w:tr>
      <w:tr w:rsidR="00802B3C" w:rsidRPr="00B33437" w14:paraId="1C79BD3C" w14:textId="77777777" w:rsidTr="00C931FB">
        <w:trPr>
          <w:trHeight w:val="311"/>
        </w:trPr>
        <w:tc>
          <w:tcPr>
            <w:tcW w:w="11341" w:type="dxa"/>
          </w:tcPr>
          <w:p w14:paraId="5EC62A6F" w14:textId="77777777" w:rsidR="00802B3C" w:rsidRPr="00AA26FF"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nieuwe cliënten van uw instelling:</w:t>
            </w:r>
          </w:p>
        </w:tc>
        <w:tc>
          <w:tcPr>
            <w:tcW w:w="709" w:type="dxa"/>
            <w:shd w:val="clear" w:color="auto" w:fill="FFFFFF" w:themeFill="background1"/>
            <w:vAlign w:val="center"/>
          </w:tcPr>
          <w:p w14:paraId="7356C98D"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637F0F45" w14:textId="77012641"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1F1D1D3" w14:textId="77777777" w:rsidTr="00C931FB">
        <w:trPr>
          <w:trHeight w:val="311"/>
        </w:trPr>
        <w:tc>
          <w:tcPr>
            <w:tcW w:w="11341" w:type="dxa"/>
          </w:tcPr>
          <w:p w14:paraId="055D613F" w14:textId="77777777" w:rsidR="00802B3C" w:rsidRPr="00AA26FF"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hun lasthebbers:</w:t>
            </w:r>
          </w:p>
        </w:tc>
        <w:tc>
          <w:tcPr>
            <w:tcW w:w="709" w:type="dxa"/>
            <w:shd w:val="clear" w:color="auto" w:fill="FFFFFF" w:themeFill="background1"/>
            <w:vAlign w:val="center"/>
          </w:tcPr>
          <w:p w14:paraId="6A685512"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3F9493AB" w14:textId="765A781F"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728E0DE" w14:textId="77777777" w:rsidTr="00C931FB">
        <w:trPr>
          <w:trHeight w:val="311"/>
        </w:trPr>
        <w:tc>
          <w:tcPr>
            <w:tcW w:w="11341" w:type="dxa"/>
          </w:tcPr>
          <w:p w14:paraId="750B6929" w14:textId="77777777" w:rsidR="00802B3C" w:rsidRPr="00AA26FF"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51CE3E1C"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70318785" w14:textId="4A8CB609"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FF49145" w14:textId="77777777" w:rsidTr="00802B3C">
        <w:trPr>
          <w:trHeight w:val="311"/>
        </w:trPr>
        <w:tc>
          <w:tcPr>
            <w:tcW w:w="14743" w:type="dxa"/>
            <w:gridSpan w:val="3"/>
          </w:tcPr>
          <w:p w14:paraId="36477F8A" w14:textId="77777777" w:rsidR="00802B3C" w:rsidRPr="00AA26FF" w:rsidRDefault="00802B3C" w:rsidP="00802B3C">
            <w:pPr>
              <w:spacing w:before="60"/>
              <w:rPr>
                <w:rFonts w:ascii="Arial" w:hAnsi="Arial" w:cs="Arial"/>
                <w:sz w:val="20"/>
                <w:szCs w:val="20"/>
                <w:lang w:val="nl-BE"/>
              </w:rPr>
            </w:pPr>
            <w:r w:rsidRPr="00712F94">
              <w:rPr>
                <w:rFonts w:ascii="Arial" w:hAnsi="Arial" w:cs="Arial"/>
                <w:sz w:val="20"/>
                <w:szCs w:val="20"/>
                <w:lang w:val="nl-BE"/>
              </w:rPr>
              <w:t xml:space="preserve">Controleert uw instelling periodiek, namelijk binnen een redelijke termijn na elke actualisering van de bestaande sanctielijsten of na publicatie van nieuwe sanctielijsten, of </w:t>
            </w:r>
            <w:r>
              <w:rPr>
                <w:rFonts w:ascii="Arial" w:hAnsi="Arial" w:cs="Arial"/>
                <w:sz w:val="20"/>
                <w:szCs w:val="20"/>
                <w:lang w:val="nl-BE"/>
              </w:rPr>
              <w:t>volgende personen</w:t>
            </w:r>
            <w:r w:rsidRPr="00712F94">
              <w:rPr>
                <w:rFonts w:ascii="Arial" w:hAnsi="Arial" w:cs="Arial"/>
                <w:sz w:val="20"/>
                <w:szCs w:val="20"/>
                <w:lang w:val="nl-BE"/>
              </w:rPr>
              <w:t xml:space="preserve"> voorkomen op deze geactualiseerde</w:t>
            </w:r>
            <w:r>
              <w:rPr>
                <w:rFonts w:ascii="Arial" w:hAnsi="Arial" w:cs="Arial"/>
                <w:sz w:val="20"/>
                <w:szCs w:val="20"/>
                <w:lang w:val="nl-BE"/>
              </w:rPr>
              <w:t>-</w:t>
            </w:r>
            <w:r w:rsidRPr="00712F94">
              <w:rPr>
                <w:rFonts w:ascii="Arial" w:hAnsi="Arial" w:cs="Arial"/>
                <w:sz w:val="20"/>
                <w:szCs w:val="20"/>
                <w:lang w:val="nl-BE"/>
              </w:rPr>
              <w:t xml:space="preserve"> of nieuwe Belgisc</w:t>
            </w:r>
            <w:r>
              <w:rPr>
                <w:rFonts w:ascii="Arial" w:hAnsi="Arial" w:cs="Arial"/>
                <w:sz w:val="20"/>
                <w:szCs w:val="20"/>
                <w:lang w:val="nl-BE"/>
              </w:rPr>
              <w:t>he- of Europese sanctielijsten:</w:t>
            </w:r>
          </w:p>
        </w:tc>
      </w:tr>
      <w:tr w:rsidR="00802B3C" w:rsidRPr="00B33437" w14:paraId="3843ED4F" w14:textId="77777777" w:rsidTr="00C931FB">
        <w:trPr>
          <w:trHeight w:val="311"/>
        </w:trPr>
        <w:tc>
          <w:tcPr>
            <w:tcW w:w="11341" w:type="dxa"/>
          </w:tcPr>
          <w:p w14:paraId="1475F07E" w14:textId="77777777" w:rsidR="00802B3C" w:rsidRPr="00AA26FF"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de cliënten van uw instelling:</w:t>
            </w:r>
          </w:p>
        </w:tc>
        <w:tc>
          <w:tcPr>
            <w:tcW w:w="709" w:type="dxa"/>
            <w:shd w:val="clear" w:color="auto" w:fill="FFFFFF" w:themeFill="background1"/>
            <w:vAlign w:val="center"/>
          </w:tcPr>
          <w:p w14:paraId="0B97BEF5"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578584C9" w14:textId="3E5F9F75"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55A3E86" w14:textId="77777777" w:rsidTr="00C931FB">
        <w:trPr>
          <w:trHeight w:val="311"/>
        </w:trPr>
        <w:tc>
          <w:tcPr>
            <w:tcW w:w="11341" w:type="dxa"/>
          </w:tcPr>
          <w:p w14:paraId="20F3C4D2" w14:textId="77777777" w:rsidR="00802B3C" w:rsidRPr="00AA26FF" w:rsidRDefault="00802B3C" w:rsidP="00522B92">
            <w:pPr>
              <w:pStyle w:val="ListParagraph"/>
              <w:numPr>
                <w:ilvl w:val="0"/>
                <w:numId w:val="27"/>
              </w:numPr>
              <w:spacing w:before="60"/>
              <w:rPr>
                <w:rFonts w:ascii="Arial" w:hAnsi="Arial" w:cs="Arial"/>
                <w:sz w:val="20"/>
                <w:szCs w:val="20"/>
                <w:lang w:val="nl-BE"/>
              </w:rPr>
            </w:pPr>
            <w:r w:rsidRPr="00AA26FF">
              <w:rPr>
                <w:rFonts w:ascii="Arial" w:hAnsi="Arial" w:cs="Arial"/>
                <w:sz w:val="20"/>
                <w:szCs w:val="20"/>
                <w:lang w:val="nl-BE"/>
              </w:rPr>
              <w:t>hun lasthebbers:</w:t>
            </w:r>
          </w:p>
        </w:tc>
        <w:tc>
          <w:tcPr>
            <w:tcW w:w="709" w:type="dxa"/>
            <w:shd w:val="clear" w:color="auto" w:fill="FFFFFF" w:themeFill="background1"/>
            <w:vAlign w:val="center"/>
          </w:tcPr>
          <w:p w14:paraId="42D26CF4"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1DAA9D1E" w14:textId="2AE14A3C"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F45BD92" w14:textId="77777777" w:rsidTr="00C931FB">
        <w:trPr>
          <w:trHeight w:val="311"/>
        </w:trPr>
        <w:tc>
          <w:tcPr>
            <w:tcW w:w="11341" w:type="dxa"/>
          </w:tcPr>
          <w:p w14:paraId="621D5E1D" w14:textId="77777777" w:rsidR="00802B3C" w:rsidRPr="00AA26FF" w:rsidRDefault="00802B3C" w:rsidP="00522B92">
            <w:pPr>
              <w:pStyle w:val="ListParagraph"/>
              <w:numPr>
                <w:ilvl w:val="0"/>
                <w:numId w:val="27"/>
              </w:numPr>
              <w:spacing w:before="60"/>
              <w:rPr>
                <w:rFonts w:ascii="Arial" w:hAnsi="Arial" w:cs="Arial"/>
                <w:sz w:val="20"/>
                <w:szCs w:val="20"/>
                <w:lang w:val="nl-BE"/>
              </w:rPr>
            </w:pPr>
            <w:r w:rsidRPr="00AA26FF">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1BB06AA9"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59F88CFD" w14:textId="648EF35E"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180CF4E" w14:textId="77777777" w:rsidTr="00C931FB">
        <w:trPr>
          <w:trHeight w:val="311"/>
        </w:trPr>
        <w:tc>
          <w:tcPr>
            <w:tcW w:w="11341" w:type="dxa"/>
          </w:tcPr>
          <w:p w14:paraId="218666F4" w14:textId="21660486" w:rsidR="00802B3C" w:rsidRPr="00712F94" w:rsidRDefault="00802B3C" w:rsidP="003F2E44">
            <w:pPr>
              <w:spacing w:before="60"/>
              <w:rPr>
                <w:rFonts w:ascii="Arial" w:hAnsi="Arial" w:cs="Arial"/>
                <w:sz w:val="20"/>
                <w:szCs w:val="20"/>
                <w:lang w:val="nl-BE"/>
              </w:rPr>
            </w:pPr>
            <w:r w:rsidRPr="00712F94">
              <w:rPr>
                <w:rFonts w:ascii="Arial" w:hAnsi="Arial" w:cs="Arial"/>
                <w:sz w:val="20"/>
                <w:szCs w:val="20"/>
                <w:lang w:val="nl-BE"/>
              </w:rPr>
              <w:t xml:space="preserve">Controleert </w:t>
            </w:r>
            <w:r w:rsidR="00F421C6">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internationale</w:t>
            </w:r>
            <w:r w:rsidRPr="00712F94">
              <w:rPr>
                <w:rFonts w:ascii="Arial" w:hAnsi="Arial" w:cs="Arial"/>
                <w:sz w:val="20"/>
                <w:szCs w:val="20"/>
                <w:lang w:val="nl-BE"/>
              </w:rPr>
              <w:t xml:space="preserve"> overschrijvingen (</w:t>
            </w:r>
            <w:r w:rsidR="00F421C6">
              <w:rPr>
                <w:rFonts w:ascii="Arial" w:hAnsi="Arial" w:cs="Arial"/>
                <w:sz w:val="20"/>
                <w:szCs w:val="20"/>
                <w:lang w:val="nl-BE"/>
              </w:rPr>
              <w:t>betalingen van</w:t>
            </w:r>
            <w:r w:rsidRPr="00712F94">
              <w:rPr>
                <w:rFonts w:ascii="Arial" w:hAnsi="Arial" w:cs="Arial"/>
                <w:sz w:val="20"/>
                <w:szCs w:val="20"/>
                <w:lang w:val="nl-BE"/>
              </w:rPr>
              <w:t xml:space="preserve"> of naar personen of entiteiten buiten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w:t>
            </w:r>
            <w:r w:rsidR="00F421C6">
              <w:rPr>
                <w:rFonts w:ascii="Arial" w:hAnsi="Arial" w:cs="Arial"/>
                <w:sz w:val="20"/>
                <w:szCs w:val="20"/>
                <w:lang w:val="nl-BE"/>
              </w:rPr>
              <w:t>ënten voorkomen op de Belgische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3C285B1C"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733C0B0C" w14:textId="414F7498"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517CFEA" w14:textId="77777777" w:rsidTr="00C931FB">
        <w:trPr>
          <w:trHeight w:val="311"/>
        </w:trPr>
        <w:tc>
          <w:tcPr>
            <w:tcW w:w="11341" w:type="dxa"/>
          </w:tcPr>
          <w:p w14:paraId="259DDE98" w14:textId="61C84D2A" w:rsidR="00802B3C" w:rsidRPr="00712F94" w:rsidRDefault="00802B3C" w:rsidP="00366BC1">
            <w:pPr>
              <w:spacing w:before="60"/>
              <w:rPr>
                <w:rFonts w:ascii="Arial" w:hAnsi="Arial" w:cs="Arial"/>
                <w:sz w:val="20"/>
                <w:szCs w:val="20"/>
                <w:lang w:val="nl-BE"/>
              </w:rPr>
            </w:pPr>
            <w:r w:rsidRPr="00712F94">
              <w:rPr>
                <w:rFonts w:ascii="Arial" w:hAnsi="Arial" w:cs="Arial"/>
                <w:sz w:val="20"/>
                <w:szCs w:val="20"/>
                <w:lang w:val="nl-BE"/>
              </w:rPr>
              <w:t xml:space="preserve">Controleert </w:t>
            </w:r>
            <w:r w:rsidR="00F421C6">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nationale</w:t>
            </w:r>
            <w:r w:rsidRPr="00712F94">
              <w:rPr>
                <w:rFonts w:ascii="Arial" w:hAnsi="Arial" w:cs="Arial"/>
                <w:sz w:val="20"/>
                <w:szCs w:val="20"/>
                <w:lang w:val="nl-BE"/>
              </w:rPr>
              <w:t xml:space="preserve"> overschrijvingen (betalingen binnen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w:t>
            </w:r>
            <w:r w:rsidR="00F421C6">
              <w:rPr>
                <w:rFonts w:ascii="Arial" w:hAnsi="Arial" w:cs="Arial"/>
                <w:sz w:val="20"/>
                <w:szCs w:val="20"/>
                <w:lang w:val="nl-BE"/>
              </w:rPr>
              <w:t>en voorkomen op de Belgische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34713F57"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7797C970" w14:textId="3E739088"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E10D8CE" w14:textId="77777777" w:rsidTr="00C931FB">
        <w:trPr>
          <w:trHeight w:val="311"/>
        </w:trPr>
        <w:tc>
          <w:tcPr>
            <w:tcW w:w="11341" w:type="dxa"/>
          </w:tcPr>
          <w:p w14:paraId="4D901202" w14:textId="77777777" w:rsidR="00802B3C" w:rsidRPr="00827FC4" w:rsidRDefault="00802B3C" w:rsidP="00802B3C">
            <w:pPr>
              <w:spacing w:before="60"/>
              <w:rPr>
                <w:rFonts w:ascii="Arial" w:hAnsi="Arial" w:cs="Arial"/>
                <w:sz w:val="20"/>
                <w:szCs w:val="20"/>
                <w:lang w:val="nl-BE"/>
              </w:rPr>
            </w:pPr>
            <w:r w:rsidRPr="00827FC4">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themeFill="background1"/>
            <w:vAlign w:val="center"/>
          </w:tcPr>
          <w:p w14:paraId="2B0FB3F0"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1476D688" w14:textId="31246878"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513A7AF" w14:textId="77777777" w:rsidTr="00802B3C">
        <w:trPr>
          <w:trHeight w:val="311"/>
        </w:trPr>
        <w:tc>
          <w:tcPr>
            <w:tcW w:w="14743" w:type="dxa"/>
            <w:gridSpan w:val="3"/>
          </w:tcPr>
          <w:p w14:paraId="575A0F8E" w14:textId="77777777" w:rsidR="00802B3C" w:rsidRPr="00692B73" w:rsidRDefault="00802B3C" w:rsidP="00802B3C">
            <w:pPr>
              <w:spacing w:before="60"/>
              <w:rPr>
                <w:rFonts w:ascii="Arial" w:hAnsi="Arial" w:cs="Arial"/>
                <w:sz w:val="20"/>
                <w:szCs w:val="20"/>
                <w:lang w:val="nl-BE"/>
              </w:rPr>
            </w:pPr>
            <w:r>
              <w:rPr>
                <w:rFonts w:ascii="Arial" w:hAnsi="Arial" w:cs="Arial"/>
                <w:sz w:val="20"/>
                <w:szCs w:val="20"/>
                <w:lang w:val="nl-BE"/>
              </w:rPr>
              <w:t>Geef telkens aan of uw instelling de in bovenstaande vragen bedoelde screenings uitvoert tegen de hiernavolgende lijsten:</w:t>
            </w:r>
          </w:p>
        </w:tc>
      </w:tr>
      <w:tr w:rsidR="00802B3C" w:rsidRPr="00B33437" w14:paraId="79A08C84" w14:textId="77777777" w:rsidTr="00C931FB">
        <w:trPr>
          <w:trHeight w:val="311"/>
        </w:trPr>
        <w:tc>
          <w:tcPr>
            <w:tcW w:w="11341" w:type="dxa"/>
          </w:tcPr>
          <w:p w14:paraId="4E14AA08" w14:textId="77777777" w:rsidR="00802B3C" w:rsidRPr="00692B73" w:rsidRDefault="00802B3C" w:rsidP="00522B9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De Europese sanctielijsten:</w:t>
            </w:r>
          </w:p>
        </w:tc>
        <w:tc>
          <w:tcPr>
            <w:tcW w:w="709" w:type="dxa"/>
            <w:shd w:val="clear" w:color="auto" w:fill="FFFFFF" w:themeFill="background1"/>
            <w:vAlign w:val="center"/>
          </w:tcPr>
          <w:p w14:paraId="09CBDD5C"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6CF7CDD6" w14:textId="1826F32C"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50530E9" w14:textId="77777777" w:rsidTr="00C931FB">
        <w:trPr>
          <w:trHeight w:val="311"/>
        </w:trPr>
        <w:tc>
          <w:tcPr>
            <w:tcW w:w="11341" w:type="dxa"/>
          </w:tcPr>
          <w:p w14:paraId="1F3B94DF" w14:textId="77777777" w:rsidR="00802B3C" w:rsidRPr="00692B73" w:rsidRDefault="00802B3C" w:rsidP="00522B9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 xml:space="preserve">De Belgische sanctielijsten: </w:t>
            </w:r>
          </w:p>
        </w:tc>
        <w:tc>
          <w:tcPr>
            <w:tcW w:w="709" w:type="dxa"/>
            <w:shd w:val="clear" w:color="auto" w:fill="FFFFFF" w:themeFill="background1"/>
            <w:vAlign w:val="center"/>
          </w:tcPr>
          <w:p w14:paraId="4BCAFEA9"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45987675" w14:textId="523BD62D"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813F086" w14:textId="77777777" w:rsidTr="00C931FB">
        <w:trPr>
          <w:trHeight w:val="311"/>
        </w:trPr>
        <w:tc>
          <w:tcPr>
            <w:tcW w:w="11341" w:type="dxa"/>
          </w:tcPr>
          <w:p w14:paraId="33321C48" w14:textId="77777777" w:rsidR="00802B3C" w:rsidRPr="00692B73" w:rsidRDefault="00802B3C" w:rsidP="00522B9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De Amerikaanse sanctielijsten (OFAC):</w:t>
            </w:r>
          </w:p>
        </w:tc>
        <w:tc>
          <w:tcPr>
            <w:tcW w:w="709" w:type="dxa"/>
            <w:shd w:val="clear" w:color="auto" w:fill="FFFFFF" w:themeFill="background1"/>
            <w:vAlign w:val="center"/>
          </w:tcPr>
          <w:p w14:paraId="2473D47E"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0AABB38D" w14:textId="458115A8"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0A33105" w14:textId="77777777" w:rsidTr="00802B3C">
        <w:trPr>
          <w:trHeight w:val="311"/>
        </w:trPr>
        <w:tc>
          <w:tcPr>
            <w:tcW w:w="14743" w:type="dxa"/>
            <w:gridSpan w:val="3"/>
          </w:tcPr>
          <w:p w14:paraId="2FFF4FBF" w14:textId="3D6DFE5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Geef hieronder telkens aan of uw instelling voor de hierboven genoemde controles een geautomatiseerd systeem (bv. een softwareapplicatie) of een manueel systeem (bv. manuele vergelijking van het cliëntenbestand met de geldende sanctielijsten) gebruikt</w:t>
            </w:r>
            <w:r w:rsidR="00BC6A4D">
              <w:rPr>
                <w:rFonts w:ascii="Arial" w:hAnsi="Arial" w:cs="Arial"/>
                <w:sz w:val="20"/>
                <w:szCs w:val="20"/>
                <w:lang w:val="nl-BE"/>
              </w:rPr>
              <w:t>, of een combinatie van de beide</w:t>
            </w:r>
            <w:r w:rsidRPr="00712F94">
              <w:rPr>
                <w:rFonts w:ascii="Arial" w:hAnsi="Arial" w:cs="Arial"/>
                <w:sz w:val="20"/>
                <w:szCs w:val="20"/>
                <w:lang w:val="nl-BE"/>
              </w:rPr>
              <w:t xml:space="preserve">: </w:t>
            </w:r>
          </w:p>
        </w:tc>
      </w:tr>
      <w:tr w:rsidR="00802B3C" w:rsidRPr="00B33437" w14:paraId="78CC97A9" w14:textId="77777777" w:rsidTr="00C931FB">
        <w:trPr>
          <w:trHeight w:val="311"/>
        </w:trPr>
        <w:tc>
          <w:tcPr>
            <w:tcW w:w="11341" w:type="dxa"/>
          </w:tcPr>
          <w:p w14:paraId="3F9C7677" w14:textId="75C4411D" w:rsidR="00802B3C" w:rsidRPr="00712F94" w:rsidRDefault="00802B3C" w:rsidP="00483CB5">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lastRenderedPageBreak/>
              <w:t xml:space="preserve">de in vraag </w:t>
            </w:r>
            <w:r w:rsidR="00483CB5">
              <w:rPr>
                <w:rFonts w:ascii="Arial" w:hAnsi="Arial" w:cs="Arial"/>
                <w:sz w:val="20"/>
                <w:szCs w:val="20"/>
                <w:lang w:val="nl-BE"/>
              </w:rPr>
              <w:t>47.1 tot 47.3</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7079916A"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02CC75B7" w14:textId="44598DE3" w:rsidR="00802B3C" w:rsidRPr="00C931FB" w:rsidRDefault="00C931FB" w:rsidP="00802B3C">
            <w:pPr>
              <w:spacing w:before="60"/>
              <w:jc w:val="center"/>
              <w:rPr>
                <w:rFonts w:ascii="Arial" w:hAnsi="Arial" w:cs="Arial"/>
                <w:sz w:val="16"/>
                <w:szCs w:val="20"/>
                <w:lang w:val="nl-BE"/>
              </w:rPr>
            </w:pPr>
            <w:r w:rsidRPr="00C931FB">
              <w:rPr>
                <w:rFonts w:ascii="Arial" w:hAnsi="Arial" w:cs="Arial"/>
                <w:sz w:val="16"/>
                <w:szCs w:val="20"/>
                <w:lang w:val="nl-BE"/>
              </w:rPr>
              <w:t xml:space="preserve">[Automatisch] / [Manueel] / </w:t>
            </w:r>
            <w:r w:rsidR="00BC6A4D">
              <w:rPr>
                <w:rFonts w:ascii="Arial" w:hAnsi="Arial" w:cs="Arial"/>
                <w:sz w:val="16"/>
                <w:szCs w:val="20"/>
                <w:lang w:val="nl-BE"/>
              </w:rPr>
              <w:t xml:space="preserve">[Combinatie van beide] / </w:t>
            </w:r>
            <w:r w:rsidRPr="00C931FB">
              <w:rPr>
                <w:rFonts w:ascii="Arial" w:hAnsi="Arial" w:cs="Arial"/>
                <w:sz w:val="16"/>
                <w:szCs w:val="20"/>
                <w:lang w:val="nl-BE"/>
              </w:rPr>
              <w:t>[Niet van toepassing]</w:t>
            </w:r>
          </w:p>
        </w:tc>
      </w:tr>
      <w:tr w:rsidR="00C931FB" w:rsidRPr="00B33437" w14:paraId="3F888A81" w14:textId="77777777" w:rsidTr="00C931FB">
        <w:trPr>
          <w:trHeight w:val="311"/>
        </w:trPr>
        <w:tc>
          <w:tcPr>
            <w:tcW w:w="11341" w:type="dxa"/>
          </w:tcPr>
          <w:p w14:paraId="5BE338B7" w14:textId="5E4EFA7F" w:rsidR="00C931FB" w:rsidRPr="00712F94" w:rsidRDefault="00C931FB" w:rsidP="00483CB5">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47.4 tot 47.6</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37039AB9" w14:textId="77777777" w:rsidR="00C931FB" w:rsidRPr="00712F94" w:rsidRDefault="00C931FB"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tcPr>
          <w:p w14:paraId="205387AC" w14:textId="5B7E661D" w:rsidR="00C931FB" w:rsidRPr="00C931FB" w:rsidRDefault="00BC6A4D" w:rsidP="00802B3C">
            <w:pPr>
              <w:spacing w:before="60"/>
              <w:jc w:val="center"/>
              <w:rPr>
                <w:rFonts w:ascii="Arial" w:hAnsi="Arial" w:cs="Arial"/>
                <w:sz w:val="16"/>
                <w:szCs w:val="20"/>
                <w:lang w:val="nl-BE"/>
              </w:rPr>
            </w:pPr>
            <w:r w:rsidRPr="00C931FB">
              <w:rPr>
                <w:rFonts w:ascii="Arial" w:hAnsi="Arial" w:cs="Arial"/>
                <w:sz w:val="16"/>
                <w:szCs w:val="20"/>
                <w:lang w:val="nl-BE"/>
              </w:rPr>
              <w:t xml:space="preserve">[Automatisch] / [Manueel] / </w:t>
            </w:r>
            <w:r>
              <w:rPr>
                <w:rFonts w:ascii="Arial" w:hAnsi="Arial" w:cs="Arial"/>
                <w:sz w:val="16"/>
                <w:szCs w:val="20"/>
                <w:lang w:val="nl-BE"/>
              </w:rPr>
              <w:t xml:space="preserve">[Combinatie van beide] / </w:t>
            </w:r>
            <w:r w:rsidRPr="00C931FB">
              <w:rPr>
                <w:rFonts w:ascii="Arial" w:hAnsi="Arial" w:cs="Arial"/>
                <w:sz w:val="16"/>
                <w:szCs w:val="20"/>
                <w:lang w:val="nl-BE"/>
              </w:rPr>
              <w:t>[Niet van toepassing]</w:t>
            </w:r>
          </w:p>
        </w:tc>
      </w:tr>
      <w:tr w:rsidR="00C931FB" w:rsidRPr="00B33437" w14:paraId="0088F6B7" w14:textId="77777777" w:rsidTr="00C931FB">
        <w:trPr>
          <w:trHeight w:val="311"/>
        </w:trPr>
        <w:tc>
          <w:tcPr>
            <w:tcW w:w="11341" w:type="dxa"/>
          </w:tcPr>
          <w:p w14:paraId="74365977" w14:textId="78B0A14B" w:rsidR="00C931FB" w:rsidRPr="00712F94" w:rsidRDefault="00C931FB" w:rsidP="00483CB5">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47.7</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64132BEE" w14:textId="77777777" w:rsidR="00C931FB" w:rsidRPr="00712F94" w:rsidRDefault="00C931FB"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tcPr>
          <w:p w14:paraId="4E89337C" w14:textId="42912F2C" w:rsidR="00C931FB" w:rsidRPr="00C931FB" w:rsidRDefault="00BC6A4D" w:rsidP="00802B3C">
            <w:pPr>
              <w:spacing w:before="60"/>
              <w:jc w:val="center"/>
              <w:rPr>
                <w:rFonts w:ascii="Arial" w:hAnsi="Arial" w:cs="Arial"/>
                <w:sz w:val="16"/>
                <w:szCs w:val="20"/>
                <w:lang w:val="nl-BE"/>
              </w:rPr>
            </w:pPr>
            <w:r w:rsidRPr="00C931FB">
              <w:rPr>
                <w:rFonts w:ascii="Arial" w:hAnsi="Arial" w:cs="Arial"/>
                <w:sz w:val="16"/>
                <w:szCs w:val="20"/>
                <w:lang w:val="nl-BE"/>
              </w:rPr>
              <w:t xml:space="preserve">[Automatisch] / [Manueel] / </w:t>
            </w:r>
            <w:r>
              <w:rPr>
                <w:rFonts w:ascii="Arial" w:hAnsi="Arial" w:cs="Arial"/>
                <w:sz w:val="16"/>
                <w:szCs w:val="20"/>
                <w:lang w:val="nl-BE"/>
              </w:rPr>
              <w:t xml:space="preserve">[Combinatie van beide] / </w:t>
            </w:r>
            <w:r w:rsidRPr="00C931FB">
              <w:rPr>
                <w:rFonts w:ascii="Arial" w:hAnsi="Arial" w:cs="Arial"/>
                <w:sz w:val="16"/>
                <w:szCs w:val="20"/>
                <w:lang w:val="nl-BE"/>
              </w:rPr>
              <w:t>[Niet van toepassing]</w:t>
            </w:r>
          </w:p>
        </w:tc>
      </w:tr>
      <w:tr w:rsidR="00C931FB" w:rsidRPr="00B33437" w14:paraId="6B95DF31" w14:textId="77777777" w:rsidTr="00C931FB">
        <w:trPr>
          <w:trHeight w:val="311"/>
        </w:trPr>
        <w:tc>
          <w:tcPr>
            <w:tcW w:w="11341" w:type="dxa"/>
          </w:tcPr>
          <w:p w14:paraId="216D75B7" w14:textId="620B2AC0" w:rsidR="00C931FB" w:rsidRPr="00712F94" w:rsidRDefault="00C931FB" w:rsidP="00483CB5">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47.8</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7F49BFE6" w14:textId="77777777" w:rsidR="00C931FB" w:rsidRPr="00712F94" w:rsidRDefault="00C931FB"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tcPr>
          <w:p w14:paraId="4B53DEC4" w14:textId="58600813" w:rsidR="00C931FB" w:rsidRPr="00C931FB" w:rsidRDefault="00BC6A4D" w:rsidP="00802B3C">
            <w:pPr>
              <w:spacing w:before="60"/>
              <w:jc w:val="center"/>
              <w:rPr>
                <w:rFonts w:ascii="Arial" w:hAnsi="Arial" w:cs="Arial"/>
                <w:sz w:val="16"/>
                <w:szCs w:val="20"/>
                <w:lang w:val="nl-BE"/>
              </w:rPr>
            </w:pPr>
            <w:r w:rsidRPr="00C931FB">
              <w:rPr>
                <w:rFonts w:ascii="Arial" w:hAnsi="Arial" w:cs="Arial"/>
                <w:sz w:val="16"/>
                <w:szCs w:val="20"/>
                <w:lang w:val="nl-BE"/>
              </w:rPr>
              <w:t xml:space="preserve">[Automatisch] / [Manueel] / </w:t>
            </w:r>
            <w:r>
              <w:rPr>
                <w:rFonts w:ascii="Arial" w:hAnsi="Arial" w:cs="Arial"/>
                <w:sz w:val="16"/>
                <w:szCs w:val="20"/>
                <w:lang w:val="nl-BE"/>
              </w:rPr>
              <w:t xml:space="preserve">[Combinatie van beide] / </w:t>
            </w:r>
            <w:r w:rsidRPr="00C931FB">
              <w:rPr>
                <w:rFonts w:ascii="Arial" w:hAnsi="Arial" w:cs="Arial"/>
                <w:sz w:val="16"/>
                <w:szCs w:val="20"/>
                <w:lang w:val="nl-BE"/>
              </w:rPr>
              <w:t>[Niet van toepassing]</w:t>
            </w:r>
          </w:p>
        </w:tc>
      </w:tr>
      <w:tr w:rsidR="00802B3C" w:rsidRPr="00B33437" w14:paraId="3E91625D" w14:textId="77777777" w:rsidTr="00C931FB">
        <w:trPr>
          <w:trHeight w:val="311"/>
        </w:trPr>
        <w:tc>
          <w:tcPr>
            <w:tcW w:w="11341" w:type="dxa"/>
          </w:tcPr>
          <w:p w14:paraId="6FA03A68"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 xml:space="preserve">Beschikt uw instelling over procedures waarin wordt verduidelijkt op welke wijze </w:t>
            </w:r>
            <w:r>
              <w:rPr>
                <w:rFonts w:ascii="Arial" w:hAnsi="Arial" w:cs="Arial"/>
                <w:sz w:val="20"/>
                <w:szCs w:val="20"/>
                <w:lang w:val="nl-BE"/>
              </w:rPr>
              <w:t xml:space="preserve">de personeelsleden of aangestelden van uw instelling </w:t>
            </w:r>
            <w:r w:rsidRPr="00712F94">
              <w:rPr>
                <w:rFonts w:ascii="Arial" w:hAnsi="Arial" w:cs="Arial"/>
                <w:sz w:val="20"/>
                <w:szCs w:val="20"/>
                <w:lang w:val="nl-BE"/>
              </w:rPr>
              <w:t>het onderzoek moeten voeren naar mogelijke overeenkomsten tussen de gegevens van de cliënten</w:t>
            </w:r>
            <w:r>
              <w:rPr>
                <w:rFonts w:ascii="Arial" w:hAnsi="Arial" w:cs="Arial"/>
                <w:sz w:val="20"/>
                <w:szCs w:val="20"/>
                <w:lang w:val="nl-BE"/>
              </w:rPr>
              <w:t xml:space="preserve"> en hun relaties (lasthebbers,</w:t>
            </w:r>
            <w:r w:rsidRPr="00712F94">
              <w:rPr>
                <w:rFonts w:ascii="Arial" w:hAnsi="Arial" w:cs="Arial"/>
                <w:sz w:val="20"/>
                <w:szCs w:val="20"/>
                <w:lang w:val="nl-BE"/>
              </w:rPr>
              <w:t xml:space="preserve"> UBO</w:t>
            </w:r>
            <w:r>
              <w:rPr>
                <w:rFonts w:ascii="Arial" w:hAnsi="Arial" w:cs="Arial"/>
                <w:sz w:val="20"/>
                <w:szCs w:val="20"/>
                <w:lang w:val="nl-BE"/>
              </w:rPr>
              <w:t>’</w:t>
            </w:r>
            <w:r w:rsidRPr="00712F94">
              <w:rPr>
                <w:rFonts w:ascii="Arial" w:hAnsi="Arial" w:cs="Arial"/>
                <w:sz w:val="20"/>
                <w:szCs w:val="20"/>
                <w:lang w:val="nl-BE"/>
              </w:rPr>
              <w:t>s</w:t>
            </w:r>
            <w:r>
              <w:rPr>
                <w:rFonts w:ascii="Arial" w:hAnsi="Arial" w:cs="Arial"/>
                <w:sz w:val="20"/>
                <w:szCs w:val="20"/>
                <w:lang w:val="nl-BE"/>
              </w:rPr>
              <w:t xml:space="preserve"> en/of tegenpartijen</w:t>
            </w:r>
            <w:r w:rsidRPr="00712F94">
              <w:rPr>
                <w:rFonts w:ascii="Arial" w:hAnsi="Arial" w:cs="Arial"/>
                <w:sz w:val="20"/>
                <w:szCs w:val="20"/>
                <w:lang w:val="nl-BE"/>
              </w:rPr>
              <w:t>) en de Belgische en Europese sanctielijsten</w:t>
            </w:r>
            <w:r>
              <w:rPr>
                <w:rFonts w:ascii="Arial" w:hAnsi="Arial" w:cs="Arial"/>
                <w:sz w:val="20"/>
                <w:szCs w:val="20"/>
                <w:lang w:val="nl-BE"/>
              </w:rPr>
              <w:t>, om op basis van dit onderzoek te kunnen uitmaken of het over een valse dan wel een daadwerkelijke of positieve overeenkomst met deze sanctielijsten gaat</w:t>
            </w:r>
            <w:r w:rsidRPr="00712F94">
              <w:rPr>
                <w:rFonts w:ascii="Arial" w:hAnsi="Arial" w:cs="Arial"/>
                <w:sz w:val="20"/>
                <w:szCs w:val="20"/>
                <w:lang w:val="nl-BE"/>
              </w:rPr>
              <w:t xml:space="preserve">? </w:t>
            </w:r>
          </w:p>
        </w:tc>
        <w:tc>
          <w:tcPr>
            <w:tcW w:w="709" w:type="dxa"/>
            <w:shd w:val="clear" w:color="auto" w:fill="FFFFFF" w:themeFill="background1"/>
            <w:vAlign w:val="center"/>
          </w:tcPr>
          <w:p w14:paraId="70ED9F4A"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6704CF4B" w14:textId="2621AEAB"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B113836" w14:textId="77777777" w:rsidTr="00C931FB">
        <w:trPr>
          <w:trHeight w:val="311"/>
        </w:trPr>
        <w:tc>
          <w:tcPr>
            <w:tcW w:w="11341" w:type="dxa"/>
          </w:tcPr>
          <w:p w14:paraId="6A7755C3" w14:textId="77777777" w:rsidR="00802B3C" w:rsidRPr="00712F94" w:rsidRDefault="00802B3C" w:rsidP="00802B3C">
            <w:pPr>
              <w:spacing w:before="60"/>
              <w:rPr>
                <w:rFonts w:ascii="Arial" w:hAnsi="Arial" w:cs="Arial"/>
                <w:sz w:val="20"/>
                <w:szCs w:val="20"/>
                <w:lang w:val="nl-BE"/>
              </w:rPr>
            </w:pPr>
            <w:r w:rsidRPr="00712F94">
              <w:rPr>
                <w:rFonts w:ascii="Arial" w:hAnsi="Arial" w:cs="Arial"/>
                <w:sz w:val="20"/>
                <w:szCs w:val="20"/>
                <w:lang w:val="nl-BE"/>
              </w:rPr>
              <w:t>Beschikt uw instelling over procedures waarin wordt verduidelijkt hoe</w:t>
            </w:r>
            <w:r>
              <w:rPr>
                <w:rFonts w:ascii="Arial" w:hAnsi="Arial" w:cs="Arial"/>
                <w:sz w:val="20"/>
                <w:szCs w:val="20"/>
                <w:lang w:val="nl-BE"/>
              </w:rPr>
              <w:t xml:space="preserve"> precies</w:t>
            </w:r>
            <w:r w:rsidRPr="00712F94">
              <w:rPr>
                <w:rFonts w:ascii="Arial" w:hAnsi="Arial" w:cs="Arial"/>
                <w:sz w:val="20"/>
                <w:szCs w:val="20"/>
                <w:lang w:val="nl-BE"/>
              </w:rPr>
              <w:t xml:space="preserve"> moet worden gehandeld </w:t>
            </w:r>
            <w:r>
              <w:rPr>
                <w:rFonts w:ascii="Arial" w:hAnsi="Arial" w:cs="Arial"/>
                <w:sz w:val="20"/>
                <w:szCs w:val="20"/>
                <w:lang w:val="nl-BE"/>
              </w:rPr>
              <w:t xml:space="preserve">binnen uw instelling </w:t>
            </w:r>
            <w:r w:rsidRPr="00712F94">
              <w:rPr>
                <w:rFonts w:ascii="Arial" w:hAnsi="Arial" w:cs="Arial"/>
                <w:sz w:val="20"/>
                <w:szCs w:val="20"/>
                <w:lang w:val="nl-BE"/>
              </w:rPr>
              <w:t>wanneer wordt vastgesteld dat één van uw cliënten</w:t>
            </w:r>
            <w:r>
              <w:rPr>
                <w:rFonts w:ascii="Arial" w:hAnsi="Arial" w:cs="Arial"/>
                <w:sz w:val="20"/>
                <w:szCs w:val="20"/>
                <w:lang w:val="nl-BE"/>
              </w:rPr>
              <w:t xml:space="preserve"> (of één van hun relaties) daadwerkelijk</w:t>
            </w:r>
            <w:r w:rsidRPr="00712F94">
              <w:rPr>
                <w:rFonts w:ascii="Arial" w:hAnsi="Arial" w:cs="Arial"/>
                <w:sz w:val="20"/>
                <w:szCs w:val="20"/>
                <w:lang w:val="nl-BE"/>
              </w:rPr>
              <w:t xml:space="preserve"> voorkomt op de Belgische- of Europese sanctielijsten</w:t>
            </w:r>
            <w:r>
              <w:rPr>
                <w:rFonts w:ascii="Arial" w:hAnsi="Arial" w:cs="Arial"/>
                <w:sz w:val="20"/>
                <w:szCs w:val="20"/>
                <w:lang w:val="nl-BE"/>
              </w:rPr>
              <w:t xml:space="preserve"> (positieve overeenkomst)</w:t>
            </w:r>
            <w:r w:rsidRPr="00712F94">
              <w:rPr>
                <w:rFonts w:ascii="Arial" w:hAnsi="Arial" w:cs="Arial"/>
                <w:sz w:val="20"/>
                <w:szCs w:val="20"/>
                <w:lang w:val="nl-BE"/>
              </w:rPr>
              <w:t xml:space="preserve">? (bv. procedure voor bevriezing van gelden en/of tegoeden, tussenkomst van het gepaste hiërarchische niveau, melding aan de Minister van Financiën, enz.) </w:t>
            </w:r>
          </w:p>
        </w:tc>
        <w:tc>
          <w:tcPr>
            <w:tcW w:w="709" w:type="dxa"/>
            <w:shd w:val="clear" w:color="auto" w:fill="FFFFFF" w:themeFill="background1"/>
            <w:vAlign w:val="center"/>
          </w:tcPr>
          <w:p w14:paraId="7F21FAB8"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559C5FBA" w14:textId="4CD2D001"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1F25C2C2" w14:textId="77777777" w:rsidTr="00C931FB">
        <w:trPr>
          <w:trHeight w:val="311"/>
        </w:trPr>
        <w:tc>
          <w:tcPr>
            <w:tcW w:w="11341" w:type="dxa"/>
          </w:tcPr>
          <w:p w14:paraId="0EA66110" w14:textId="77777777" w:rsidR="00802B3C" w:rsidRPr="00827FC4" w:rsidRDefault="00802B3C" w:rsidP="00802B3C">
            <w:pPr>
              <w:spacing w:before="60"/>
              <w:rPr>
                <w:rFonts w:ascii="Arial" w:hAnsi="Arial" w:cs="Arial"/>
                <w:sz w:val="20"/>
                <w:szCs w:val="20"/>
                <w:lang w:val="nl-BE"/>
              </w:rPr>
            </w:pPr>
            <w:r w:rsidRPr="00827FC4">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1FE65671"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628EE64B" w14:textId="05470583"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320915C8" w14:textId="77777777" w:rsidTr="00C931FB">
        <w:trPr>
          <w:trHeight w:val="311"/>
        </w:trPr>
        <w:tc>
          <w:tcPr>
            <w:tcW w:w="11341" w:type="dxa"/>
          </w:tcPr>
          <w:p w14:paraId="06AD5B74" w14:textId="77777777" w:rsidR="00802B3C" w:rsidRPr="00827FC4" w:rsidRDefault="00802B3C" w:rsidP="00802B3C">
            <w:pPr>
              <w:spacing w:before="60"/>
              <w:rPr>
                <w:rFonts w:ascii="Arial" w:hAnsi="Arial" w:cs="Arial"/>
                <w:sz w:val="20"/>
                <w:szCs w:val="20"/>
                <w:lang w:val="nl-BE"/>
              </w:rPr>
            </w:pPr>
            <w:r w:rsidRPr="00827FC4">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439A35DA"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0E10B554" w14:textId="0E4549DB"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65B9F34" w14:textId="77777777" w:rsidTr="00C931FB">
        <w:trPr>
          <w:trHeight w:val="311"/>
        </w:trPr>
        <w:tc>
          <w:tcPr>
            <w:tcW w:w="11341" w:type="dxa"/>
          </w:tcPr>
          <w:p w14:paraId="21957153" w14:textId="328D1802" w:rsidR="00802B3C" w:rsidRPr="00712F94" w:rsidRDefault="00802B3C" w:rsidP="00802B3C">
            <w:pPr>
              <w:spacing w:before="60"/>
              <w:rPr>
                <w:rFonts w:ascii="Arial" w:hAnsi="Arial" w:cs="Arial"/>
                <w:sz w:val="20"/>
                <w:szCs w:val="20"/>
                <w:lang w:val="nl-BE"/>
              </w:rPr>
            </w:pPr>
            <w:r>
              <w:rPr>
                <w:rFonts w:ascii="Arial" w:hAnsi="Arial" w:cs="Arial"/>
                <w:sz w:val="20"/>
                <w:szCs w:val="20"/>
                <w:lang w:val="nl-BE"/>
              </w:rPr>
              <w:t>Wordt er door uw instelling systematisch e</w:t>
            </w:r>
            <w:r w:rsidR="00F421C6">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709" w:type="dxa"/>
            <w:vAlign w:val="center"/>
          </w:tcPr>
          <w:p w14:paraId="7D29448E"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3337FFC3" w14:textId="0E1C92E5" w:rsidR="00802B3C" w:rsidRPr="00692B73"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3F74CAF" w14:textId="77777777" w:rsidR="00802B3C" w:rsidRPr="00E95E07" w:rsidRDefault="00802B3C" w:rsidP="00E95E07">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802B3C" w:rsidRPr="00712F94" w14:paraId="24E3BB2C" w14:textId="77777777" w:rsidTr="00802B3C">
        <w:trPr>
          <w:trHeight w:val="311"/>
        </w:trPr>
        <w:tc>
          <w:tcPr>
            <w:tcW w:w="14731" w:type="dxa"/>
            <w:gridSpan w:val="3"/>
            <w:shd w:val="clear" w:color="auto" w:fill="FFFF00"/>
          </w:tcPr>
          <w:p w14:paraId="4145914B" w14:textId="77777777" w:rsidR="00802B3C" w:rsidRPr="00712F94" w:rsidRDefault="00802B3C" w:rsidP="00522B92">
            <w:pPr>
              <w:pStyle w:val="ListParagraph"/>
              <w:numPr>
                <w:ilvl w:val="0"/>
                <w:numId w:val="11"/>
              </w:numPr>
              <w:spacing w:before="60"/>
              <w:rPr>
                <w:rFonts w:ascii="Arial" w:hAnsi="Arial" w:cs="Arial"/>
                <w:sz w:val="20"/>
                <w:szCs w:val="20"/>
                <w:lang w:val="nl-BE"/>
              </w:rPr>
            </w:pPr>
            <w:r>
              <w:rPr>
                <w:rFonts w:ascii="Arial" w:hAnsi="Arial" w:cs="Arial"/>
                <w:b/>
                <w:sz w:val="20"/>
                <w:szCs w:val="20"/>
                <w:lang w:val="nl-BE"/>
              </w:rPr>
              <w:t>Groepspolitiek</w:t>
            </w:r>
          </w:p>
        </w:tc>
      </w:tr>
      <w:tr w:rsidR="00802B3C" w:rsidRPr="00B33437" w14:paraId="7DA66B5F" w14:textId="77777777" w:rsidTr="00C931FB">
        <w:trPr>
          <w:trHeight w:val="311"/>
        </w:trPr>
        <w:tc>
          <w:tcPr>
            <w:tcW w:w="11341" w:type="dxa"/>
          </w:tcPr>
          <w:p w14:paraId="4F90410E" w14:textId="5C451ED8" w:rsidR="00802B3C" w:rsidRDefault="00802B3C" w:rsidP="00802B3C">
            <w:pPr>
              <w:spacing w:before="60"/>
              <w:rPr>
                <w:rFonts w:ascii="Arial" w:hAnsi="Arial" w:cs="Arial"/>
                <w:sz w:val="20"/>
                <w:szCs w:val="20"/>
                <w:lang w:val="nl-BE"/>
              </w:rPr>
            </w:pPr>
            <w:r w:rsidRPr="00CF342E">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w:t>
            </w:r>
            <w:r>
              <w:rPr>
                <w:rFonts w:ascii="Arial" w:hAnsi="Arial" w:cs="Arial"/>
                <w:sz w:val="20"/>
                <w:szCs w:val="20"/>
                <w:lang w:val="nl-BE"/>
              </w:rPr>
              <w:t xml:space="preserve">en procedures </w:t>
            </w:r>
            <w:r w:rsidRPr="00CF342E">
              <w:rPr>
                <w:rFonts w:ascii="Arial" w:hAnsi="Arial" w:cs="Arial"/>
                <w:sz w:val="20"/>
                <w:szCs w:val="20"/>
                <w:lang w:val="nl-BE"/>
              </w:rPr>
              <w:t>op het vlak van AML/CFT in overeenstemming is met de Belgische wetgeving ter zake en</w:t>
            </w:r>
            <w:r w:rsidR="008F02A7">
              <w:rPr>
                <w:rFonts w:ascii="Arial" w:hAnsi="Arial" w:cs="Arial"/>
                <w:sz w:val="20"/>
                <w:szCs w:val="20"/>
                <w:lang w:val="nl-BE"/>
              </w:rPr>
              <w:t>,</w:t>
            </w:r>
            <w:r w:rsidRPr="00CF342E">
              <w:rPr>
                <w:rFonts w:ascii="Arial" w:hAnsi="Arial" w:cs="Arial"/>
                <w:sz w:val="20"/>
                <w:szCs w:val="20"/>
                <w:lang w:val="nl-BE"/>
              </w:rPr>
              <w:t xml:space="preserve"> indien dit niet het geval is, heeft uw instelling dan de nodige bijkomende maatregelen genomen die de conformiteit va</w:t>
            </w:r>
            <w:r>
              <w:rPr>
                <w:rFonts w:ascii="Arial" w:hAnsi="Arial" w:cs="Arial"/>
                <w:sz w:val="20"/>
                <w:szCs w:val="20"/>
                <w:lang w:val="nl-BE"/>
              </w:rPr>
              <w:t>n haar politiek en procedures m</w:t>
            </w:r>
            <w:r w:rsidRPr="00CF342E">
              <w:rPr>
                <w:rFonts w:ascii="Arial" w:hAnsi="Arial" w:cs="Arial"/>
                <w:sz w:val="20"/>
                <w:szCs w:val="20"/>
                <w:lang w:val="nl-BE"/>
              </w:rPr>
              <w:t>et de Belgische wetgeving moet garanderen?</w:t>
            </w:r>
          </w:p>
          <w:p w14:paraId="6C1C8728" w14:textId="77777777" w:rsidR="00802B3C" w:rsidRPr="00CF342E" w:rsidRDefault="00802B3C" w:rsidP="00802B3C">
            <w:pPr>
              <w:spacing w:before="60"/>
              <w:rPr>
                <w:rFonts w:ascii="Arial" w:hAnsi="Arial" w:cs="Arial"/>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themeFill="background1"/>
            <w:vAlign w:val="center"/>
          </w:tcPr>
          <w:p w14:paraId="1D79F7E7"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6B2821D2" w14:textId="0FA40C74" w:rsidR="00802B3C" w:rsidRPr="00427751"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7D68BA2" w14:textId="77777777" w:rsidTr="00802B3C">
        <w:trPr>
          <w:trHeight w:val="311"/>
        </w:trPr>
        <w:tc>
          <w:tcPr>
            <w:tcW w:w="14731" w:type="dxa"/>
            <w:gridSpan w:val="3"/>
          </w:tcPr>
          <w:p w14:paraId="747225E7" w14:textId="77777777" w:rsidR="00802B3C" w:rsidRDefault="00802B3C" w:rsidP="00802B3C">
            <w:pPr>
              <w:spacing w:before="60"/>
              <w:rPr>
                <w:rFonts w:ascii="Arial" w:hAnsi="Arial" w:cs="Arial"/>
                <w:sz w:val="20"/>
                <w:szCs w:val="20"/>
                <w:lang w:val="nl-BE"/>
              </w:rPr>
            </w:pPr>
            <w:r w:rsidRPr="00427751">
              <w:rPr>
                <w:rFonts w:ascii="Arial" w:hAnsi="Arial" w:cs="Arial"/>
                <w:sz w:val="20"/>
                <w:szCs w:val="20"/>
                <w:lang w:val="nl-BE"/>
              </w:rPr>
              <w:t>Indien uw instelling fysiek gevestigd is in een andere EU-lidstaat of een derde land (</w:t>
            </w:r>
            <w:r>
              <w:rPr>
                <w:rFonts w:ascii="Arial" w:hAnsi="Arial" w:cs="Arial"/>
                <w:sz w:val="20"/>
                <w:szCs w:val="20"/>
                <w:lang w:val="nl-BE"/>
              </w:rPr>
              <w:t xml:space="preserve">via één of meer </w:t>
            </w:r>
            <w:r w:rsidRPr="00427751">
              <w:rPr>
                <w:rFonts w:ascii="Arial" w:hAnsi="Arial" w:cs="Arial"/>
                <w:sz w:val="20"/>
                <w:szCs w:val="20"/>
                <w:lang w:val="nl-BE"/>
              </w:rPr>
              <w:t>dochteronderneming</w:t>
            </w:r>
            <w:r>
              <w:rPr>
                <w:rFonts w:ascii="Arial" w:hAnsi="Arial" w:cs="Arial"/>
                <w:sz w:val="20"/>
                <w:szCs w:val="20"/>
                <w:lang w:val="nl-BE"/>
              </w:rPr>
              <w:t>en</w:t>
            </w:r>
            <w:r w:rsidRPr="00427751">
              <w:rPr>
                <w:rFonts w:ascii="Arial" w:hAnsi="Arial" w:cs="Arial"/>
                <w:sz w:val="20"/>
                <w:szCs w:val="20"/>
                <w:lang w:val="nl-BE"/>
              </w:rPr>
              <w:t>, bijkanto</w:t>
            </w:r>
            <w:r>
              <w:rPr>
                <w:rFonts w:ascii="Arial" w:hAnsi="Arial" w:cs="Arial"/>
                <w:sz w:val="20"/>
                <w:szCs w:val="20"/>
                <w:lang w:val="nl-BE"/>
              </w:rPr>
              <w:t xml:space="preserve">ren of gevestigde agenten of </w:t>
            </w:r>
            <w:r>
              <w:rPr>
                <w:rFonts w:ascii="Arial" w:hAnsi="Arial" w:cs="Arial"/>
                <w:sz w:val="20"/>
                <w:szCs w:val="20"/>
                <w:lang w:val="nl-BE"/>
              </w:rPr>
              <w:lastRenderedPageBreak/>
              <w:t>distributeurs), heeft uw instelling dan:</w:t>
            </w:r>
          </w:p>
          <w:p w14:paraId="5A24FBA3" w14:textId="77777777" w:rsidR="00802B3C" w:rsidRPr="00427751" w:rsidRDefault="00802B3C" w:rsidP="00802B3C">
            <w:pPr>
              <w:spacing w:before="60"/>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802B3C" w:rsidRPr="00B33437" w14:paraId="2D9C9C66" w14:textId="77777777" w:rsidTr="00C931FB">
        <w:trPr>
          <w:trHeight w:val="311"/>
        </w:trPr>
        <w:tc>
          <w:tcPr>
            <w:tcW w:w="11341" w:type="dxa"/>
          </w:tcPr>
          <w:p w14:paraId="5CB7A383" w14:textId="77777777" w:rsidR="00802B3C" w:rsidRPr="00427751"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lastRenderedPageBreak/>
              <w:t>een groepspolitiek gedefinieerd gebaseerd op een algemene risicobeoordeling voor de gehele groep, rekening houdende met de specifieke risico’s voor elk van de fysieke vestigingen?</w:t>
            </w:r>
            <w:r w:rsidRPr="00427751">
              <w:rPr>
                <w:rFonts w:ascii="Arial" w:hAnsi="Arial" w:cs="Arial"/>
                <w:sz w:val="20"/>
                <w:szCs w:val="20"/>
                <w:lang w:val="nl-BE"/>
              </w:rPr>
              <w:t xml:space="preserve"> </w:t>
            </w:r>
          </w:p>
        </w:tc>
        <w:tc>
          <w:tcPr>
            <w:tcW w:w="709" w:type="dxa"/>
            <w:shd w:val="clear" w:color="auto" w:fill="FFFFFF" w:themeFill="background1"/>
            <w:vAlign w:val="center"/>
          </w:tcPr>
          <w:p w14:paraId="0C08B461"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44FCB445" w14:textId="4404D5A4" w:rsidR="00802B3C" w:rsidRPr="00427751"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4EA38F3" w14:textId="77777777" w:rsidTr="00C931FB">
        <w:trPr>
          <w:trHeight w:val="311"/>
        </w:trPr>
        <w:tc>
          <w:tcPr>
            <w:tcW w:w="11341" w:type="dxa"/>
          </w:tcPr>
          <w:p w14:paraId="6C28CD05" w14:textId="77777777" w:rsidR="00802B3C" w:rsidRPr="00427751" w:rsidRDefault="00802B3C" w:rsidP="00522B9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g</w:t>
            </w:r>
            <w:r w:rsidRPr="00427751">
              <w:rPr>
                <w:rFonts w:ascii="Arial" w:hAnsi="Arial" w:cs="Arial"/>
                <w:sz w:val="20"/>
                <w:szCs w:val="20"/>
                <w:lang w:val="nl-BE"/>
              </w:rPr>
              <w:t xml:space="preserve">econtroleerd of deze groepspolitiek in overeenstemming is met het lokaal </w:t>
            </w:r>
            <w:r>
              <w:rPr>
                <w:rFonts w:ascii="Arial" w:hAnsi="Arial" w:cs="Arial"/>
                <w:sz w:val="20"/>
                <w:szCs w:val="20"/>
                <w:lang w:val="nl-BE"/>
              </w:rPr>
              <w:t>AML/CFT-</w:t>
            </w:r>
            <w:r w:rsidRPr="00427751">
              <w:rPr>
                <w:rFonts w:ascii="Arial" w:hAnsi="Arial" w:cs="Arial"/>
                <w:sz w:val="20"/>
                <w:szCs w:val="20"/>
                <w:lang w:val="nl-BE"/>
              </w:rPr>
              <w:t xml:space="preserve">recht van elk van de vestigingen, en </w:t>
            </w:r>
            <w:r>
              <w:rPr>
                <w:rFonts w:ascii="Arial" w:hAnsi="Arial" w:cs="Arial"/>
                <w:sz w:val="20"/>
                <w:szCs w:val="20"/>
                <w:lang w:val="nl-BE"/>
              </w:rPr>
              <w:t>indien dit niet het geval is</w:t>
            </w:r>
            <w:r w:rsidRPr="00427751">
              <w:rPr>
                <w:rFonts w:ascii="Arial" w:hAnsi="Arial" w:cs="Arial"/>
                <w:sz w:val="20"/>
                <w:szCs w:val="20"/>
                <w:lang w:val="nl-BE"/>
              </w:rPr>
              <w:t xml:space="preserve">, heeft uw instelling </w:t>
            </w:r>
            <w:r>
              <w:rPr>
                <w:rFonts w:ascii="Arial" w:hAnsi="Arial" w:cs="Arial"/>
                <w:sz w:val="20"/>
                <w:szCs w:val="20"/>
                <w:lang w:val="nl-BE"/>
              </w:rPr>
              <w:t xml:space="preserve">dan de nodige </w:t>
            </w:r>
            <w:r w:rsidRPr="00427751">
              <w:rPr>
                <w:rFonts w:ascii="Arial" w:hAnsi="Arial" w:cs="Arial"/>
                <w:sz w:val="20"/>
                <w:szCs w:val="20"/>
                <w:lang w:val="nl-BE"/>
              </w:rPr>
              <w:t>bijkomende maatregelen genomen die de conformiteit van haar politiek en procedures met elk van de lokale wetgeving</w:t>
            </w:r>
            <w:r>
              <w:rPr>
                <w:rFonts w:ascii="Arial" w:hAnsi="Arial" w:cs="Arial"/>
                <w:sz w:val="20"/>
                <w:szCs w:val="20"/>
                <w:lang w:val="nl-BE"/>
              </w:rPr>
              <w:t>en</w:t>
            </w:r>
            <w:r w:rsidRPr="00427751">
              <w:rPr>
                <w:rFonts w:ascii="Arial" w:hAnsi="Arial" w:cs="Arial"/>
                <w:sz w:val="20"/>
                <w:szCs w:val="20"/>
                <w:lang w:val="nl-BE"/>
              </w:rPr>
              <w:t xml:space="preserve"> moet garanderen?</w:t>
            </w:r>
          </w:p>
        </w:tc>
        <w:tc>
          <w:tcPr>
            <w:tcW w:w="709" w:type="dxa"/>
            <w:shd w:val="clear" w:color="auto" w:fill="FFFFFF" w:themeFill="background1"/>
            <w:vAlign w:val="center"/>
          </w:tcPr>
          <w:p w14:paraId="744E1C18" w14:textId="77777777"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81" w:type="dxa"/>
            <w:shd w:val="clear" w:color="auto" w:fill="C6D9F1" w:themeFill="text2" w:themeFillTint="33"/>
            <w:vAlign w:val="center"/>
          </w:tcPr>
          <w:p w14:paraId="7398B87B" w14:textId="6993B4AE" w:rsidR="00802B3C" w:rsidRPr="00427751"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68979C44" w14:textId="77777777" w:rsidR="00802B3C" w:rsidRPr="00E95E07" w:rsidRDefault="00802B3C" w:rsidP="00E95E07">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802B3C" w:rsidRPr="00B33437" w14:paraId="500F1A36" w14:textId="77777777" w:rsidTr="00802B3C">
        <w:trPr>
          <w:trHeight w:val="311"/>
        </w:trPr>
        <w:tc>
          <w:tcPr>
            <w:tcW w:w="14743" w:type="dxa"/>
            <w:gridSpan w:val="3"/>
            <w:shd w:val="clear" w:color="auto" w:fill="FFFF00"/>
          </w:tcPr>
          <w:p w14:paraId="1B52BC50" w14:textId="77777777" w:rsidR="00802B3C" w:rsidRPr="0048468C" w:rsidRDefault="00802B3C" w:rsidP="00522B92">
            <w:pPr>
              <w:pStyle w:val="ListParagraph"/>
              <w:numPr>
                <w:ilvl w:val="0"/>
                <w:numId w:val="11"/>
              </w:numPr>
              <w:spacing w:before="60"/>
              <w:rPr>
                <w:rFonts w:ascii="Arial" w:hAnsi="Arial" w:cs="Arial"/>
                <w:sz w:val="20"/>
                <w:szCs w:val="20"/>
                <w:lang w:val="nl-BE"/>
              </w:rPr>
            </w:pPr>
            <w:r w:rsidRPr="006C35DE">
              <w:rPr>
                <w:rFonts w:ascii="Arial" w:hAnsi="Arial" w:cs="Arial"/>
                <w:b/>
                <w:sz w:val="20"/>
                <w:szCs w:val="20"/>
                <w:lang w:val="nl-BE"/>
              </w:rPr>
              <w:t>Verordening 2015/847 over de bij geldovermakingen te voegen informatie</w:t>
            </w:r>
          </w:p>
        </w:tc>
      </w:tr>
      <w:tr w:rsidR="00802B3C" w:rsidRPr="00B33437" w14:paraId="73EC83ED" w14:textId="77777777" w:rsidTr="00522B92">
        <w:trPr>
          <w:trHeight w:val="311"/>
        </w:trPr>
        <w:tc>
          <w:tcPr>
            <w:tcW w:w="14743" w:type="dxa"/>
            <w:gridSpan w:val="3"/>
            <w:shd w:val="clear" w:color="auto" w:fill="auto"/>
          </w:tcPr>
          <w:p w14:paraId="6E6D5897" w14:textId="77777777" w:rsidR="00802B3C" w:rsidRPr="00A95CBC" w:rsidRDefault="00802B3C" w:rsidP="00802B3C">
            <w:pPr>
              <w:spacing w:before="60"/>
              <w:rPr>
                <w:rFonts w:ascii="Arial" w:hAnsi="Arial" w:cs="Arial"/>
                <w:i/>
                <w:sz w:val="20"/>
                <w:szCs w:val="20"/>
                <w:lang w:val="nl-BE"/>
              </w:rPr>
            </w:pPr>
            <w:r w:rsidRPr="006C35DE">
              <w:rPr>
                <w:rFonts w:ascii="Arial" w:hAnsi="Arial" w:cs="Arial"/>
                <w:i/>
                <w:sz w:val="20"/>
                <w:szCs w:val="20"/>
                <w:lang w:val="nl-BE"/>
              </w:rPr>
              <w:t>Toelichting: Indien uw instelling niet optreedt</w:t>
            </w:r>
            <w:r>
              <w:rPr>
                <w:rFonts w:ascii="Arial" w:hAnsi="Arial" w:cs="Arial"/>
                <w:i/>
                <w:sz w:val="20"/>
                <w:szCs w:val="20"/>
                <w:lang w:val="nl-BE"/>
              </w:rPr>
              <w:t xml:space="preserve"> als betalingsdienstaanbieder, dan dient u de betreffende vragen telkens te beantwoorden met ‘niet van toepassing’. Hetzelfde geldt wanneer specifieke vragen van dit hoofdstuk niet relevant zijn voor uw instelling.</w:t>
            </w:r>
          </w:p>
        </w:tc>
      </w:tr>
      <w:tr w:rsidR="00802B3C" w:rsidRPr="00B33437" w14:paraId="0B3C076F" w14:textId="77777777" w:rsidTr="00522B92">
        <w:trPr>
          <w:trHeight w:val="311"/>
        </w:trPr>
        <w:tc>
          <w:tcPr>
            <w:tcW w:w="14743" w:type="dxa"/>
            <w:gridSpan w:val="3"/>
            <w:shd w:val="clear" w:color="auto" w:fill="auto"/>
          </w:tcPr>
          <w:p w14:paraId="538E0AAA" w14:textId="77777777" w:rsidR="00802B3C" w:rsidRPr="00C30B79" w:rsidRDefault="00802B3C" w:rsidP="00802B3C">
            <w:pPr>
              <w:spacing w:before="60"/>
              <w:rPr>
                <w:rFonts w:ascii="Arial" w:hAnsi="Arial" w:cs="Arial"/>
                <w:sz w:val="20"/>
                <w:szCs w:val="20"/>
                <w:lang w:val="nl-BE"/>
              </w:rPr>
            </w:pPr>
            <w:r>
              <w:rPr>
                <w:rFonts w:ascii="Arial" w:hAnsi="Arial" w:cs="Arial"/>
                <w:sz w:val="20"/>
                <w:szCs w:val="20"/>
                <w:lang w:val="nl-BE"/>
              </w:rPr>
              <w:t>Indien uw instelling optreedt als betalingsdienstaanbieder, bepalen de interne procedures van uw instelling dan:</w:t>
            </w:r>
          </w:p>
        </w:tc>
      </w:tr>
      <w:tr w:rsidR="00802B3C" w:rsidRPr="00B33437" w14:paraId="6D40996D" w14:textId="77777777" w:rsidTr="00C931FB">
        <w:trPr>
          <w:trHeight w:val="311"/>
        </w:trPr>
        <w:tc>
          <w:tcPr>
            <w:tcW w:w="11341" w:type="dxa"/>
            <w:shd w:val="clear" w:color="auto" w:fill="auto"/>
          </w:tcPr>
          <w:p w14:paraId="18F5E17A" w14:textId="77777777" w:rsidR="00802B3C" w:rsidRPr="00C30B79"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de criteria die door uw instelling worden gebruikt om te bepalen of haar diensten en producten</w:t>
            </w:r>
            <w:r w:rsidRPr="00C30B79">
              <w:rPr>
                <w:rFonts w:ascii="Arial" w:hAnsi="Arial" w:cs="Arial"/>
                <w:sz w:val="20"/>
                <w:szCs w:val="20"/>
                <w:lang w:val="nl-BE"/>
              </w:rPr>
              <w:t xml:space="preserve"> onder het toepassingsgebied vallen van de verordening 2015/847?</w:t>
            </w:r>
          </w:p>
        </w:tc>
        <w:tc>
          <w:tcPr>
            <w:tcW w:w="709" w:type="dxa"/>
            <w:shd w:val="clear" w:color="auto" w:fill="FFFFFF" w:themeFill="background1"/>
            <w:vAlign w:val="center"/>
          </w:tcPr>
          <w:p w14:paraId="2BD7C8FB" w14:textId="77777777" w:rsidR="00802B3C" w:rsidRPr="00D96051"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10461FDA" w14:textId="7EAFD533" w:rsidR="00802B3C" w:rsidRPr="008A0968"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2587F588" w14:textId="77777777" w:rsidTr="00C931FB">
        <w:trPr>
          <w:trHeight w:val="311"/>
        </w:trPr>
        <w:tc>
          <w:tcPr>
            <w:tcW w:w="11341" w:type="dxa"/>
            <w:shd w:val="clear" w:color="auto" w:fill="auto"/>
          </w:tcPr>
          <w:p w14:paraId="624AE361" w14:textId="3F9F8C3B" w:rsidR="00802B3C" w:rsidRPr="00C30B79" w:rsidRDefault="00F421C6"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welke de door uw instelling</w:t>
            </w:r>
            <w:r w:rsidR="00802B3C">
              <w:rPr>
                <w:rFonts w:ascii="Arial" w:hAnsi="Arial" w:cs="Arial"/>
                <w:sz w:val="20"/>
                <w:szCs w:val="20"/>
                <w:lang w:val="nl-BE"/>
              </w:rPr>
              <w:t xml:space="preserve"> aangeboden diensten en producten zijn die onder het toepassingsgebied van de verordening 2015/847 vallen?</w:t>
            </w:r>
          </w:p>
        </w:tc>
        <w:tc>
          <w:tcPr>
            <w:tcW w:w="709" w:type="dxa"/>
            <w:shd w:val="clear" w:color="auto" w:fill="FFFFFF" w:themeFill="background1"/>
            <w:vAlign w:val="center"/>
          </w:tcPr>
          <w:p w14:paraId="6E01F8F2" w14:textId="77777777" w:rsidR="00802B3C" w:rsidRPr="00C30B79"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5CB84DA7" w14:textId="32D74522" w:rsidR="00802B3C" w:rsidRPr="00C30B79" w:rsidRDefault="00DB02E9" w:rsidP="00802B3C">
            <w:pPr>
              <w:spacing w:before="60"/>
              <w:rPr>
                <w:rFonts w:ascii="Arial" w:hAnsi="Arial" w:cs="Arial"/>
                <w:sz w:val="20"/>
                <w:szCs w:val="20"/>
                <w:lang w:val="nl-BE"/>
              </w:rPr>
            </w:pPr>
            <w:r>
              <w:rPr>
                <w:rFonts w:ascii="Arial" w:hAnsi="Arial" w:cs="Arial"/>
                <w:sz w:val="16"/>
                <w:szCs w:val="20"/>
                <w:lang w:val="nl-BE"/>
              </w:rPr>
              <w:t>[Ja] / [Nee] / [Niet van toepassing]</w:t>
            </w:r>
          </w:p>
        </w:tc>
      </w:tr>
      <w:tr w:rsidR="00802B3C" w:rsidRPr="00B33437" w14:paraId="05F0010E" w14:textId="77777777" w:rsidTr="00522B92">
        <w:trPr>
          <w:trHeight w:val="311"/>
        </w:trPr>
        <w:tc>
          <w:tcPr>
            <w:tcW w:w="14743" w:type="dxa"/>
            <w:gridSpan w:val="3"/>
            <w:shd w:val="clear" w:color="auto" w:fill="auto"/>
          </w:tcPr>
          <w:p w14:paraId="6BE33187" w14:textId="77777777" w:rsidR="00802B3C" w:rsidRPr="00C30B79" w:rsidRDefault="00802B3C" w:rsidP="00802B3C">
            <w:pPr>
              <w:spacing w:before="60"/>
              <w:rPr>
                <w:rFonts w:ascii="Arial" w:hAnsi="Arial" w:cs="Arial"/>
                <w:sz w:val="16"/>
                <w:szCs w:val="20"/>
                <w:lang w:val="nl-BE"/>
              </w:rPr>
            </w:pPr>
            <w:r>
              <w:rPr>
                <w:rFonts w:ascii="Arial" w:hAnsi="Arial" w:cs="Arial"/>
                <w:sz w:val="20"/>
                <w:szCs w:val="20"/>
                <w:lang w:val="nl-BE"/>
              </w:rPr>
              <w:t>Indien uw instelling optreedt als betalingsdienstaanbieder van de betaler, bevatten de procedures van uw instelling dan de volgende elementen:</w:t>
            </w:r>
          </w:p>
        </w:tc>
      </w:tr>
      <w:tr w:rsidR="00802B3C" w:rsidRPr="00B33437" w14:paraId="22F7EFEA" w14:textId="77777777" w:rsidTr="00C931FB">
        <w:trPr>
          <w:trHeight w:val="311"/>
        </w:trPr>
        <w:tc>
          <w:tcPr>
            <w:tcW w:w="11341" w:type="dxa"/>
            <w:shd w:val="clear" w:color="auto" w:fill="auto"/>
          </w:tcPr>
          <w:p w14:paraId="6365370C" w14:textId="0215C222" w:rsidR="00802B3C" w:rsidRPr="00EE161A"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voor geldovermakingen binnen de Europese Unie of de Europese Economische Ruimte, een definiëring van de informatie over de betaler en de begunstigde die bij de uitgevoerde geldov</w:t>
            </w:r>
            <w:r w:rsidR="006529A4">
              <w:rPr>
                <w:rFonts w:ascii="Arial" w:hAnsi="Arial" w:cs="Arial"/>
                <w:sz w:val="20"/>
                <w:szCs w:val="20"/>
                <w:lang w:val="nl-BE"/>
              </w:rPr>
              <w:t>ermakingen moet</w:t>
            </w:r>
            <w:r>
              <w:rPr>
                <w:rFonts w:ascii="Arial" w:hAnsi="Arial" w:cs="Arial"/>
                <w:sz w:val="20"/>
                <w:szCs w:val="20"/>
                <w:lang w:val="nl-BE"/>
              </w:rPr>
              <w:t xml:space="preserve"> worden gevoegd?</w:t>
            </w:r>
          </w:p>
        </w:tc>
        <w:tc>
          <w:tcPr>
            <w:tcW w:w="709" w:type="dxa"/>
            <w:shd w:val="clear" w:color="auto" w:fill="FFFFFF" w:themeFill="background1"/>
            <w:vAlign w:val="center"/>
          </w:tcPr>
          <w:p w14:paraId="3CFDB3B5" w14:textId="77777777" w:rsidR="00802B3C" w:rsidRPr="00C30B79"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6BE3F341" w14:textId="6D58ED88" w:rsidR="00802B3C" w:rsidRPr="00C30B79"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8159C60" w14:textId="77777777" w:rsidTr="00C931FB">
        <w:trPr>
          <w:trHeight w:val="311"/>
        </w:trPr>
        <w:tc>
          <w:tcPr>
            <w:tcW w:w="11341" w:type="dxa"/>
            <w:shd w:val="clear" w:color="auto" w:fill="auto"/>
          </w:tcPr>
          <w:p w14:paraId="1CBB9BAF" w14:textId="53A19F3B" w:rsidR="00802B3C"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voor geldovermakingen buiten de Europese Unie of de Europese Economische Ruimte, een definiëring van de informatie over de betaler en de begunstigde die bij de uitgevoerde </w:t>
            </w:r>
            <w:r w:rsidR="006529A4">
              <w:rPr>
                <w:rFonts w:ascii="Arial" w:hAnsi="Arial" w:cs="Arial"/>
                <w:sz w:val="20"/>
                <w:szCs w:val="20"/>
                <w:lang w:val="nl-BE"/>
              </w:rPr>
              <w:t>geldovermakingen moet</w:t>
            </w:r>
            <w:r>
              <w:rPr>
                <w:rFonts w:ascii="Arial" w:hAnsi="Arial" w:cs="Arial"/>
                <w:sz w:val="20"/>
                <w:szCs w:val="20"/>
                <w:lang w:val="nl-BE"/>
              </w:rPr>
              <w:t xml:space="preserve"> worden gevoegd?</w:t>
            </w:r>
          </w:p>
        </w:tc>
        <w:tc>
          <w:tcPr>
            <w:tcW w:w="709" w:type="dxa"/>
            <w:shd w:val="clear" w:color="auto" w:fill="FFFFFF" w:themeFill="background1"/>
            <w:vAlign w:val="center"/>
          </w:tcPr>
          <w:p w14:paraId="64503A79" w14:textId="77777777" w:rsidR="00802B3C" w:rsidRPr="00C30B79"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74E0331C" w14:textId="3E86EF14" w:rsidR="00802B3C" w:rsidRPr="00C30B79"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2ECE591" w14:textId="77777777" w:rsidTr="00522B92">
        <w:trPr>
          <w:trHeight w:val="311"/>
        </w:trPr>
        <w:tc>
          <w:tcPr>
            <w:tcW w:w="14743" w:type="dxa"/>
            <w:gridSpan w:val="3"/>
            <w:shd w:val="clear" w:color="auto" w:fill="auto"/>
          </w:tcPr>
          <w:p w14:paraId="501CFB98" w14:textId="77777777" w:rsidR="00802B3C" w:rsidRPr="00850D4E" w:rsidRDefault="00802B3C" w:rsidP="00802B3C">
            <w:pPr>
              <w:spacing w:before="60"/>
              <w:jc w:val="both"/>
              <w:rPr>
                <w:rFonts w:ascii="Arial" w:hAnsi="Arial" w:cs="Arial"/>
                <w:sz w:val="20"/>
                <w:szCs w:val="20"/>
                <w:lang w:val="nl-BE"/>
              </w:rPr>
            </w:pPr>
            <w:r>
              <w:rPr>
                <w:rFonts w:ascii="Arial" w:hAnsi="Arial" w:cs="Arial"/>
                <w:sz w:val="20"/>
                <w:szCs w:val="20"/>
                <w:lang w:val="nl-BE"/>
              </w:rPr>
              <w:t>Indien uw instelling optreedt als betalingsdienstaanbieder van de begunstigde:</w:t>
            </w:r>
          </w:p>
        </w:tc>
      </w:tr>
      <w:tr w:rsidR="00802B3C" w:rsidRPr="00B33437" w14:paraId="2E841F25" w14:textId="77777777" w:rsidTr="00C931FB">
        <w:trPr>
          <w:trHeight w:val="311"/>
        </w:trPr>
        <w:tc>
          <w:tcPr>
            <w:tcW w:w="11341" w:type="dxa"/>
            <w:shd w:val="clear" w:color="auto" w:fill="auto"/>
          </w:tcPr>
          <w:p w14:paraId="552F9C01" w14:textId="77777777" w:rsidR="00802B3C" w:rsidRPr="00FB3649"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controleert uw instelling in real-time of de gebruikte karakters waarmee de informatie over de betaler en de begunstigde wordt opgegeven in overeenstemming zijn met de conventies en/of afspraken van het gebruikte betalingssysteem, of kan uw instelling aan de toezichthouder bewijzen dat het gebruikte betalingssysteem automatisch het verzenden of ontvangen van geldovermakingen met niet-toegelaten karakters verhindert?</w:t>
            </w:r>
          </w:p>
        </w:tc>
        <w:tc>
          <w:tcPr>
            <w:tcW w:w="709" w:type="dxa"/>
            <w:shd w:val="clear" w:color="auto" w:fill="FFFFFF" w:themeFill="background1"/>
            <w:vAlign w:val="center"/>
          </w:tcPr>
          <w:p w14:paraId="1E80B247" w14:textId="77777777" w:rsidR="00802B3C" w:rsidRPr="00C30B79"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4A440517" w14:textId="50E07FD1" w:rsidR="00802B3C" w:rsidRPr="00C30B79"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D85221C" w14:textId="77777777" w:rsidTr="00C931FB">
        <w:trPr>
          <w:trHeight w:val="311"/>
        </w:trPr>
        <w:tc>
          <w:tcPr>
            <w:tcW w:w="11341" w:type="dxa"/>
            <w:shd w:val="clear" w:color="auto" w:fill="auto"/>
          </w:tcPr>
          <w:p w14:paraId="1DAB957A" w14:textId="77777777" w:rsidR="00802B3C"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beschikt uw instelling over effectieve procedures (zoals het gebruik van filters) om geldovermakingen op te sporen die onvolledige of duidelijk irrelevante informatie over de betaler of de begunstigde bevatten (bv. “xxxxx”, “abcdefg”, “mijn cliënt”, “onbekend”, enz.)?</w:t>
            </w:r>
          </w:p>
        </w:tc>
        <w:tc>
          <w:tcPr>
            <w:tcW w:w="709" w:type="dxa"/>
            <w:shd w:val="clear" w:color="auto" w:fill="FFFFFF" w:themeFill="background1"/>
            <w:vAlign w:val="center"/>
          </w:tcPr>
          <w:p w14:paraId="5A92244A" w14:textId="77777777" w:rsidR="00802B3C" w:rsidRPr="00C30B79"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338702DA" w14:textId="09115632" w:rsidR="00802B3C" w:rsidRPr="00C30B79"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594A79D" w14:textId="77777777" w:rsidTr="00C931FB">
        <w:trPr>
          <w:trHeight w:val="311"/>
        </w:trPr>
        <w:tc>
          <w:tcPr>
            <w:tcW w:w="11341" w:type="dxa"/>
            <w:shd w:val="clear" w:color="auto" w:fill="auto"/>
          </w:tcPr>
          <w:p w14:paraId="577A7FDC" w14:textId="0FB8C66A" w:rsidR="00802B3C" w:rsidRDefault="00802B3C" w:rsidP="008F02A7">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bepalen de procedures van uw instelling, in functie van het risico, voor welke geldovermakingen deze controles in real-time moeten worden uitgevoerd, voor welke geldovermakingen deze controles ex-post kunnen plaatsvinden en waarom?</w:t>
            </w:r>
          </w:p>
        </w:tc>
        <w:tc>
          <w:tcPr>
            <w:tcW w:w="709" w:type="dxa"/>
            <w:shd w:val="clear" w:color="auto" w:fill="FFFFFF" w:themeFill="background1"/>
            <w:vAlign w:val="center"/>
          </w:tcPr>
          <w:p w14:paraId="11880626" w14:textId="77777777" w:rsidR="00802B3C" w:rsidRPr="00C30B79"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2A609082" w14:textId="069C4F97" w:rsidR="00802B3C" w:rsidRPr="00C30B79"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7115831F" w14:textId="77777777" w:rsidTr="00C931FB">
        <w:trPr>
          <w:trHeight w:val="311"/>
        </w:trPr>
        <w:tc>
          <w:tcPr>
            <w:tcW w:w="11341" w:type="dxa"/>
            <w:shd w:val="clear" w:color="auto" w:fill="auto"/>
          </w:tcPr>
          <w:p w14:paraId="42EF0A73" w14:textId="3EA07C1E" w:rsidR="00802B3C" w:rsidRDefault="00802B3C" w:rsidP="008F02A7">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 xml:space="preserve">voert uw instelling, in aanvulling op de in vorige vraag bedoelde real-time en ex-post monitoring, </w:t>
            </w:r>
            <w:r w:rsidR="008F02A7">
              <w:rPr>
                <w:rFonts w:ascii="Arial" w:hAnsi="Arial" w:cs="Arial"/>
                <w:sz w:val="20"/>
                <w:szCs w:val="20"/>
                <w:lang w:val="nl-BE"/>
              </w:rPr>
              <w:t xml:space="preserve">op steekproefbasis </w:t>
            </w:r>
            <w:r>
              <w:rPr>
                <w:rFonts w:ascii="Arial" w:hAnsi="Arial" w:cs="Arial"/>
                <w:sz w:val="20"/>
                <w:szCs w:val="20"/>
                <w:lang w:val="nl-BE"/>
              </w:rPr>
              <w:t xml:space="preserve">ook periodieke ex-post controles uit om na te gaan of de in vorige vraag bedoelde real-time en ex-post monitoring </w:t>
            </w:r>
            <w:r>
              <w:rPr>
                <w:rFonts w:ascii="Arial" w:hAnsi="Arial" w:cs="Arial"/>
                <w:sz w:val="20"/>
                <w:szCs w:val="20"/>
                <w:lang w:val="nl-BE"/>
              </w:rPr>
              <w:lastRenderedPageBreak/>
              <w:t>controles afdoende en efficiënt zijn?</w:t>
            </w:r>
          </w:p>
        </w:tc>
        <w:tc>
          <w:tcPr>
            <w:tcW w:w="709" w:type="dxa"/>
            <w:shd w:val="clear" w:color="auto" w:fill="FFFFFF" w:themeFill="background1"/>
            <w:vAlign w:val="center"/>
          </w:tcPr>
          <w:p w14:paraId="6770C480" w14:textId="77777777" w:rsidR="00802B3C" w:rsidRPr="00C30B79"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6C2F63D3" w14:textId="3C436743" w:rsidR="00802B3C" w:rsidRPr="00C30B79" w:rsidRDefault="00DB02E9" w:rsidP="00802B3C">
            <w:pPr>
              <w:spacing w:before="60"/>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B9F2B56" w14:textId="77777777" w:rsidTr="00C931FB">
        <w:trPr>
          <w:trHeight w:val="311"/>
        </w:trPr>
        <w:tc>
          <w:tcPr>
            <w:tcW w:w="11341" w:type="dxa"/>
            <w:shd w:val="clear" w:color="auto" w:fill="auto"/>
          </w:tcPr>
          <w:p w14:paraId="615424A3" w14:textId="77777777" w:rsidR="00802B3C" w:rsidRPr="006251A1"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lastRenderedPageBreak/>
              <w:t>b</w:t>
            </w:r>
            <w:r w:rsidRPr="0066695C">
              <w:rPr>
                <w:rFonts w:ascii="Arial" w:hAnsi="Arial" w:cs="Arial"/>
                <w:sz w:val="20"/>
                <w:szCs w:val="20"/>
                <w:lang w:val="nl-BE"/>
              </w:rPr>
              <w:t xml:space="preserve">epalen de </w:t>
            </w:r>
            <w:r>
              <w:rPr>
                <w:rFonts w:ascii="Arial" w:hAnsi="Arial" w:cs="Arial"/>
                <w:sz w:val="20"/>
                <w:szCs w:val="20"/>
                <w:lang w:val="nl-BE"/>
              </w:rPr>
              <w:t>procedures van uw instelling</w:t>
            </w:r>
            <w:r w:rsidRPr="0066695C">
              <w:rPr>
                <w:rFonts w:ascii="Arial" w:hAnsi="Arial" w:cs="Arial"/>
                <w:sz w:val="20"/>
                <w:szCs w:val="20"/>
                <w:lang w:val="nl-BE"/>
              </w:rPr>
              <w:t xml:space="preserve">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w:t>
            </w:r>
            <w:r>
              <w:rPr>
                <w:rFonts w:ascii="Arial" w:hAnsi="Arial" w:cs="Arial"/>
                <w:sz w:val="20"/>
                <w:szCs w:val="20"/>
                <w:lang w:val="nl-BE"/>
              </w:rPr>
              <w:t xml:space="preserve"> informatie niet werd verstrekt</w:t>
            </w:r>
            <w:r w:rsidRPr="0066695C">
              <w:rPr>
                <w:rFonts w:ascii="Arial" w:hAnsi="Arial" w:cs="Arial"/>
                <w:sz w:val="20"/>
                <w:szCs w:val="20"/>
                <w:lang w:val="nl-BE"/>
              </w:rPr>
              <w:t>?</w:t>
            </w:r>
          </w:p>
        </w:tc>
        <w:tc>
          <w:tcPr>
            <w:tcW w:w="709" w:type="dxa"/>
            <w:shd w:val="clear" w:color="auto" w:fill="FFFFFF" w:themeFill="background1"/>
            <w:vAlign w:val="center"/>
          </w:tcPr>
          <w:p w14:paraId="740E5C1A" w14:textId="77777777" w:rsidR="00802B3C" w:rsidRPr="00D96051"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65F037F2" w14:textId="419B92C4" w:rsidR="00802B3C" w:rsidRPr="008A0968"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5C9DCEC6" w14:textId="77777777" w:rsidTr="00C931FB">
        <w:trPr>
          <w:trHeight w:val="311"/>
        </w:trPr>
        <w:tc>
          <w:tcPr>
            <w:tcW w:w="11341" w:type="dxa"/>
            <w:shd w:val="clear" w:color="auto" w:fill="auto"/>
          </w:tcPr>
          <w:p w14:paraId="344E55B7" w14:textId="77777777" w:rsidR="00802B3C" w:rsidRPr="006251A1"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b</w:t>
            </w:r>
            <w:r w:rsidRPr="0066695C">
              <w:rPr>
                <w:rFonts w:ascii="Arial" w:hAnsi="Arial" w:cs="Arial"/>
                <w:sz w:val="20"/>
                <w:szCs w:val="20"/>
                <w:lang w:val="nl-BE"/>
              </w:rPr>
              <w:t>epalen de interne procedures van uw onderneming het beleid dat gevoerd moet worden ten aanzien van betalingsdienstaanbieders die regelmatig nalaten de vereiste informatie over de betalers te verstrekken ?</w:t>
            </w:r>
          </w:p>
        </w:tc>
        <w:tc>
          <w:tcPr>
            <w:tcW w:w="709" w:type="dxa"/>
            <w:shd w:val="clear" w:color="auto" w:fill="FFFFFF" w:themeFill="background1"/>
            <w:vAlign w:val="center"/>
          </w:tcPr>
          <w:p w14:paraId="3C3B0E4B" w14:textId="77777777" w:rsidR="00802B3C" w:rsidRPr="00D96051"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40A031A8" w14:textId="0BE18215" w:rsidR="00802B3C" w:rsidRPr="008A0968"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4E13CBAA" w14:textId="77777777" w:rsidTr="00C931FB">
        <w:trPr>
          <w:trHeight w:val="311"/>
        </w:trPr>
        <w:tc>
          <w:tcPr>
            <w:tcW w:w="11341" w:type="dxa"/>
            <w:shd w:val="clear" w:color="auto" w:fill="auto"/>
          </w:tcPr>
          <w:p w14:paraId="2D126C7B" w14:textId="77777777" w:rsidR="00802B3C" w:rsidRPr="009A1910"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s</w:t>
            </w:r>
            <w:r w:rsidRPr="009A1910">
              <w:rPr>
                <w:rFonts w:ascii="Arial" w:hAnsi="Arial" w:cs="Arial"/>
                <w:sz w:val="20"/>
                <w:szCs w:val="20"/>
                <w:lang w:val="nl-BE"/>
              </w:rPr>
              <w:t xml:space="preserve">tellen de interne procedures en systemen van uw onderneming haar in staat om de betalingsdienstaanbieders te identificeren die regelmatig nalaten de vereiste informatie over de betalers </w:t>
            </w:r>
            <w:r>
              <w:rPr>
                <w:rFonts w:ascii="Arial" w:hAnsi="Arial" w:cs="Arial"/>
                <w:sz w:val="20"/>
                <w:szCs w:val="20"/>
                <w:lang w:val="nl-BE"/>
              </w:rPr>
              <w:t xml:space="preserve">en de begunstigden </w:t>
            </w:r>
            <w:r w:rsidRPr="009A1910">
              <w:rPr>
                <w:rFonts w:ascii="Arial" w:hAnsi="Arial" w:cs="Arial"/>
                <w:sz w:val="20"/>
                <w:szCs w:val="20"/>
                <w:lang w:val="nl-BE"/>
              </w:rPr>
              <w:t>te verstrekken?</w:t>
            </w:r>
          </w:p>
        </w:tc>
        <w:tc>
          <w:tcPr>
            <w:tcW w:w="709" w:type="dxa"/>
            <w:shd w:val="clear" w:color="auto" w:fill="FFFFFF" w:themeFill="background1"/>
            <w:vAlign w:val="center"/>
          </w:tcPr>
          <w:p w14:paraId="36D86966" w14:textId="77777777" w:rsidR="00802B3C" w:rsidRPr="009A1910"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2750492B" w14:textId="17E9B1CE" w:rsidR="00802B3C" w:rsidRPr="008A0968"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08EB216C" w14:textId="77777777" w:rsidTr="00C931FB">
        <w:trPr>
          <w:trHeight w:val="311"/>
        </w:trPr>
        <w:tc>
          <w:tcPr>
            <w:tcW w:w="11341" w:type="dxa"/>
            <w:shd w:val="clear" w:color="auto" w:fill="auto"/>
          </w:tcPr>
          <w:p w14:paraId="687918D0" w14:textId="2D6FCB37" w:rsidR="00802B3C" w:rsidRDefault="00802B3C" w:rsidP="008F02A7">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voorzien de procedures van uw instelling dat de Nationale Bank van België binnen een periode van niet langer dan 3</w:t>
            </w:r>
            <w:r w:rsidR="008F02A7">
              <w:rPr>
                <w:rFonts w:ascii="Arial" w:hAnsi="Arial" w:cs="Arial"/>
                <w:sz w:val="20"/>
                <w:szCs w:val="20"/>
                <w:lang w:val="nl-BE"/>
              </w:rPr>
              <w:t> </w:t>
            </w:r>
            <w:r>
              <w:rPr>
                <w:rFonts w:ascii="Arial" w:hAnsi="Arial" w:cs="Arial"/>
                <w:sz w:val="20"/>
                <w:szCs w:val="20"/>
                <w:lang w:val="nl-BE"/>
              </w:rPr>
              <w:t>maanden moet worden ingelicht wanneer uw instelling een betalingsdienstaanbieder heeft geïdentificeerd die regelmatig nalaat de vereiste informatie te verstrekken?</w:t>
            </w:r>
          </w:p>
        </w:tc>
        <w:tc>
          <w:tcPr>
            <w:tcW w:w="709" w:type="dxa"/>
            <w:shd w:val="clear" w:color="auto" w:fill="FFFFFF" w:themeFill="background1"/>
            <w:vAlign w:val="center"/>
          </w:tcPr>
          <w:p w14:paraId="08B9DE86" w14:textId="77777777" w:rsidR="00802B3C" w:rsidRPr="009A1910"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5D9A70ED" w14:textId="4F0F6E3E" w:rsidR="00802B3C" w:rsidRPr="009A1910"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802B3C" w:rsidRPr="00B33437" w14:paraId="6C30FB92" w14:textId="77777777" w:rsidTr="00C931FB">
        <w:trPr>
          <w:trHeight w:val="311"/>
        </w:trPr>
        <w:tc>
          <w:tcPr>
            <w:tcW w:w="11341" w:type="dxa"/>
            <w:shd w:val="clear" w:color="auto" w:fill="auto"/>
          </w:tcPr>
          <w:p w14:paraId="3F6DE03C" w14:textId="77777777" w:rsidR="00802B3C" w:rsidRPr="009A1910" w:rsidRDefault="00802B3C" w:rsidP="00522B92">
            <w:pPr>
              <w:pStyle w:val="ListParagraph"/>
              <w:numPr>
                <w:ilvl w:val="0"/>
                <w:numId w:val="17"/>
              </w:numPr>
              <w:spacing w:before="60"/>
              <w:jc w:val="both"/>
              <w:rPr>
                <w:rFonts w:ascii="Arial" w:hAnsi="Arial" w:cs="Arial"/>
                <w:sz w:val="20"/>
                <w:szCs w:val="20"/>
                <w:lang w:val="nl-BE"/>
              </w:rPr>
            </w:pPr>
            <w:r>
              <w:rPr>
                <w:rFonts w:ascii="Arial" w:hAnsi="Arial" w:cs="Arial"/>
                <w:sz w:val="20"/>
                <w:szCs w:val="20"/>
                <w:lang w:val="nl-BE"/>
              </w:rPr>
              <w:t>houdt uw instelling een lijst bij van alle geldovermakingen waarvoor werd vastgesteld dat deze onvolledige of irrelevante informatie bevatten?</w:t>
            </w:r>
          </w:p>
        </w:tc>
        <w:tc>
          <w:tcPr>
            <w:tcW w:w="709" w:type="dxa"/>
            <w:shd w:val="clear" w:color="auto" w:fill="FFFFFF" w:themeFill="background1"/>
            <w:vAlign w:val="center"/>
          </w:tcPr>
          <w:p w14:paraId="754039E1" w14:textId="77777777" w:rsidR="00802B3C" w:rsidRPr="009A1910" w:rsidRDefault="00802B3C" w:rsidP="00522B92">
            <w:pPr>
              <w:pStyle w:val="ListParagraph"/>
              <w:numPr>
                <w:ilvl w:val="1"/>
                <w:numId w:val="11"/>
              </w:numPr>
              <w:spacing w:before="60"/>
              <w:rPr>
                <w:rFonts w:ascii="Arial" w:hAnsi="Arial" w:cs="Arial"/>
                <w:sz w:val="20"/>
                <w:szCs w:val="20"/>
                <w:lang w:val="nl-BE"/>
              </w:rPr>
            </w:pPr>
          </w:p>
        </w:tc>
        <w:tc>
          <w:tcPr>
            <w:tcW w:w="2693" w:type="dxa"/>
            <w:shd w:val="clear" w:color="auto" w:fill="C6D9F1" w:themeFill="text2" w:themeFillTint="33"/>
            <w:vAlign w:val="center"/>
          </w:tcPr>
          <w:p w14:paraId="3BF97602" w14:textId="45556D82" w:rsidR="00802B3C" w:rsidRPr="009A1910" w:rsidRDefault="00DB02E9" w:rsidP="00802B3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2E300FDE" w14:textId="77777777" w:rsidR="00802B3C" w:rsidRPr="004C6D9E" w:rsidRDefault="00802B3C" w:rsidP="00802B3C">
      <w:pPr>
        <w:tabs>
          <w:tab w:val="left" w:pos="10215"/>
        </w:tabs>
        <w:rPr>
          <w:rFonts w:ascii="Arial" w:hAnsi="Arial" w:cs="Arial"/>
          <w:sz w:val="20"/>
          <w:szCs w:val="20"/>
          <w:lang w:val="nl-BE"/>
        </w:rPr>
      </w:pPr>
    </w:p>
    <w:sectPr w:rsidR="00802B3C" w:rsidRPr="004C6D9E" w:rsidSect="00D048CF">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628E" w14:textId="77777777" w:rsidR="00083C04" w:rsidRDefault="00083C04" w:rsidP="00630595">
      <w:pPr>
        <w:spacing w:after="0" w:line="240" w:lineRule="auto"/>
      </w:pPr>
      <w:r>
        <w:separator/>
      </w:r>
    </w:p>
  </w:endnote>
  <w:endnote w:type="continuationSeparator" w:id="0">
    <w:p w14:paraId="556C628F" w14:textId="77777777" w:rsidR="00083C04" w:rsidRDefault="00083C04"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556C6291" w14:textId="2C2139AD" w:rsidR="00083C04" w:rsidRDefault="00083C04" w:rsidP="0089695A">
            <w:pPr>
              <w:pStyle w:val="Footer"/>
              <w:tabs>
                <w:tab w:val="clear" w:pos="4680"/>
                <w:tab w:val="clear" w:pos="9360"/>
                <w:tab w:val="right" w:pos="12900"/>
              </w:tabs>
            </w:pPr>
            <w:r w:rsidRPr="00DC3BC2">
              <w:t>NBB_201</w:t>
            </w:r>
            <w:r w:rsidR="00DC3BC2" w:rsidRPr="00DC3BC2">
              <w:t>8</w:t>
            </w:r>
            <w:r w:rsidRPr="00DC3BC2">
              <w:t>_</w:t>
            </w:r>
            <w:r w:rsidR="00DC3BC2" w:rsidRPr="00DC3BC2">
              <w:t>01</w:t>
            </w:r>
            <w:r>
              <w:tab/>
              <w:t xml:space="preserve">Page </w:t>
            </w:r>
            <w:r>
              <w:rPr>
                <w:b/>
                <w:bCs/>
                <w:sz w:val="24"/>
                <w:szCs w:val="24"/>
              </w:rPr>
              <w:fldChar w:fldCharType="begin"/>
            </w:r>
            <w:r>
              <w:rPr>
                <w:b/>
                <w:bCs/>
              </w:rPr>
              <w:instrText xml:space="preserve"> PAGE </w:instrText>
            </w:r>
            <w:r>
              <w:rPr>
                <w:b/>
                <w:bCs/>
                <w:sz w:val="24"/>
                <w:szCs w:val="24"/>
              </w:rPr>
              <w:fldChar w:fldCharType="separate"/>
            </w:r>
            <w:r w:rsidR="000A51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5113">
              <w:rPr>
                <w:b/>
                <w:bCs/>
                <w:noProof/>
              </w:rPr>
              <w:t>28</w:t>
            </w:r>
            <w:r>
              <w:rPr>
                <w:b/>
                <w:bCs/>
                <w:sz w:val="24"/>
                <w:szCs w:val="24"/>
              </w:rPr>
              <w:fldChar w:fldCharType="end"/>
            </w:r>
          </w:p>
        </w:sdtContent>
      </w:sdt>
    </w:sdtContent>
  </w:sdt>
  <w:p w14:paraId="556C6292" w14:textId="77777777" w:rsidR="00083C04" w:rsidRDefault="00083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C628C" w14:textId="77777777" w:rsidR="00083C04" w:rsidRDefault="00083C04" w:rsidP="00630595">
      <w:pPr>
        <w:spacing w:after="0" w:line="240" w:lineRule="auto"/>
      </w:pPr>
      <w:r>
        <w:separator/>
      </w:r>
    </w:p>
  </w:footnote>
  <w:footnote w:type="continuationSeparator" w:id="0">
    <w:p w14:paraId="556C628D" w14:textId="77777777" w:rsidR="00083C04" w:rsidRDefault="00083C04" w:rsidP="00630595">
      <w:pPr>
        <w:spacing w:after="0" w:line="240" w:lineRule="auto"/>
      </w:pPr>
      <w:r>
        <w:continuationSeparator/>
      </w:r>
    </w:p>
  </w:footnote>
  <w:footnote w:id="1">
    <w:p w14:paraId="62D05221" w14:textId="52279A3F" w:rsidR="00083C04" w:rsidRPr="000C1EFE" w:rsidRDefault="00083C04" w:rsidP="00E95E07">
      <w:pPr>
        <w:pStyle w:val="FootnoteText"/>
        <w:ind w:left="284" w:hanging="284"/>
        <w:rPr>
          <w:lang w:val="nl-BE"/>
        </w:rPr>
      </w:pPr>
      <w:r>
        <w:rPr>
          <w:rStyle w:val="FootnoteReference"/>
        </w:rPr>
        <w:footnoteRef/>
      </w:r>
      <w:r w:rsidR="00E95E07">
        <w:rPr>
          <w:lang w:val="nl-BE"/>
        </w:rPr>
        <w:tab/>
      </w:r>
      <w:r>
        <w:rPr>
          <w:lang w:val="nl-BE"/>
        </w:rPr>
        <w:t xml:space="preserve">Kredietinstelling, verzekeringsonderneming of andere financiële instelling. </w:t>
      </w:r>
    </w:p>
  </w:footnote>
  <w:footnote w:id="2">
    <w:p w14:paraId="6FA675FE" w14:textId="0F695321" w:rsidR="00083C04" w:rsidRPr="006629EC" w:rsidRDefault="00083C04" w:rsidP="00E95E07">
      <w:pPr>
        <w:pStyle w:val="FootnoteText"/>
        <w:ind w:left="284" w:hanging="284"/>
        <w:rPr>
          <w:lang w:val="nl-BE"/>
        </w:rPr>
      </w:pPr>
      <w:r>
        <w:rPr>
          <w:rStyle w:val="FootnoteReference"/>
        </w:rPr>
        <w:footnoteRef/>
      </w:r>
      <w:r w:rsidR="00E95E07">
        <w:rPr>
          <w:lang w:val="nl-BE"/>
        </w:rPr>
        <w:tab/>
      </w:r>
      <w:r w:rsidRPr="007C405E">
        <w:rPr>
          <w:lang w:val="nl-BE"/>
        </w:rPr>
        <w:t>Aanbieden van producten en diensten aan particulieren en/of zakelijke cliënten, zoals zichtrekeningen, kredieten (inclusief hypotheken) en spaarproducten</w:t>
      </w:r>
      <w:r w:rsidRPr="0003672F">
        <w:rPr>
          <w:lang w:val="nl-BE"/>
        </w:rPr>
        <w:t>.</w:t>
      </w:r>
    </w:p>
  </w:footnote>
  <w:footnote w:id="3">
    <w:p w14:paraId="505E8ABA" w14:textId="52B3873C" w:rsidR="00083C04" w:rsidRPr="006629EC" w:rsidRDefault="00083C04" w:rsidP="00E95E07">
      <w:pPr>
        <w:pStyle w:val="FootnoteText"/>
        <w:ind w:left="284" w:hanging="284"/>
        <w:rPr>
          <w:lang w:val="nl-BE"/>
        </w:rPr>
      </w:pPr>
      <w:r>
        <w:rPr>
          <w:rStyle w:val="FootnoteReference"/>
        </w:rPr>
        <w:footnoteRef/>
      </w:r>
      <w:r w:rsidR="00E95E07">
        <w:rPr>
          <w:lang w:val="nl-BE"/>
        </w:rPr>
        <w:tab/>
      </w:r>
      <w:r w:rsidRPr="005F3C9C">
        <w:rPr>
          <w:lang w:val="nl-BE"/>
        </w:rPr>
        <w:t>Aanbieden van financiële- en bancaire dienstverlening aan grote ondernemingen, aan overheden of andere instellingen.</w:t>
      </w:r>
    </w:p>
  </w:footnote>
  <w:footnote w:id="4">
    <w:p w14:paraId="18B295DC" w14:textId="158A3CC4" w:rsidR="00083C04" w:rsidRPr="006629EC" w:rsidRDefault="00083C04" w:rsidP="00E95E07">
      <w:pPr>
        <w:pStyle w:val="FootnoteText"/>
        <w:ind w:left="284" w:hanging="284"/>
        <w:rPr>
          <w:lang w:val="nl-BE"/>
        </w:rPr>
      </w:pPr>
      <w:r>
        <w:rPr>
          <w:rStyle w:val="FootnoteReference"/>
        </w:rPr>
        <w:footnoteRef/>
      </w:r>
      <w:r w:rsidR="00E95E07">
        <w:rPr>
          <w:lang w:val="nl-BE"/>
        </w:rPr>
        <w:tab/>
      </w:r>
      <w:r w:rsidRPr="006629EC">
        <w:rPr>
          <w:lang w:val="nl-BE"/>
        </w:rPr>
        <w:t>Aanbieden van specifieke producten en diensten in het kader van het beheer van het vermogen van cliënten.</w:t>
      </w:r>
    </w:p>
  </w:footnote>
  <w:footnote w:id="5">
    <w:p w14:paraId="196880F3" w14:textId="31D6CF5A" w:rsidR="00083C04" w:rsidRPr="006629EC" w:rsidRDefault="00083C04" w:rsidP="00E95E07">
      <w:pPr>
        <w:pStyle w:val="FootnoteText"/>
        <w:ind w:left="284" w:hanging="284"/>
        <w:rPr>
          <w:lang w:val="nl-BE"/>
        </w:rPr>
      </w:pPr>
      <w:r>
        <w:rPr>
          <w:rStyle w:val="FootnoteReference"/>
        </w:rPr>
        <w:footnoteRef/>
      </w:r>
      <w:r w:rsidR="00E95E07">
        <w:rPr>
          <w:lang w:val="nl-BE"/>
        </w:rPr>
        <w:tab/>
      </w:r>
      <w:r w:rsidRPr="006629EC">
        <w:rPr>
          <w:lang w:val="nl-BE"/>
        </w:rPr>
        <w:t xml:space="preserve">Aanbieden van diensten door uw instelling (de correspondent bank) aan andere banken of financiële instellingen (de respondentbank of –instelling). </w:t>
      </w:r>
    </w:p>
  </w:footnote>
  <w:footnote w:id="6">
    <w:p w14:paraId="48668EB3" w14:textId="1CF9D2E0" w:rsidR="00083C04" w:rsidRPr="0093234B" w:rsidRDefault="00083C04" w:rsidP="00E95E07">
      <w:pPr>
        <w:pStyle w:val="FootnoteText"/>
        <w:ind w:left="284" w:hanging="284"/>
        <w:rPr>
          <w:lang w:val="nl-BE"/>
        </w:rPr>
      </w:pPr>
      <w:r>
        <w:rPr>
          <w:rStyle w:val="FootnoteReference"/>
        </w:rPr>
        <w:footnoteRef/>
      </w:r>
      <w:r w:rsidR="00E95E07" w:rsidRPr="00E95E07">
        <w:rPr>
          <w:lang w:val="nl-BE"/>
        </w:rPr>
        <w:tab/>
      </w:r>
      <w:r>
        <w:rPr>
          <w:lang w:val="nl-BE"/>
        </w:rPr>
        <w:t>Financieren van nationale en internationale handelstransacties (</w:t>
      </w:r>
      <w:r w:rsidRPr="00E95E07">
        <w:rPr>
          <w:lang w:val="nl-BE"/>
        </w:rPr>
        <w:t>lending, issuing letters of credit, factoring, export credit and insurance</w:t>
      </w:r>
      <w:r>
        <w:rPr>
          <w:lang w:val="nl-BE"/>
        </w:rPr>
        <w:t>).</w:t>
      </w:r>
    </w:p>
  </w:footnote>
  <w:footnote w:id="7">
    <w:p w14:paraId="04DD8CD9" w14:textId="701CE804" w:rsidR="00083C04" w:rsidRPr="00FF5140" w:rsidRDefault="00083C04" w:rsidP="00E95E07">
      <w:pPr>
        <w:pStyle w:val="FootnoteText"/>
        <w:ind w:left="284" w:hanging="284"/>
        <w:rPr>
          <w:lang w:val="nl-BE"/>
        </w:rPr>
      </w:pPr>
      <w:r>
        <w:rPr>
          <w:rStyle w:val="FootnoteReference"/>
        </w:rPr>
        <w:footnoteRef/>
      </w:r>
      <w:r w:rsidR="00E95E07" w:rsidRPr="00C67EC9">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6290" w14:textId="575C6E2A" w:rsidR="00083C04" w:rsidRPr="00630595" w:rsidRDefault="00083C04">
    <w:pPr>
      <w:pStyle w:val="Header"/>
      <w:rPr>
        <w:lang w:val="nl-BE"/>
      </w:rPr>
    </w:pPr>
    <w:r>
      <w:rPr>
        <w:lang w:val="nl-BE"/>
      </w:rPr>
      <w:t>Reporting AML/CFT – Inherente risico’s 2017 – Kredietinstellingen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1088A"/>
    <w:multiLevelType w:val="multilevel"/>
    <w:tmpl w:val="D7E05E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0"/>
  </w:num>
  <w:num w:numId="4">
    <w:abstractNumId w:val="4"/>
  </w:num>
  <w:num w:numId="5">
    <w:abstractNumId w:val="5"/>
  </w:num>
  <w:num w:numId="6">
    <w:abstractNumId w:val="6"/>
  </w:num>
  <w:num w:numId="7">
    <w:abstractNumId w:val="24"/>
  </w:num>
  <w:num w:numId="8">
    <w:abstractNumId w:val="18"/>
  </w:num>
  <w:num w:numId="9">
    <w:abstractNumId w:val="17"/>
  </w:num>
  <w:num w:numId="10">
    <w:abstractNumId w:val="15"/>
  </w:num>
  <w:num w:numId="11">
    <w:abstractNumId w:val="22"/>
  </w:num>
  <w:num w:numId="12">
    <w:abstractNumId w:val="1"/>
  </w:num>
  <w:num w:numId="13">
    <w:abstractNumId w:val="11"/>
  </w:num>
  <w:num w:numId="14">
    <w:abstractNumId w:val="3"/>
  </w:num>
  <w:num w:numId="15">
    <w:abstractNumId w:val="8"/>
  </w:num>
  <w:num w:numId="16">
    <w:abstractNumId w:val="13"/>
  </w:num>
  <w:num w:numId="17">
    <w:abstractNumId w:val="12"/>
  </w:num>
  <w:num w:numId="18">
    <w:abstractNumId w:val="14"/>
  </w:num>
  <w:num w:numId="19">
    <w:abstractNumId w:val="9"/>
  </w:num>
  <w:num w:numId="20">
    <w:abstractNumId w:val="25"/>
  </w:num>
  <w:num w:numId="21">
    <w:abstractNumId w:val="21"/>
  </w:num>
  <w:num w:numId="22">
    <w:abstractNumId w:val="0"/>
  </w:num>
  <w:num w:numId="23">
    <w:abstractNumId w:val="20"/>
  </w:num>
  <w:num w:numId="24">
    <w:abstractNumId w:val="19"/>
  </w:num>
  <w:num w:numId="25">
    <w:abstractNumId w:val="16"/>
  </w:num>
  <w:num w:numId="26">
    <w:abstractNumId w:val="26"/>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2368"/>
    <w:rsid w:val="00002709"/>
    <w:rsid w:val="00003C07"/>
    <w:rsid w:val="000102B6"/>
    <w:rsid w:val="000131FF"/>
    <w:rsid w:val="000232EF"/>
    <w:rsid w:val="00034B69"/>
    <w:rsid w:val="0003513D"/>
    <w:rsid w:val="0003672F"/>
    <w:rsid w:val="0004132A"/>
    <w:rsid w:val="0004380D"/>
    <w:rsid w:val="00052760"/>
    <w:rsid w:val="00055D83"/>
    <w:rsid w:val="0005607C"/>
    <w:rsid w:val="0005778C"/>
    <w:rsid w:val="0006286A"/>
    <w:rsid w:val="00062BC9"/>
    <w:rsid w:val="00082413"/>
    <w:rsid w:val="00082DDC"/>
    <w:rsid w:val="00083C04"/>
    <w:rsid w:val="00083C89"/>
    <w:rsid w:val="00086532"/>
    <w:rsid w:val="00086A07"/>
    <w:rsid w:val="00090E70"/>
    <w:rsid w:val="0009107D"/>
    <w:rsid w:val="00092E82"/>
    <w:rsid w:val="00093E91"/>
    <w:rsid w:val="0009724E"/>
    <w:rsid w:val="000A3B70"/>
    <w:rsid w:val="000A5113"/>
    <w:rsid w:val="000B0BB9"/>
    <w:rsid w:val="000B10E5"/>
    <w:rsid w:val="000B1271"/>
    <w:rsid w:val="000B35D7"/>
    <w:rsid w:val="000C0074"/>
    <w:rsid w:val="000E1B09"/>
    <w:rsid w:val="00107D2E"/>
    <w:rsid w:val="001127F8"/>
    <w:rsid w:val="00114675"/>
    <w:rsid w:val="00114DC7"/>
    <w:rsid w:val="001272AD"/>
    <w:rsid w:val="00131455"/>
    <w:rsid w:val="00144A72"/>
    <w:rsid w:val="0017254B"/>
    <w:rsid w:val="001757A4"/>
    <w:rsid w:val="001761C2"/>
    <w:rsid w:val="001761CE"/>
    <w:rsid w:val="0018363F"/>
    <w:rsid w:val="00184763"/>
    <w:rsid w:val="0019673F"/>
    <w:rsid w:val="001A0477"/>
    <w:rsid w:val="001A2623"/>
    <w:rsid w:val="001B7D04"/>
    <w:rsid w:val="001D260E"/>
    <w:rsid w:val="001E7ACE"/>
    <w:rsid w:val="001F1733"/>
    <w:rsid w:val="001F17B8"/>
    <w:rsid w:val="00205B8D"/>
    <w:rsid w:val="00205D36"/>
    <w:rsid w:val="002109DB"/>
    <w:rsid w:val="002211EF"/>
    <w:rsid w:val="00245F30"/>
    <w:rsid w:val="0025218A"/>
    <w:rsid w:val="00253037"/>
    <w:rsid w:val="00257285"/>
    <w:rsid w:val="002608B9"/>
    <w:rsid w:val="002668F3"/>
    <w:rsid w:val="00277E16"/>
    <w:rsid w:val="00290820"/>
    <w:rsid w:val="00290F76"/>
    <w:rsid w:val="002928DF"/>
    <w:rsid w:val="002A081E"/>
    <w:rsid w:val="002A58D4"/>
    <w:rsid w:val="002B381B"/>
    <w:rsid w:val="002B5028"/>
    <w:rsid w:val="002C0D36"/>
    <w:rsid w:val="002C1E69"/>
    <w:rsid w:val="002C3FC7"/>
    <w:rsid w:val="002D2D2E"/>
    <w:rsid w:val="002E0E8E"/>
    <w:rsid w:val="002E4970"/>
    <w:rsid w:val="002F00F9"/>
    <w:rsid w:val="00306C03"/>
    <w:rsid w:val="003168FB"/>
    <w:rsid w:val="0033052E"/>
    <w:rsid w:val="0033227E"/>
    <w:rsid w:val="0033248D"/>
    <w:rsid w:val="00334F36"/>
    <w:rsid w:val="003354D0"/>
    <w:rsid w:val="00337BC0"/>
    <w:rsid w:val="003504DB"/>
    <w:rsid w:val="00353DED"/>
    <w:rsid w:val="0035537B"/>
    <w:rsid w:val="00361F6E"/>
    <w:rsid w:val="00366BC1"/>
    <w:rsid w:val="00376583"/>
    <w:rsid w:val="0038085B"/>
    <w:rsid w:val="00383437"/>
    <w:rsid w:val="003868F3"/>
    <w:rsid w:val="00394D7B"/>
    <w:rsid w:val="00396D9F"/>
    <w:rsid w:val="003A68D6"/>
    <w:rsid w:val="003A7071"/>
    <w:rsid w:val="003B4FBD"/>
    <w:rsid w:val="003D61B3"/>
    <w:rsid w:val="003D7AA9"/>
    <w:rsid w:val="003E0986"/>
    <w:rsid w:val="003F2E44"/>
    <w:rsid w:val="003F385B"/>
    <w:rsid w:val="00402D6D"/>
    <w:rsid w:val="00403768"/>
    <w:rsid w:val="004264E9"/>
    <w:rsid w:val="00442AC3"/>
    <w:rsid w:val="00452C91"/>
    <w:rsid w:val="004554DA"/>
    <w:rsid w:val="00466FB5"/>
    <w:rsid w:val="00470629"/>
    <w:rsid w:val="004709A2"/>
    <w:rsid w:val="00471A26"/>
    <w:rsid w:val="00481DDB"/>
    <w:rsid w:val="00483CB5"/>
    <w:rsid w:val="004924B7"/>
    <w:rsid w:val="00492610"/>
    <w:rsid w:val="0049651C"/>
    <w:rsid w:val="00497319"/>
    <w:rsid w:val="004B08B7"/>
    <w:rsid w:val="004B1A5B"/>
    <w:rsid w:val="004B1AC9"/>
    <w:rsid w:val="004B25D5"/>
    <w:rsid w:val="004B4D98"/>
    <w:rsid w:val="004C44E2"/>
    <w:rsid w:val="004C7160"/>
    <w:rsid w:val="004D415B"/>
    <w:rsid w:val="004E2CFB"/>
    <w:rsid w:val="004E3322"/>
    <w:rsid w:val="004F1C5D"/>
    <w:rsid w:val="004F3D1A"/>
    <w:rsid w:val="00501C47"/>
    <w:rsid w:val="005107E3"/>
    <w:rsid w:val="00512E7B"/>
    <w:rsid w:val="00515630"/>
    <w:rsid w:val="00522B92"/>
    <w:rsid w:val="0053113D"/>
    <w:rsid w:val="00531871"/>
    <w:rsid w:val="00531C95"/>
    <w:rsid w:val="00532B22"/>
    <w:rsid w:val="00532CF6"/>
    <w:rsid w:val="005436C3"/>
    <w:rsid w:val="00550A4C"/>
    <w:rsid w:val="00557765"/>
    <w:rsid w:val="005608BF"/>
    <w:rsid w:val="00562E6E"/>
    <w:rsid w:val="00565CF5"/>
    <w:rsid w:val="005676DA"/>
    <w:rsid w:val="00586C25"/>
    <w:rsid w:val="00592E00"/>
    <w:rsid w:val="00593685"/>
    <w:rsid w:val="005968F0"/>
    <w:rsid w:val="005A3D42"/>
    <w:rsid w:val="005A4A8C"/>
    <w:rsid w:val="005A565C"/>
    <w:rsid w:val="005B1E8A"/>
    <w:rsid w:val="005B7FDD"/>
    <w:rsid w:val="005C334C"/>
    <w:rsid w:val="005C722A"/>
    <w:rsid w:val="005F3C9C"/>
    <w:rsid w:val="005F532E"/>
    <w:rsid w:val="005F5A35"/>
    <w:rsid w:val="00604C48"/>
    <w:rsid w:val="00606ACF"/>
    <w:rsid w:val="00610850"/>
    <w:rsid w:val="006176BE"/>
    <w:rsid w:val="00621B00"/>
    <w:rsid w:val="006239B9"/>
    <w:rsid w:val="006266A6"/>
    <w:rsid w:val="00630595"/>
    <w:rsid w:val="006529A4"/>
    <w:rsid w:val="00652B9D"/>
    <w:rsid w:val="006576C9"/>
    <w:rsid w:val="006617E1"/>
    <w:rsid w:val="006629EC"/>
    <w:rsid w:val="00667A96"/>
    <w:rsid w:val="00676490"/>
    <w:rsid w:val="00681223"/>
    <w:rsid w:val="006813AA"/>
    <w:rsid w:val="0068448E"/>
    <w:rsid w:val="006954A3"/>
    <w:rsid w:val="006A3873"/>
    <w:rsid w:val="006A5CCA"/>
    <w:rsid w:val="006A74BF"/>
    <w:rsid w:val="006B2924"/>
    <w:rsid w:val="006B550A"/>
    <w:rsid w:val="006B5A87"/>
    <w:rsid w:val="006B658B"/>
    <w:rsid w:val="006D42A7"/>
    <w:rsid w:val="006F2F90"/>
    <w:rsid w:val="0070116E"/>
    <w:rsid w:val="00701CE2"/>
    <w:rsid w:val="00702E50"/>
    <w:rsid w:val="00703CB0"/>
    <w:rsid w:val="00705002"/>
    <w:rsid w:val="0070545C"/>
    <w:rsid w:val="007054F6"/>
    <w:rsid w:val="007119C4"/>
    <w:rsid w:val="0071263F"/>
    <w:rsid w:val="0072167D"/>
    <w:rsid w:val="00722DD0"/>
    <w:rsid w:val="00727EBF"/>
    <w:rsid w:val="00737DDD"/>
    <w:rsid w:val="00741026"/>
    <w:rsid w:val="0074253A"/>
    <w:rsid w:val="007453D1"/>
    <w:rsid w:val="00751FF5"/>
    <w:rsid w:val="007541A1"/>
    <w:rsid w:val="007603A8"/>
    <w:rsid w:val="0076394F"/>
    <w:rsid w:val="0078099D"/>
    <w:rsid w:val="00790D8E"/>
    <w:rsid w:val="007917AE"/>
    <w:rsid w:val="007963E2"/>
    <w:rsid w:val="007C1525"/>
    <w:rsid w:val="007C405E"/>
    <w:rsid w:val="007E48CE"/>
    <w:rsid w:val="007F3D81"/>
    <w:rsid w:val="00802B3C"/>
    <w:rsid w:val="00810DB6"/>
    <w:rsid w:val="008125AF"/>
    <w:rsid w:val="0082379C"/>
    <w:rsid w:val="00830E30"/>
    <w:rsid w:val="00834B6C"/>
    <w:rsid w:val="0084233A"/>
    <w:rsid w:val="008521DE"/>
    <w:rsid w:val="00852E83"/>
    <w:rsid w:val="00867258"/>
    <w:rsid w:val="0087399F"/>
    <w:rsid w:val="008757F5"/>
    <w:rsid w:val="0088203D"/>
    <w:rsid w:val="00882B55"/>
    <w:rsid w:val="00893B0E"/>
    <w:rsid w:val="0089695A"/>
    <w:rsid w:val="00896F5C"/>
    <w:rsid w:val="008A0A7D"/>
    <w:rsid w:val="008A2B4D"/>
    <w:rsid w:val="008A5A71"/>
    <w:rsid w:val="008B14D4"/>
    <w:rsid w:val="008B3231"/>
    <w:rsid w:val="008B716E"/>
    <w:rsid w:val="008D34E7"/>
    <w:rsid w:val="008D4BB1"/>
    <w:rsid w:val="008D5FFF"/>
    <w:rsid w:val="008D7B31"/>
    <w:rsid w:val="008E0D1F"/>
    <w:rsid w:val="008E588D"/>
    <w:rsid w:val="008F02A7"/>
    <w:rsid w:val="008F27A8"/>
    <w:rsid w:val="008F780E"/>
    <w:rsid w:val="0090680F"/>
    <w:rsid w:val="0090683D"/>
    <w:rsid w:val="00915C96"/>
    <w:rsid w:val="00925F7F"/>
    <w:rsid w:val="0093234B"/>
    <w:rsid w:val="00935555"/>
    <w:rsid w:val="009514F9"/>
    <w:rsid w:val="00953860"/>
    <w:rsid w:val="00954637"/>
    <w:rsid w:val="0095613B"/>
    <w:rsid w:val="00977952"/>
    <w:rsid w:val="009779B0"/>
    <w:rsid w:val="00984924"/>
    <w:rsid w:val="009942F4"/>
    <w:rsid w:val="00995398"/>
    <w:rsid w:val="009A5C88"/>
    <w:rsid w:val="009A720E"/>
    <w:rsid w:val="009B1B9C"/>
    <w:rsid w:val="009B1E9B"/>
    <w:rsid w:val="009C15CE"/>
    <w:rsid w:val="009D2763"/>
    <w:rsid w:val="009D63CF"/>
    <w:rsid w:val="009E4CF1"/>
    <w:rsid w:val="009F2183"/>
    <w:rsid w:val="009F6CBB"/>
    <w:rsid w:val="00A009C4"/>
    <w:rsid w:val="00A01BF7"/>
    <w:rsid w:val="00A069F6"/>
    <w:rsid w:val="00A12295"/>
    <w:rsid w:val="00A12405"/>
    <w:rsid w:val="00A17C6B"/>
    <w:rsid w:val="00A42EBA"/>
    <w:rsid w:val="00A43408"/>
    <w:rsid w:val="00A867B4"/>
    <w:rsid w:val="00A92547"/>
    <w:rsid w:val="00A94BA3"/>
    <w:rsid w:val="00AB2393"/>
    <w:rsid w:val="00AC0C4B"/>
    <w:rsid w:val="00AC0CD6"/>
    <w:rsid w:val="00AC2C74"/>
    <w:rsid w:val="00AE41AB"/>
    <w:rsid w:val="00AE7435"/>
    <w:rsid w:val="00AF0AF5"/>
    <w:rsid w:val="00AF4EEA"/>
    <w:rsid w:val="00B02590"/>
    <w:rsid w:val="00B03898"/>
    <w:rsid w:val="00B2773B"/>
    <w:rsid w:val="00B32DBD"/>
    <w:rsid w:val="00B33437"/>
    <w:rsid w:val="00B33F92"/>
    <w:rsid w:val="00B367DE"/>
    <w:rsid w:val="00B44C29"/>
    <w:rsid w:val="00B50F45"/>
    <w:rsid w:val="00B607F5"/>
    <w:rsid w:val="00B63A80"/>
    <w:rsid w:val="00B648BA"/>
    <w:rsid w:val="00B73ED7"/>
    <w:rsid w:val="00B75D36"/>
    <w:rsid w:val="00B80772"/>
    <w:rsid w:val="00B820C8"/>
    <w:rsid w:val="00B93796"/>
    <w:rsid w:val="00B97B43"/>
    <w:rsid w:val="00BB1F77"/>
    <w:rsid w:val="00BB6037"/>
    <w:rsid w:val="00BC6A4D"/>
    <w:rsid w:val="00BD0E9F"/>
    <w:rsid w:val="00BD2A53"/>
    <w:rsid w:val="00BD3D88"/>
    <w:rsid w:val="00BD7E63"/>
    <w:rsid w:val="00BE02D1"/>
    <w:rsid w:val="00BE31DC"/>
    <w:rsid w:val="00BE4DDC"/>
    <w:rsid w:val="00BE5915"/>
    <w:rsid w:val="00C048CE"/>
    <w:rsid w:val="00C2523A"/>
    <w:rsid w:val="00C31B40"/>
    <w:rsid w:val="00C34742"/>
    <w:rsid w:val="00C460EF"/>
    <w:rsid w:val="00C46261"/>
    <w:rsid w:val="00C5343F"/>
    <w:rsid w:val="00C6174F"/>
    <w:rsid w:val="00C67EC9"/>
    <w:rsid w:val="00C75DD6"/>
    <w:rsid w:val="00C8363E"/>
    <w:rsid w:val="00C931FB"/>
    <w:rsid w:val="00CA43D7"/>
    <w:rsid w:val="00CA57DB"/>
    <w:rsid w:val="00CA7C94"/>
    <w:rsid w:val="00CD060E"/>
    <w:rsid w:val="00CD7276"/>
    <w:rsid w:val="00CE49CC"/>
    <w:rsid w:val="00CE676F"/>
    <w:rsid w:val="00CE76A9"/>
    <w:rsid w:val="00D048CF"/>
    <w:rsid w:val="00D05035"/>
    <w:rsid w:val="00D20246"/>
    <w:rsid w:val="00D32540"/>
    <w:rsid w:val="00D34D82"/>
    <w:rsid w:val="00D3588D"/>
    <w:rsid w:val="00D443E4"/>
    <w:rsid w:val="00D52191"/>
    <w:rsid w:val="00D53882"/>
    <w:rsid w:val="00D7358D"/>
    <w:rsid w:val="00D84AC6"/>
    <w:rsid w:val="00D939A8"/>
    <w:rsid w:val="00DA4195"/>
    <w:rsid w:val="00DB02E9"/>
    <w:rsid w:val="00DB25F1"/>
    <w:rsid w:val="00DC2EBA"/>
    <w:rsid w:val="00DC3BC2"/>
    <w:rsid w:val="00DD002A"/>
    <w:rsid w:val="00DF01EC"/>
    <w:rsid w:val="00DF2932"/>
    <w:rsid w:val="00DF4F1D"/>
    <w:rsid w:val="00E0783D"/>
    <w:rsid w:val="00E10E75"/>
    <w:rsid w:val="00E12065"/>
    <w:rsid w:val="00E15E60"/>
    <w:rsid w:val="00E2129D"/>
    <w:rsid w:val="00E21324"/>
    <w:rsid w:val="00E27F91"/>
    <w:rsid w:val="00E34746"/>
    <w:rsid w:val="00E34E87"/>
    <w:rsid w:val="00E352A0"/>
    <w:rsid w:val="00E42B00"/>
    <w:rsid w:val="00E43A44"/>
    <w:rsid w:val="00E570CF"/>
    <w:rsid w:val="00E73D6A"/>
    <w:rsid w:val="00E74CFD"/>
    <w:rsid w:val="00E8689E"/>
    <w:rsid w:val="00E92356"/>
    <w:rsid w:val="00E95E07"/>
    <w:rsid w:val="00EA13B3"/>
    <w:rsid w:val="00EA166B"/>
    <w:rsid w:val="00EA484C"/>
    <w:rsid w:val="00EA5966"/>
    <w:rsid w:val="00EB0C8B"/>
    <w:rsid w:val="00EC23A3"/>
    <w:rsid w:val="00EC5480"/>
    <w:rsid w:val="00ED31BE"/>
    <w:rsid w:val="00ED3870"/>
    <w:rsid w:val="00ED523E"/>
    <w:rsid w:val="00ED7D26"/>
    <w:rsid w:val="00EE11A4"/>
    <w:rsid w:val="00EE1605"/>
    <w:rsid w:val="00EE275F"/>
    <w:rsid w:val="00EE3D0A"/>
    <w:rsid w:val="00EE4875"/>
    <w:rsid w:val="00EE6F7B"/>
    <w:rsid w:val="00EF577A"/>
    <w:rsid w:val="00EF6ADF"/>
    <w:rsid w:val="00F03CD0"/>
    <w:rsid w:val="00F17ECD"/>
    <w:rsid w:val="00F240E9"/>
    <w:rsid w:val="00F30CEA"/>
    <w:rsid w:val="00F32A3E"/>
    <w:rsid w:val="00F421C6"/>
    <w:rsid w:val="00F42657"/>
    <w:rsid w:val="00F518A9"/>
    <w:rsid w:val="00F51F3A"/>
    <w:rsid w:val="00F55DB3"/>
    <w:rsid w:val="00F64DC8"/>
    <w:rsid w:val="00F66C0F"/>
    <w:rsid w:val="00F70A9A"/>
    <w:rsid w:val="00F82A83"/>
    <w:rsid w:val="00F8594C"/>
    <w:rsid w:val="00FA1E3F"/>
    <w:rsid w:val="00FA3BF5"/>
    <w:rsid w:val="00FA652E"/>
    <w:rsid w:val="00FA7C94"/>
    <w:rsid w:val="00FB19F8"/>
    <w:rsid w:val="00FB4703"/>
    <w:rsid w:val="00FB4AB2"/>
    <w:rsid w:val="00FC0289"/>
    <w:rsid w:val="00FC33C2"/>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 w:type="table" w:customStyle="1" w:styleId="TableGrid1">
    <w:name w:val="Table Grid1"/>
    <w:basedOn w:val="TableNormal"/>
    <w:next w:val="TableGrid"/>
    <w:uiPriority w:val="59"/>
    <w:rsid w:val="00B9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2B3C"/>
    <w:rPr>
      <w:sz w:val="20"/>
      <w:szCs w:val="20"/>
    </w:rPr>
  </w:style>
  <w:style w:type="paragraph" w:styleId="EndnoteText">
    <w:name w:val="endnote text"/>
    <w:basedOn w:val="Normal"/>
    <w:link w:val="EndnoteTextChar"/>
    <w:uiPriority w:val="99"/>
    <w:semiHidden/>
    <w:unhideWhenUsed/>
    <w:rsid w:val="00802B3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 w:type="table" w:customStyle="1" w:styleId="TableGrid1">
    <w:name w:val="Table Grid1"/>
    <w:basedOn w:val="TableNormal"/>
    <w:next w:val="TableGrid"/>
    <w:uiPriority w:val="59"/>
    <w:rsid w:val="00B9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2B3C"/>
    <w:rPr>
      <w:sz w:val="20"/>
      <w:szCs w:val="20"/>
    </w:rPr>
  </w:style>
  <w:style w:type="paragraph" w:styleId="EndnoteText">
    <w:name w:val="endnote text"/>
    <w:basedOn w:val="Normal"/>
    <w:link w:val="EndnoteTextChar"/>
    <w:uiPriority w:val="99"/>
    <w:semiHidden/>
    <w:unhideWhenUsed/>
    <w:rsid w:val="00802B3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026A-35FC-430D-9F47-FB735C4D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71AB1B-2555-419F-B7B1-36A6EB1D05DF}">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24CC6B-08B5-4125-94DF-16FA86BEBF4C}">
  <ds:schemaRefs>
    <ds:schemaRef ds:uri="http://schemas.microsoft.com/sharepoint/v3/contenttype/forms"/>
  </ds:schemaRefs>
</ds:datastoreItem>
</file>

<file path=customXml/itemProps4.xml><?xml version="1.0" encoding="utf-8"?>
<ds:datastoreItem xmlns:ds="http://schemas.openxmlformats.org/officeDocument/2006/customXml" ds:itemID="{7177AA0C-3310-4264-9B88-BFF3C9D4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BF5D69BF.dotm</Template>
  <TotalTime>0</TotalTime>
  <Pages>28</Pages>
  <Words>11265</Words>
  <Characters>64214</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10.03.2017 Reporting AML - IR - Banken.docx</vt:lpstr>
    </vt:vector>
  </TitlesOfParts>
  <Company>National Bank of Belgium</Company>
  <LinksUpToDate>false</LinksUpToDate>
  <CharactersWithSpaces>75329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Banken.docx</dc:title>
  <dc:creator>Van Damme Arthur</dc:creator>
  <cp:lastModifiedBy>Arys Viviane</cp:lastModifiedBy>
  <cp:revision>2</cp:revision>
  <cp:lastPrinted>2018-01-12T08:22:00Z</cp:lastPrinted>
  <dcterms:created xsi:type="dcterms:W3CDTF">2018-01-23T06:59:00Z</dcterms:created>
  <dcterms:modified xsi:type="dcterms:W3CDTF">2018-01-23T06:59:00Z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570300</vt:r8>
  </property>
</Properties>
</file>