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F395" w14:textId="77777777" w:rsidR="00F13082" w:rsidRDefault="000E17A9" w:rsidP="00A925B6">
      <w:pPr>
        <w:pStyle w:val="Title"/>
        <w:rPr>
          <w:lang w:val="fr-BE"/>
        </w:rPr>
      </w:pPr>
      <w:r w:rsidRPr="00C31111">
        <w:rPr>
          <w:lang w:val="fr-BE"/>
        </w:rPr>
        <w:t xml:space="preserve">Questionnaire </w:t>
      </w:r>
      <w:r w:rsidR="008E7540">
        <w:rPr>
          <w:lang w:val="fr-BE"/>
        </w:rPr>
        <w:t xml:space="preserve">Fit &amp; </w:t>
      </w:r>
      <w:proofErr w:type="spellStart"/>
      <w:r w:rsidR="008E7540">
        <w:rPr>
          <w:lang w:val="fr-BE"/>
        </w:rPr>
        <w:t>Proper</w:t>
      </w:r>
      <w:proofErr w:type="spellEnd"/>
      <w:r w:rsidR="00740B63">
        <w:rPr>
          <w:lang w:val="fr-BE"/>
        </w:rPr>
        <w:t xml:space="preserve"> </w:t>
      </w:r>
    </w:p>
    <w:p w14:paraId="71666156" w14:textId="77777777" w:rsidR="008E7540" w:rsidRPr="008E7540" w:rsidRDefault="00B02DEB" w:rsidP="008E7540">
      <w:pPr>
        <w:pStyle w:val="Title"/>
        <w:rPr>
          <w:lang w:val="fr-BE"/>
        </w:rPr>
      </w:pPr>
      <w:r>
        <w:rPr>
          <w:lang w:val="fr-BE"/>
        </w:rPr>
        <w:t xml:space="preserve">Dirigeant </w:t>
      </w:r>
      <w:r w:rsidR="0038342B">
        <w:rPr>
          <w:lang w:val="fr-BE"/>
        </w:rPr>
        <w:t xml:space="preserve">effectif </w:t>
      </w:r>
      <w:r w:rsidR="00EB79AA">
        <w:rPr>
          <w:lang w:val="fr-BE"/>
        </w:rPr>
        <w:t xml:space="preserve">d’un </w:t>
      </w:r>
      <w:r w:rsidR="00FF068F">
        <w:rPr>
          <w:lang w:val="fr-BE"/>
        </w:rPr>
        <w:t xml:space="preserve">candidat </w:t>
      </w:r>
      <w:r w:rsidR="00EB79AA">
        <w:rPr>
          <w:lang w:val="fr-BE"/>
        </w:rPr>
        <w:t>a</w:t>
      </w:r>
      <w:r w:rsidR="006C6DA2">
        <w:rPr>
          <w:lang w:val="fr-BE"/>
        </w:rPr>
        <w:t xml:space="preserve">ctionnaire </w:t>
      </w:r>
      <w:r w:rsidR="00EB79AA">
        <w:rPr>
          <w:lang w:val="fr-BE"/>
        </w:rPr>
        <w:t>qualifié</w:t>
      </w:r>
      <w:r w:rsidR="004E4845">
        <w:rPr>
          <w:lang w:val="fr-BE"/>
        </w:rPr>
        <w:t xml:space="preserve"> – évaluation d</w:t>
      </w:r>
      <w:r w:rsidR="004166E6">
        <w:rPr>
          <w:lang w:val="fr-BE"/>
        </w:rPr>
        <w:t>’honorabilité</w:t>
      </w:r>
    </w:p>
    <w:p w14:paraId="7FB101A5" w14:textId="77777777" w:rsidR="00431ED1" w:rsidRPr="00C31111" w:rsidRDefault="00DE37BC" w:rsidP="00A925B6">
      <w:pPr>
        <w:rPr>
          <w:rStyle w:val="IntenseEmphasis"/>
          <w:lang w:val="fr-BE"/>
        </w:rPr>
      </w:pPr>
      <w:bookmarkStart w:id="0" w:name="_Hlk89761736"/>
      <w:r w:rsidRPr="00C31111">
        <w:rPr>
          <w:rStyle w:val="IntenseEmphasis"/>
          <w:lang w:val="fr-BE"/>
        </w:rPr>
        <w:t>Références juridiques</w:t>
      </w:r>
    </w:p>
    <w:p w14:paraId="44991C3D" w14:textId="77777777" w:rsidR="00431ED1" w:rsidRPr="00F56FE0" w:rsidRDefault="00A64B34" w:rsidP="0036024A">
      <w:pPr>
        <w:pStyle w:val="ListParagraph"/>
        <w:numPr>
          <w:ilvl w:val="0"/>
          <w:numId w:val="23"/>
        </w:numPr>
        <w:spacing w:after="120"/>
        <w:rPr>
          <w:rFonts w:ascii="Arial" w:hAnsi="Arial" w:cs="Arial"/>
          <w:sz w:val="19"/>
          <w:lang w:val="fr-BE"/>
        </w:rPr>
      </w:pPr>
      <w:r w:rsidRPr="00F56FE0">
        <w:rPr>
          <w:rFonts w:ascii="Arial" w:hAnsi="Arial" w:cs="Arial"/>
          <w:sz w:val="19"/>
          <w:lang w:val="fr-BE"/>
        </w:rPr>
        <w:t>Pour les établissements de crédit</w:t>
      </w:r>
      <w:r w:rsidR="002F3D55">
        <w:rPr>
          <w:rFonts w:ascii="Arial" w:hAnsi="Arial" w:cs="Arial"/>
          <w:sz w:val="19"/>
          <w:lang w:val="fr-BE"/>
        </w:rPr>
        <w:t xml:space="preserve">, </w:t>
      </w:r>
      <w:r w:rsidRPr="00F56FE0">
        <w:rPr>
          <w:rFonts w:ascii="Arial" w:hAnsi="Arial" w:cs="Arial"/>
          <w:sz w:val="19"/>
          <w:lang w:val="fr-BE"/>
        </w:rPr>
        <w:t xml:space="preserve">les </w:t>
      </w:r>
      <w:r w:rsidR="00D640F6">
        <w:rPr>
          <w:rFonts w:ascii="Arial" w:hAnsi="Arial" w:cs="Arial"/>
          <w:sz w:val="19"/>
          <w:lang w:val="fr-BE"/>
        </w:rPr>
        <w:t>compagnies</w:t>
      </w:r>
      <w:r w:rsidRPr="00F56FE0">
        <w:rPr>
          <w:rFonts w:ascii="Arial" w:hAnsi="Arial" w:cs="Arial"/>
          <w:sz w:val="19"/>
          <w:lang w:val="fr-BE"/>
        </w:rPr>
        <w:t xml:space="preserve"> financières</w:t>
      </w:r>
      <w:r w:rsidR="002F3D55">
        <w:rPr>
          <w:rFonts w:ascii="Arial" w:hAnsi="Arial" w:cs="Arial"/>
          <w:sz w:val="19"/>
          <w:lang w:val="fr-BE"/>
        </w:rPr>
        <w:t xml:space="preserve"> et les compagnies financières </w:t>
      </w:r>
      <w:r w:rsidRPr="00F56FE0">
        <w:rPr>
          <w:rFonts w:ascii="Arial" w:hAnsi="Arial" w:cs="Arial"/>
          <w:sz w:val="19"/>
          <w:lang w:val="fr-BE"/>
        </w:rPr>
        <w:t>mixtes</w:t>
      </w:r>
      <w:r w:rsidR="00C459E4">
        <w:rPr>
          <w:rFonts w:ascii="Arial" w:hAnsi="Arial" w:cs="Arial"/>
          <w:sz w:val="19"/>
          <w:lang w:val="fr-BE"/>
        </w:rPr>
        <w:t xml:space="preserve"> (à dominante bancaire)</w:t>
      </w:r>
      <w:r w:rsidRPr="00F56FE0">
        <w:rPr>
          <w:rFonts w:ascii="Arial" w:hAnsi="Arial" w:cs="Arial"/>
          <w:sz w:val="19"/>
          <w:lang w:val="fr-BE"/>
        </w:rPr>
        <w:t> </w:t>
      </w:r>
      <w:r w:rsidR="00F80DA3" w:rsidRPr="00F56FE0">
        <w:rPr>
          <w:rFonts w:ascii="Arial" w:hAnsi="Arial" w:cs="Arial"/>
          <w:sz w:val="19"/>
          <w:lang w:val="fr-BE"/>
        </w:rPr>
        <w:t>: Articles</w:t>
      </w:r>
      <w:r w:rsidR="00F25CA8" w:rsidRPr="00F56FE0">
        <w:rPr>
          <w:rFonts w:ascii="Arial" w:hAnsi="Arial" w:cs="Arial"/>
          <w:sz w:val="19"/>
          <w:lang w:val="fr-BE"/>
        </w:rPr>
        <w:t xml:space="preserve"> </w:t>
      </w:r>
      <w:r w:rsidR="00FD21CE">
        <w:rPr>
          <w:rFonts w:ascii="Arial" w:hAnsi="Arial" w:cs="Arial"/>
          <w:sz w:val="19"/>
          <w:lang w:val="fr-BE"/>
        </w:rPr>
        <w:t xml:space="preserve">18 et </w:t>
      </w:r>
      <w:r w:rsidR="005122E9">
        <w:rPr>
          <w:rFonts w:ascii="Arial" w:hAnsi="Arial" w:cs="Arial"/>
          <w:sz w:val="19"/>
          <w:lang w:val="fr-BE"/>
        </w:rPr>
        <w:t>46 à 54</w:t>
      </w:r>
      <w:r w:rsidR="00F62536" w:rsidRPr="00F56FE0">
        <w:rPr>
          <w:rFonts w:ascii="Arial" w:hAnsi="Arial" w:cs="Arial"/>
          <w:sz w:val="19"/>
          <w:lang w:val="fr-BE"/>
        </w:rPr>
        <w:t xml:space="preserve"> </w:t>
      </w:r>
      <w:r w:rsidR="00790515" w:rsidRPr="00F56FE0">
        <w:rPr>
          <w:rFonts w:ascii="Arial" w:hAnsi="Arial" w:cs="Arial"/>
          <w:sz w:val="19"/>
          <w:lang w:val="fr-BE"/>
        </w:rPr>
        <w:t xml:space="preserve">de la loi du </w:t>
      </w:r>
      <w:r w:rsidR="00F80DA3" w:rsidRPr="00F56FE0">
        <w:rPr>
          <w:rFonts w:ascii="Arial" w:hAnsi="Arial" w:cs="Arial"/>
          <w:sz w:val="19"/>
          <w:lang w:val="fr-BE"/>
        </w:rPr>
        <w:t>25 </w:t>
      </w:r>
      <w:r w:rsidR="00790515" w:rsidRPr="00F56FE0">
        <w:rPr>
          <w:rFonts w:ascii="Arial" w:hAnsi="Arial" w:cs="Arial"/>
          <w:sz w:val="19"/>
          <w:lang w:val="fr-BE"/>
        </w:rPr>
        <w:t>avril</w:t>
      </w:r>
      <w:r w:rsidR="00F80DA3" w:rsidRPr="00F56FE0">
        <w:rPr>
          <w:rFonts w:ascii="Arial" w:hAnsi="Arial" w:cs="Arial"/>
          <w:sz w:val="19"/>
          <w:lang w:val="fr-BE"/>
        </w:rPr>
        <w:t xml:space="preserve"> 2014 </w:t>
      </w:r>
      <w:r w:rsidR="00781EB0" w:rsidRPr="00F56FE0">
        <w:rPr>
          <w:rFonts w:ascii="Arial" w:hAnsi="Arial" w:cs="Arial"/>
          <w:sz w:val="19"/>
          <w:lang w:val="fr-BE"/>
        </w:rPr>
        <w:t xml:space="preserve">relative au statut et au contrôle des établissements de crédit </w:t>
      </w:r>
      <w:r w:rsidR="00F80DA3" w:rsidRPr="00F56FE0">
        <w:rPr>
          <w:rFonts w:ascii="Arial" w:hAnsi="Arial" w:cs="Arial"/>
          <w:sz w:val="19"/>
          <w:lang w:val="fr-BE"/>
        </w:rPr>
        <w:t>;</w:t>
      </w:r>
    </w:p>
    <w:p w14:paraId="40DD2F65" w14:textId="77777777" w:rsidR="0092298D" w:rsidRPr="00976D91" w:rsidRDefault="007143CC" w:rsidP="0036024A">
      <w:pPr>
        <w:pStyle w:val="ListParagraph"/>
        <w:numPr>
          <w:ilvl w:val="0"/>
          <w:numId w:val="23"/>
        </w:numPr>
        <w:spacing w:after="120"/>
        <w:rPr>
          <w:lang w:val="fr-BE"/>
        </w:rPr>
      </w:pPr>
      <w:r>
        <w:rPr>
          <w:rFonts w:ascii="Arial" w:hAnsi="Arial" w:cs="Arial"/>
          <w:sz w:val="19"/>
          <w:lang w:val="fr-BE"/>
        </w:rPr>
        <w:t xml:space="preserve">Pour les </w:t>
      </w:r>
      <w:r w:rsidR="0092298D">
        <w:rPr>
          <w:rFonts w:ascii="Arial" w:hAnsi="Arial" w:cs="Arial"/>
          <w:sz w:val="19"/>
          <w:lang w:val="fr-BE"/>
        </w:rPr>
        <w:t>entreprises d’assurance et de réassurance</w:t>
      </w:r>
      <w:r w:rsidR="00CF58AF">
        <w:rPr>
          <w:rFonts w:ascii="Arial" w:hAnsi="Arial" w:cs="Arial"/>
          <w:sz w:val="19"/>
          <w:lang w:val="fr-BE"/>
        </w:rPr>
        <w:t xml:space="preserve">, holdings d’assurance et </w:t>
      </w:r>
      <w:r w:rsidR="002F3D55">
        <w:rPr>
          <w:rFonts w:ascii="Arial" w:hAnsi="Arial" w:cs="Arial"/>
          <w:sz w:val="19"/>
          <w:lang w:val="fr-BE"/>
        </w:rPr>
        <w:t xml:space="preserve">compagnies financières mixtes </w:t>
      </w:r>
      <w:r w:rsidR="00C459E4">
        <w:rPr>
          <w:rFonts w:ascii="Arial" w:hAnsi="Arial" w:cs="Arial"/>
          <w:sz w:val="19"/>
          <w:lang w:val="fr-BE"/>
        </w:rPr>
        <w:t>(à dominante assurantielle)</w:t>
      </w:r>
      <w:r w:rsidR="00FF0893">
        <w:rPr>
          <w:rFonts w:ascii="Arial" w:hAnsi="Arial" w:cs="Arial"/>
          <w:sz w:val="19"/>
          <w:lang w:val="fr-BE"/>
        </w:rPr>
        <w:t> :</w:t>
      </w:r>
      <w:r w:rsidR="00C459E4">
        <w:rPr>
          <w:rFonts w:ascii="Arial" w:hAnsi="Arial" w:cs="Arial"/>
          <w:sz w:val="19"/>
          <w:lang w:val="fr-BE"/>
        </w:rPr>
        <w:t xml:space="preserve"> </w:t>
      </w:r>
      <w:r w:rsidR="0092298D" w:rsidRPr="00976D91">
        <w:rPr>
          <w:rFonts w:ascii="Arial" w:hAnsi="Arial" w:cs="Arial"/>
          <w:color w:val="000000"/>
          <w:sz w:val="20"/>
          <w:lang w:val="fr-BE"/>
        </w:rPr>
        <w:t>Articles</w:t>
      </w:r>
      <w:r w:rsidR="00EE3076">
        <w:rPr>
          <w:rFonts w:ascii="Arial" w:hAnsi="Arial" w:cs="Arial"/>
          <w:color w:val="000000"/>
          <w:sz w:val="20"/>
          <w:lang w:val="fr-BE"/>
        </w:rPr>
        <w:t xml:space="preserve"> 39 et</w:t>
      </w:r>
      <w:r w:rsidR="004E7C9D">
        <w:rPr>
          <w:rFonts w:ascii="Arial" w:hAnsi="Arial" w:cs="Arial"/>
          <w:color w:val="000000"/>
          <w:sz w:val="20"/>
          <w:lang w:val="fr-BE"/>
        </w:rPr>
        <w:t xml:space="preserve"> </w:t>
      </w:r>
      <w:r w:rsidR="00C459E4">
        <w:rPr>
          <w:rFonts w:ascii="Arial" w:hAnsi="Arial" w:cs="Arial"/>
          <w:color w:val="000000"/>
          <w:sz w:val="20"/>
          <w:lang w:val="fr-BE"/>
        </w:rPr>
        <w:t>64 à 73</w:t>
      </w:r>
      <w:r w:rsidR="0092298D" w:rsidRPr="00976D91">
        <w:rPr>
          <w:rFonts w:ascii="Arial" w:hAnsi="Arial" w:cs="Arial"/>
          <w:color w:val="000000"/>
          <w:sz w:val="20"/>
          <w:lang w:val="fr-BE"/>
        </w:rPr>
        <w:t xml:space="preserve"> de la loi du 13 mars 2016 relative au statut et au contrôle des entreprises d’assurance et de </w:t>
      </w:r>
      <w:proofErr w:type="gramStart"/>
      <w:r w:rsidR="0092298D" w:rsidRPr="00976D91">
        <w:rPr>
          <w:rFonts w:ascii="Arial" w:hAnsi="Arial" w:cs="Arial"/>
          <w:color w:val="000000"/>
          <w:sz w:val="20"/>
          <w:lang w:val="fr-BE"/>
        </w:rPr>
        <w:t xml:space="preserve">réassurance </w:t>
      </w:r>
      <w:r w:rsidR="00F64C5F">
        <w:rPr>
          <w:rFonts w:ascii="Arial" w:hAnsi="Arial" w:cs="Arial"/>
          <w:color w:val="000000"/>
          <w:sz w:val="20"/>
          <w:lang w:val="fr-BE"/>
        </w:rPr>
        <w:t> ;</w:t>
      </w:r>
      <w:proofErr w:type="gramEnd"/>
    </w:p>
    <w:p w14:paraId="00700A5D" w14:textId="77777777" w:rsidR="00F80DA3" w:rsidRPr="00F56FE0" w:rsidRDefault="00BA49B7" w:rsidP="0036024A">
      <w:pPr>
        <w:pStyle w:val="ListParagraph"/>
        <w:numPr>
          <w:ilvl w:val="0"/>
          <w:numId w:val="23"/>
        </w:numPr>
        <w:spacing w:after="120"/>
        <w:rPr>
          <w:rFonts w:ascii="Arial" w:hAnsi="Arial" w:cs="Arial"/>
          <w:sz w:val="19"/>
          <w:lang w:val="fr-BE"/>
        </w:rPr>
      </w:pPr>
      <w:r w:rsidRPr="00F56FE0">
        <w:rPr>
          <w:rFonts w:ascii="Arial" w:hAnsi="Arial" w:cs="Arial"/>
          <w:sz w:val="19"/>
          <w:lang w:val="fr-BE"/>
        </w:rPr>
        <w:t xml:space="preserve">Pour les établissements de paiement et de monnaie électronique : </w:t>
      </w:r>
      <w:r w:rsidR="00FF3F76" w:rsidRPr="00F56FE0">
        <w:rPr>
          <w:rFonts w:ascii="Arial" w:hAnsi="Arial" w:cs="Arial"/>
          <w:color w:val="000000"/>
          <w:sz w:val="19"/>
          <w:lang w:val="fr-BE"/>
        </w:rPr>
        <w:t>Articles </w:t>
      </w:r>
      <w:r w:rsidR="00D47CA5">
        <w:rPr>
          <w:rFonts w:ascii="Arial" w:hAnsi="Arial" w:cs="Arial"/>
          <w:bCs/>
          <w:color w:val="000000"/>
          <w:sz w:val="19"/>
          <w:lang w:val="fr-BE"/>
        </w:rPr>
        <w:t>19</w:t>
      </w:r>
      <w:r w:rsidR="00FC442D">
        <w:rPr>
          <w:rFonts w:ascii="Arial" w:hAnsi="Arial" w:cs="Arial"/>
          <w:bCs/>
          <w:color w:val="000000"/>
          <w:sz w:val="19"/>
          <w:lang w:val="fr-BE"/>
        </w:rPr>
        <w:t xml:space="preserve"> et 25 à 33</w:t>
      </w:r>
      <w:r w:rsidR="00D47CA5" w:rsidRPr="00F56FE0">
        <w:rPr>
          <w:rFonts w:ascii="Arial" w:hAnsi="Arial" w:cs="Arial"/>
          <w:bCs/>
          <w:color w:val="000000"/>
          <w:sz w:val="19"/>
          <w:lang w:val="fr-BE"/>
        </w:rPr>
        <w:t xml:space="preserve"> </w:t>
      </w:r>
      <w:r w:rsidRPr="00F56FE0">
        <w:rPr>
          <w:rFonts w:ascii="Arial" w:hAnsi="Arial" w:cs="Arial"/>
          <w:bCs/>
          <w:color w:val="000000"/>
          <w:sz w:val="19"/>
          <w:lang w:val="fr-BE"/>
        </w:rPr>
        <w:t xml:space="preserve">de la loi du </w:t>
      </w:r>
      <w:r w:rsidR="006F112F" w:rsidRPr="00F56FE0">
        <w:rPr>
          <w:rFonts w:ascii="Arial" w:hAnsi="Arial" w:cs="Arial"/>
          <w:bCs/>
          <w:color w:val="000000"/>
          <w:sz w:val="19"/>
          <w:lang w:val="fr-BE"/>
        </w:rPr>
        <w:t>11</w:t>
      </w:r>
      <w:r w:rsidR="00D72644" w:rsidRPr="00F56FE0">
        <w:rPr>
          <w:rFonts w:ascii="Arial" w:hAnsi="Arial" w:cs="Arial"/>
          <w:bCs/>
          <w:color w:val="000000"/>
          <w:sz w:val="19"/>
          <w:lang w:val="fr-BE"/>
        </w:rPr>
        <w:t> </w:t>
      </w:r>
      <w:r w:rsidRPr="00F56FE0">
        <w:rPr>
          <w:rFonts w:ascii="Arial" w:hAnsi="Arial" w:cs="Arial"/>
          <w:bCs/>
          <w:color w:val="000000"/>
          <w:sz w:val="19"/>
          <w:lang w:val="fr-BE"/>
        </w:rPr>
        <w:t>mars</w:t>
      </w:r>
      <w:r w:rsidR="00D72644" w:rsidRPr="00F56FE0">
        <w:rPr>
          <w:rFonts w:ascii="Arial" w:hAnsi="Arial" w:cs="Arial"/>
          <w:bCs/>
          <w:color w:val="000000"/>
          <w:sz w:val="19"/>
          <w:lang w:val="fr-BE"/>
        </w:rPr>
        <w:t> </w:t>
      </w:r>
      <w:r w:rsidR="006F112F" w:rsidRPr="00F56FE0">
        <w:rPr>
          <w:rFonts w:ascii="Arial" w:hAnsi="Arial" w:cs="Arial"/>
          <w:bCs/>
          <w:color w:val="000000"/>
          <w:sz w:val="19"/>
          <w:lang w:val="fr-BE"/>
        </w:rPr>
        <w:t xml:space="preserve">2018 </w:t>
      </w:r>
      <w:r w:rsidR="00D72644" w:rsidRPr="00F56FE0">
        <w:rPr>
          <w:rFonts w:ascii="Arial" w:hAnsi="Arial" w:cs="Arial"/>
          <w:bCs/>
          <w:color w:val="000000"/>
          <w:sz w:val="19"/>
          <w:lang w:val="fr-BE"/>
        </w:rPr>
        <w:t>relative au statut et au contrôle des établissements de paiement et des établissements de monnaie électronique</w:t>
      </w:r>
      <w:r w:rsidR="00FE1817" w:rsidRPr="00F56FE0">
        <w:rPr>
          <w:rFonts w:ascii="Arial" w:hAnsi="Arial" w:cs="Arial"/>
          <w:bCs/>
          <w:color w:val="000000"/>
          <w:sz w:val="19"/>
          <w:lang w:val="fr-BE"/>
        </w:rPr>
        <w:t> </w:t>
      </w:r>
      <w:r w:rsidR="00891CA9" w:rsidRPr="00F56FE0">
        <w:rPr>
          <w:rFonts w:ascii="Arial" w:hAnsi="Arial" w:cs="Arial"/>
          <w:bCs/>
          <w:color w:val="000000"/>
          <w:sz w:val="19"/>
          <w:lang w:val="fr-BE"/>
        </w:rPr>
        <w:t>;</w:t>
      </w:r>
    </w:p>
    <w:p w14:paraId="654A4F00" w14:textId="77777777" w:rsidR="000D5AFA" w:rsidRPr="000D5AFA" w:rsidRDefault="00624B6A" w:rsidP="0036024A">
      <w:pPr>
        <w:pStyle w:val="ListParagraph"/>
        <w:numPr>
          <w:ilvl w:val="0"/>
          <w:numId w:val="23"/>
        </w:numPr>
        <w:spacing w:after="120"/>
        <w:rPr>
          <w:rFonts w:asciiTheme="majorHAnsi" w:hAnsiTheme="majorHAnsi" w:cstheme="majorHAnsi"/>
          <w:sz w:val="19"/>
          <w:lang w:val="fr-BE"/>
        </w:rPr>
      </w:pPr>
      <w:r w:rsidRPr="00F56FE0">
        <w:rPr>
          <w:rFonts w:asciiTheme="majorHAnsi" w:hAnsiTheme="majorHAnsi" w:cstheme="majorHAnsi"/>
          <w:sz w:val="19"/>
          <w:lang w:val="fr-BE"/>
        </w:rPr>
        <w:t xml:space="preserve">Pour </w:t>
      </w:r>
      <w:r w:rsidR="00B7592A">
        <w:rPr>
          <w:rFonts w:asciiTheme="majorHAnsi" w:hAnsiTheme="majorHAnsi" w:cstheme="majorHAnsi"/>
          <w:sz w:val="19"/>
          <w:lang w:val="fr-BE"/>
        </w:rPr>
        <w:t>les</w:t>
      </w:r>
      <w:r w:rsidR="00942DB6">
        <w:rPr>
          <w:rFonts w:asciiTheme="majorHAnsi" w:hAnsiTheme="majorHAnsi" w:cstheme="majorHAnsi"/>
          <w:sz w:val="19"/>
          <w:lang w:val="fr-BE"/>
        </w:rPr>
        <w:t xml:space="preserve"> dépositaires centraux de titres et les</w:t>
      </w:r>
      <w:r w:rsidR="00B7592A">
        <w:rPr>
          <w:rFonts w:asciiTheme="majorHAnsi" w:hAnsiTheme="majorHAnsi" w:cstheme="majorHAnsi"/>
          <w:sz w:val="19"/>
          <w:lang w:val="fr-BE"/>
        </w:rPr>
        <w:t xml:space="preserve"> </w:t>
      </w:r>
      <w:r w:rsidR="0037235A" w:rsidRPr="00F56FE0">
        <w:rPr>
          <w:rFonts w:asciiTheme="majorHAnsi" w:hAnsiTheme="majorHAnsi" w:cstheme="majorHAnsi"/>
          <w:sz w:val="19"/>
          <w:lang w:val="fr-BE"/>
        </w:rPr>
        <w:t>organismes de support</w:t>
      </w:r>
      <w:r w:rsidR="00B7592A">
        <w:rPr>
          <w:rFonts w:asciiTheme="majorHAnsi" w:hAnsiTheme="majorHAnsi" w:cstheme="majorHAnsi"/>
          <w:sz w:val="19"/>
          <w:lang w:val="fr-BE"/>
        </w:rPr>
        <w:t xml:space="preserve"> d’un dépositaire cent</w:t>
      </w:r>
      <w:r w:rsidR="00942DB6">
        <w:rPr>
          <w:rFonts w:asciiTheme="majorHAnsi" w:hAnsiTheme="majorHAnsi" w:cstheme="majorHAnsi"/>
          <w:sz w:val="19"/>
          <w:lang w:val="fr-BE"/>
        </w:rPr>
        <w:t>ral de titres</w:t>
      </w:r>
      <w:r w:rsidR="0037235A" w:rsidRPr="00F56FE0">
        <w:rPr>
          <w:rFonts w:asciiTheme="majorHAnsi" w:hAnsiTheme="majorHAnsi" w:cstheme="majorHAnsi"/>
          <w:sz w:val="19"/>
          <w:lang w:val="fr-BE"/>
        </w:rPr>
        <w:t> </w:t>
      </w:r>
      <w:r w:rsidR="00121AF0" w:rsidRPr="00F56FE0">
        <w:rPr>
          <w:rFonts w:asciiTheme="majorHAnsi" w:hAnsiTheme="majorHAnsi" w:cstheme="majorHAnsi"/>
          <w:sz w:val="19"/>
          <w:lang w:val="fr-BE"/>
        </w:rPr>
        <w:t xml:space="preserve">: </w:t>
      </w:r>
      <w:r w:rsidR="00942DB6" w:rsidRPr="00F56FE0">
        <w:rPr>
          <w:rFonts w:asciiTheme="majorHAnsi" w:hAnsiTheme="majorHAnsi" w:cstheme="majorHAnsi"/>
          <w:sz w:val="19"/>
          <w:lang w:val="fr-BE"/>
        </w:rPr>
        <w:t>A</w:t>
      </w:r>
      <w:r w:rsidR="00942DB6" w:rsidRPr="00F56FE0">
        <w:rPr>
          <w:rFonts w:asciiTheme="majorHAnsi" w:hAnsiTheme="majorHAnsi" w:cstheme="majorHAnsi"/>
          <w:bCs/>
          <w:color w:val="000000"/>
          <w:sz w:val="19"/>
          <w:lang w:val="fr-BE"/>
        </w:rPr>
        <w:t>rticle </w:t>
      </w:r>
      <w:r w:rsidR="000D5AFA">
        <w:rPr>
          <w:rFonts w:asciiTheme="majorHAnsi" w:hAnsiTheme="majorHAnsi" w:cstheme="majorHAnsi"/>
          <w:bCs/>
          <w:color w:val="000000"/>
          <w:sz w:val="19"/>
          <w:lang w:val="fr-BE"/>
        </w:rPr>
        <w:t>27</w:t>
      </w:r>
      <w:r w:rsidR="000D5AFA" w:rsidRPr="00F56FE0">
        <w:rPr>
          <w:rFonts w:asciiTheme="majorHAnsi" w:hAnsiTheme="majorHAnsi" w:cstheme="majorHAnsi"/>
          <w:bCs/>
          <w:color w:val="000000"/>
          <w:sz w:val="19"/>
          <w:lang w:val="fr-BE"/>
        </w:rPr>
        <w:t xml:space="preserve"> </w:t>
      </w:r>
      <w:r w:rsidR="00942DB6" w:rsidRPr="00F56FE0">
        <w:rPr>
          <w:rFonts w:asciiTheme="majorHAnsi" w:hAnsiTheme="majorHAnsi" w:cstheme="majorHAnsi"/>
          <w:bCs/>
          <w:color w:val="000000"/>
          <w:sz w:val="19"/>
          <w:lang w:val="fr-BE"/>
        </w:rPr>
        <w:t>du règlement (UE) n° 909/2014 sur les DCT</w:t>
      </w:r>
      <w:r w:rsidR="003F52F4">
        <w:rPr>
          <w:rFonts w:asciiTheme="majorHAnsi" w:hAnsiTheme="majorHAnsi" w:cstheme="majorHAnsi"/>
          <w:bCs/>
          <w:color w:val="000000"/>
          <w:sz w:val="19"/>
          <w:lang w:val="fr-BE"/>
        </w:rPr>
        <w:t xml:space="preserve"> </w:t>
      </w:r>
    </w:p>
    <w:p w14:paraId="6EC59C33" w14:textId="77777777" w:rsidR="00D15916" w:rsidRPr="00F56FE0" w:rsidRDefault="000D5AFA" w:rsidP="0036024A">
      <w:pPr>
        <w:pStyle w:val="ListParagraph"/>
        <w:numPr>
          <w:ilvl w:val="0"/>
          <w:numId w:val="23"/>
        </w:numPr>
        <w:spacing w:after="120"/>
        <w:rPr>
          <w:rFonts w:asciiTheme="majorHAnsi" w:hAnsiTheme="majorHAnsi" w:cstheme="majorHAnsi"/>
          <w:sz w:val="19"/>
          <w:lang w:val="fr-BE"/>
        </w:rPr>
      </w:pPr>
      <w:r>
        <w:rPr>
          <w:rFonts w:asciiTheme="majorHAnsi" w:hAnsiTheme="majorHAnsi" w:cstheme="majorHAnsi"/>
          <w:bCs/>
          <w:color w:val="000000"/>
          <w:sz w:val="19"/>
          <w:lang w:val="fr-BE"/>
        </w:rPr>
        <w:t xml:space="preserve">Pour les </w:t>
      </w:r>
      <w:r w:rsidRPr="000D5AFA">
        <w:rPr>
          <w:rFonts w:asciiTheme="majorHAnsi" w:hAnsiTheme="majorHAnsi" w:cstheme="majorHAnsi"/>
          <w:bCs/>
          <w:color w:val="000000"/>
          <w:sz w:val="19"/>
          <w:lang w:val="fr-BE"/>
        </w:rPr>
        <w:t xml:space="preserve">organismes de support des dépositaires centraux de titres et </w:t>
      </w:r>
      <w:r>
        <w:rPr>
          <w:rFonts w:asciiTheme="majorHAnsi" w:hAnsiTheme="majorHAnsi" w:cstheme="majorHAnsi"/>
          <w:bCs/>
          <w:color w:val="000000"/>
          <w:sz w:val="19"/>
          <w:lang w:val="fr-BE"/>
        </w:rPr>
        <w:t>l</w:t>
      </w:r>
      <w:r w:rsidRPr="000D5AFA">
        <w:rPr>
          <w:rFonts w:asciiTheme="majorHAnsi" w:hAnsiTheme="majorHAnsi" w:cstheme="majorHAnsi"/>
          <w:bCs/>
          <w:color w:val="000000"/>
          <w:sz w:val="19"/>
          <w:lang w:val="fr-BE"/>
        </w:rPr>
        <w:t>es banques dépositaires</w:t>
      </w:r>
      <w:r>
        <w:rPr>
          <w:rFonts w:asciiTheme="majorHAnsi" w:hAnsiTheme="majorHAnsi" w:cstheme="majorHAnsi"/>
          <w:bCs/>
          <w:color w:val="000000"/>
          <w:sz w:val="19"/>
          <w:lang w:val="fr-BE"/>
        </w:rPr>
        <w:t> :</w:t>
      </w:r>
      <w:r w:rsidR="003F52F4">
        <w:rPr>
          <w:rFonts w:asciiTheme="majorHAnsi" w:hAnsiTheme="majorHAnsi" w:cstheme="majorHAnsi"/>
          <w:bCs/>
          <w:color w:val="000000"/>
          <w:sz w:val="19"/>
          <w:lang w:val="fr-BE"/>
        </w:rPr>
        <w:t xml:space="preserve"> </w:t>
      </w:r>
      <w:r w:rsidR="00121AF0" w:rsidRPr="00F56FE0">
        <w:rPr>
          <w:rFonts w:asciiTheme="majorHAnsi" w:hAnsiTheme="majorHAnsi" w:cstheme="majorHAnsi"/>
          <w:sz w:val="19"/>
          <w:lang w:val="fr-BE"/>
        </w:rPr>
        <w:t>Article</w:t>
      </w:r>
      <w:r w:rsidR="0037235A" w:rsidRPr="00F56FE0">
        <w:rPr>
          <w:rFonts w:asciiTheme="majorHAnsi" w:hAnsiTheme="majorHAnsi" w:cstheme="majorHAnsi"/>
          <w:sz w:val="19"/>
          <w:lang w:val="fr-BE"/>
        </w:rPr>
        <w:t> </w:t>
      </w:r>
      <w:r>
        <w:rPr>
          <w:rFonts w:asciiTheme="majorHAnsi" w:hAnsiTheme="majorHAnsi" w:cstheme="majorHAnsi"/>
          <w:sz w:val="19"/>
          <w:lang w:val="fr-BE"/>
        </w:rPr>
        <w:t>14</w:t>
      </w:r>
      <w:r w:rsidRPr="00F56FE0">
        <w:rPr>
          <w:rFonts w:asciiTheme="majorHAnsi" w:hAnsiTheme="majorHAnsi" w:cstheme="majorHAnsi"/>
          <w:bCs/>
          <w:color w:val="000000"/>
          <w:sz w:val="19"/>
          <w:lang w:val="fr-BE"/>
        </w:rPr>
        <w:t xml:space="preserve"> </w:t>
      </w:r>
      <w:r w:rsidR="0037235A" w:rsidRPr="00F56FE0">
        <w:rPr>
          <w:rFonts w:asciiTheme="majorHAnsi" w:hAnsiTheme="majorHAnsi" w:cstheme="majorHAnsi"/>
          <w:bCs/>
          <w:color w:val="000000"/>
          <w:sz w:val="19"/>
          <w:lang w:val="fr-BE"/>
        </w:rPr>
        <w:t xml:space="preserve">de l’arrêté royal du 26 septembre 2005 </w:t>
      </w:r>
      <w:r w:rsidR="000A1FEE" w:rsidRPr="00F56FE0">
        <w:rPr>
          <w:rFonts w:asciiTheme="majorHAnsi" w:hAnsiTheme="majorHAnsi" w:cstheme="majorHAnsi"/>
          <w:bCs/>
          <w:color w:val="000000"/>
          <w:sz w:val="19"/>
          <w:lang w:val="fr-BE"/>
        </w:rPr>
        <w:t>relatif au</w:t>
      </w:r>
      <w:r w:rsidR="00DA2272" w:rsidRPr="00F56FE0">
        <w:rPr>
          <w:rFonts w:asciiTheme="majorHAnsi" w:hAnsiTheme="majorHAnsi" w:cstheme="majorHAnsi"/>
          <w:bCs/>
          <w:color w:val="000000"/>
          <w:sz w:val="19"/>
          <w:lang w:val="fr-BE"/>
        </w:rPr>
        <w:t xml:space="preserve"> statut des</w:t>
      </w:r>
      <w:r w:rsidR="000A1FEE" w:rsidRPr="00F56FE0">
        <w:rPr>
          <w:rFonts w:asciiTheme="majorHAnsi" w:hAnsiTheme="majorHAnsi" w:cstheme="majorHAnsi"/>
          <w:bCs/>
          <w:color w:val="000000"/>
          <w:sz w:val="19"/>
          <w:lang w:val="fr-BE"/>
        </w:rPr>
        <w:t xml:space="preserve"> organismes de liquidation et des organismes assimilés à des organismes de liquidation</w:t>
      </w:r>
      <w:r>
        <w:rPr>
          <w:rStyle w:val="FootnoteReference"/>
          <w:rFonts w:asciiTheme="majorHAnsi" w:hAnsiTheme="majorHAnsi" w:cstheme="majorHAnsi"/>
          <w:bCs/>
          <w:sz w:val="19"/>
          <w:lang w:val="fr-BE"/>
        </w:rPr>
        <w:footnoteReference w:id="2"/>
      </w:r>
      <w:r w:rsidR="000A1FEE" w:rsidRPr="00F56FE0">
        <w:rPr>
          <w:rFonts w:asciiTheme="majorHAnsi" w:hAnsiTheme="majorHAnsi" w:cstheme="majorHAnsi"/>
          <w:bCs/>
          <w:color w:val="000000"/>
          <w:sz w:val="19"/>
          <w:lang w:val="fr-BE"/>
        </w:rPr>
        <w:t> </w:t>
      </w:r>
      <w:r w:rsidR="00D15916" w:rsidRPr="00F56FE0">
        <w:rPr>
          <w:rFonts w:asciiTheme="majorHAnsi" w:hAnsiTheme="majorHAnsi" w:cstheme="majorHAnsi"/>
          <w:bCs/>
          <w:color w:val="000000"/>
          <w:sz w:val="19"/>
          <w:lang w:val="fr-BE"/>
        </w:rPr>
        <w:t>;</w:t>
      </w:r>
      <w:r w:rsidR="00DE73A0">
        <w:rPr>
          <w:rFonts w:asciiTheme="majorHAnsi" w:hAnsiTheme="majorHAnsi" w:cstheme="majorHAnsi"/>
          <w:bCs/>
          <w:color w:val="000000"/>
          <w:sz w:val="19"/>
          <w:lang w:val="fr-BE"/>
        </w:rPr>
        <w:t xml:space="preserve"> et</w:t>
      </w:r>
    </w:p>
    <w:p w14:paraId="0B7776A4" w14:textId="77777777" w:rsidR="002F7370" w:rsidRPr="00F56FE0" w:rsidRDefault="000A1FEE" w:rsidP="0036024A">
      <w:pPr>
        <w:pStyle w:val="ListParagraph"/>
        <w:numPr>
          <w:ilvl w:val="0"/>
          <w:numId w:val="23"/>
        </w:numPr>
        <w:spacing w:after="120"/>
        <w:rPr>
          <w:rFonts w:asciiTheme="majorHAnsi" w:hAnsiTheme="majorHAnsi" w:cstheme="majorHAnsi"/>
          <w:sz w:val="19"/>
          <w:lang w:val="fr-BE"/>
        </w:rPr>
      </w:pPr>
      <w:r w:rsidRPr="00F56FE0">
        <w:rPr>
          <w:rFonts w:asciiTheme="majorHAnsi" w:hAnsiTheme="majorHAnsi" w:cstheme="majorHAnsi"/>
          <w:sz w:val="19"/>
          <w:lang w:val="fr-BE"/>
        </w:rPr>
        <w:t xml:space="preserve">Pour les </w:t>
      </w:r>
      <w:r w:rsidR="000A2F86" w:rsidRPr="00F56FE0">
        <w:rPr>
          <w:rFonts w:asciiTheme="majorHAnsi" w:hAnsiTheme="majorHAnsi" w:cstheme="majorHAnsi"/>
          <w:sz w:val="19"/>
          <w:lang w:val="fr-BE"/>
        </w:rPr>
        <w:t>CCP</w:t>
      </w:r>
      <w:r w:rsidR="00A610FD" w:rsidRPr="00F56FE0">
        <w:rPr>
          <w:rFonts w:asciiTheme="majorHAnsi" w:hAnsiTheme="majorHAnsi" w:cstheme="majorHAnsi"/>
          <w:sz w:val="19"/>
          <w:lang w:val="fr-BE"/>
        </w:rPr>
        <w:t> </w:t>
      </w:r>
      <w:r w:rsidR="0016119E" w:rsidRPr="00F56FE0">
        <w:rPr>
          <w:rFonts w:asciiTheme="majorHAnsi" w:hAnsiTheme="majorHAnsi" w:cstheme="majorHAnsi"/>
          <w:sz w:val="19"/>
          <w:lang w:val="fr-BE"/>
        </w:rPr>
        <w:t xml:space="preserve">: </w:t>
      </w:r>
      <w:r w:rsidR="002F7370" w:rsidRPr="00F56FE0">
        <w:rPr>
          <w:rFonts w:asciiTheme="majorHAnsi" w:hAnsiTheme="majorHAnsi" w:cstheme="majorHAnsi"/>
          <w:sz w:val="19"/>
          <w:lang w:val="fr-BE"/>
        </w:rPr>
        <w:t>Article</w:t>
      </w:r>
      <w:r w:rsidR="0089137E" w:rsidRPr="00F56FE0">
        <w:rPr>
          <w:rFonts w:asciiTheme="majorHAnsi" w:hAnsiTheme="majorHAnsi" w:cstheme="majorHAnsi"/>
          <w:sz w:val="19"/>
          <w:lang w:val="fr-BE"/>
        </w:rPr>
        <w:t> </w:t>
      </w:r>
      <w:r w:rsidR="007D23E4">
        <w:rPr>
          <w:rFonts w:asciiTheme="majorHAnsi" w:hAnsiTheme="majorHAnsi" w:cstheme="majorHAnsi"/>
          <w:sz w:val="19"/>
          <w:lang w:val="fr-BE"/>
        </w:rPr>
        <w:t>30</w:t>
      </w:r>
      <w:r w:rsidR="002F7370" w:rsidRPr="00F56FE0">
        <w:rPr>
          <w:rFonts w:asciiTheme="majorHAnsi" w:hAnsiTheme="majorHAnsi" w:cstheme="majorHAnsi"/>
          <w:sz w:val="19"/>
          <w:lang w:val="fr-BE"/>
        </w:rPr>
        <w:t xml:space="preserve"> </w:t>
      </w:r>
      <w:r w:rsidR="0089137E" w:rsidRPr="00F56FE0">
        <w:rPr>
          <w:rFonts w:asciiTheme="majorHAnsi" w:hAnsiTheme="majorHAnsi" w:cstheme="majorHAnsi"/>
          <w:sz w:val="19"/>
          <w:lang w:val="fr-BE"/>
        </w:rPr>
        <w:t>du règlement (UE) n° </w:t>
      </w:r>
      <w:r w:rsidR="002F7370" w:rsidRPr="00F56FE0">
        <w:rPr>
          <w:rFonts w:asciiTheme="majorHAnsi" w:hAnsiTheme="majorHAnsi" w:cstheme="majorHAnsi"/>
          <w:sz w:val="19"/>
          <w:lang w:val="fr-BE"/>
        </w:rPr>
        <w:t xml:space="preserve">648/2012 </w:t>
      </w:r>
      <w:r w:rsidR="001260DF" w:rsidRPr="00F56FE0">
        <w:rPr>
          <w:rFonts w:asciiTheme="majorHAnsi" w:hAnsiTheme="majorHAnsi" w:cstheme="majorHAnsi"/>
          <w:sz w:val="19"/>
          <w:lang w:val="fr-BE"/>
        </w:rPr>
        <w:t>sur les produits dérivés</w:t>
      </w:r>
      <w:r w:rsidR="001922E8" w:rsidRPr="00F56FE0">
        <w:rPr>
          <w:rFonts w:asciiTheme="majorHAnsi" w:hAnsiTheme="majorHAnsi" w:cstheme="majorHAnsi"/>
          <w:sz w:val="19"/>
          <w:lang w:val="fr-BE"/>
        </w:rPr>
        <w:t xml:space="preserve"> de gré à gré, les contreparties centrales et les référentiels centraux</w:t>
      </w:r>
      <w:r w:rsidR="0016119E" w:rsidRPr="00F56FE0">
        <w:rPr>
          <w:rFonts w:asciiTheme="majorHAnsi" w:hAnsiTheme="majorHAnsi" w:cstheme="majorHAnsi"/>
          <w:sz w:val="19"/>
          <w:lang w:val="fr-BE"/>
        </w:rPr>
        <w:t>.</w:t>
      </w:r>
    </w:p>
    <w:bookmarkEnd w:id="0"/>
    <w:p w14:paraId="010F30E6" w14:textId="77777777" w:rsidR="00A925B6" w:rsidRPr="0064600C" w:rsidRDefault="00503540" w:rsidP="0036024A">
      <w:pPr>
        <w:pStyle w:val="Heading1"/>
        <w:numPr>
          <w:ilvl w:val="0"/>
          <w:numId w:val="0"/>
        </w:numPr>
        <w:spacing w:before="120" w:after="0"/>
        <w:rPr>
          <w:i/>
          <w:iCs/>
          <w:lang w:val="fr-BE"/>
        </w:rPr>
      </w:pPr>
      <w:r>
        <w:rPr>
          <w:lang w:val="fr-BE"/>
        </w:rPr>
        <w:t>Contexte</w:t>
      </w:r>
    </w:p>
    <w:p w14:paraId="3ED38753" w14:textId="77777777" w:rsidR="00A925B6" w:rsidRPr="00C31111" w:rsidRDefault="00196C0D" w:rsidP="0036024A">
      <w:pPr>
        <w:spacing w:line="260" w:lineRule="atLeast"/>
        <w:jc w:val="both"/>
        <w:rPr>
          <w:lang w:val="fr-BE"/>
        </w:rPr>
      </w:pPr>
      <w:r w:rsidRPr="00C31111">
        <w:rPr>
          <w:rFonts w:cs="Arial"/>
          <w:lang w:val="fr-BE" w:bidi="nl-NL"/>
        </w:rPr>
        <w:t xml:space="preserve">Les informations communiquées dans le présent </w:t>
      </w:r>
      <w:r w:rsidR="001C1D22" w:rsidRPr="00C31111">
        <w:rPr>
          <w:rFonts w:cs="Arial"/>
          <w:lang w:val="fr-BE" w:bidi="nl-NL"/>
        </w:rPr>
        <w:t>questionnaire</w:t>
      </w:r>
      <w:r w:rsidRPr="00C31111">
        <w:rPr>
          <w:rFonts w:cs="Arial"/>
          <w:lang w:val="fr-BE" w:bidi="nl-NL"/>
        </w:rPr>
        <w:t xml:space="preserve"> permettront à la Banque nationale de Belgique (ci-après « la BNB ») </w:t>
      </w:r>
      <w:r w:rsidR="001C1D22" w:rsidRPr="00C31111">
        <w:rPr>
          <w:rFonts w:cs="Arial"/>
          <w:lang w:val="fr-BE" w:bidi="nl-NL"/>
        </w:rPr>
        <w:t>de réaliser</w:t>
      </w:r>
      <w:r w:rsidR="00204F55" w:rsidRPr="00C31111">
        <w:rPr>
          <w:rFonts w:cs="Arial"/>
          <w:lang w:val="fr-BE" w:bidi="nl-NL"/>
        </w:rPr>
        <w:t xml:space="preserve"> une évaluation prudentielle</w:t>
      </w:r>
      <w:r w:rsidR="00694A9D">
        <w:rPr>
          <w:rFonts w:cs="Arial"/>
          <w:lang w:val="fr-BE" w:bidi="nl-NL"/>
        </w:rPr>
        <w:t xml:space="preserve"> </w:t>
      </w:r>
      <w:r w:rsidR="001C1D22" w:rsidRPr="00C31111">
        <w:rPr>
          <w:rFonts w:cs="Arial"/>
          <w:lang w:val="fr-BE" w:bidi="nl-NL"/>
        </w:rPr>
        <w:t>d</w:t>
      </w:r>
      <w:r w:rsidR="00BD5256">
        <w:rPr>
          <w:rFonts w:cs="Arial"/>
          <w:lang w:val="fr-BE" w:bidi="nl-NL"/>
        </w:rPr>
        <w:t xml:space="preserve">e </w:t>
      </w:r>
      <w:r w:rsidR="00F409B2">
        <w:rPr>
          <w:rFonts w:cs="Arial"/>
          <w:lang w:val="fr-BE" w:bidi="nl-NL"/>
        </w:rPr>
        <w:t xml:space="preserve">l’honorabilité </w:t>
      </w:r>
      <w:r w:rsidR="00694A9D">
        <w:rPr>
          <w:rFonts w:cs="Arial"/>
          <w:lang w:val="fr-BE" w:bidi="nl-NL"/>
        </w:rPr>
        <w:t>du dirigeant</w:t>
      </w:r>
      <w:r w:rsidR="001D3FA0">
        <w:rPr>
          <w:rFonts w:cs="Arial"/>
          <w:lang w:val="fr-BE" w:bidi="nl-NL"/>
        </w:rPr>
        <w:t xml:space="preserve"> </w:t>
      </w:r>
      <w:r w:rsidR="007F44B1">
        <w:rPr>
          <w:rFonts w:cs="Arial"/>
          <w:lang w:val="fr-BE" w:bidi="nl-NL"/>
        </w:rPr>
        <w:t xml:space="preserve">effectif </w:t>
      </w:r>
      <w:r w:rsidR="001D3FA0">
        <w:rPr>
          <w:rFonts w:cs="Arial"/>
          <w:lang w:val="fr-BE" w:bidi="nl-NL"/>
        </w:rPr>
        <w:t>d’un candidat actionnaire qualifié</w:t>
      </w:r>
      <w:r w:rsidR="006616A2">
        <w:rPr>
          <w:rFonts w:cs="Arial"/>
          <w:lang w:val="fr-BE" w:bidi="nl-NL"/>
        </w:rPr>
        <w:t xml:space="preserve"> dans une </w:t>
      </w:r>
      <w:r w:rsidR="007F44B1">
        <w:rPr>
          <w:rFonts w:cs="Arial"/>
          <w:lang w:val="fr-BE" w:bidi="nl-NL"/>
        </w:rPr>
        <w:t>établissement</w:t>
      </w:r>
      <w:r w:rsidR="006616A2">
        <w:rPr>
          <w:rFonts w:cs="Arial"/>
          <w:lang w:val="fr-BE" w:bidi="nl-NL"/>
        </w:rPr>
        <w:t xml:space="preserve"> financier belge</w:t>
      </w:r>
      <w:r w:rsidR="00C50CCB" w:rsidRPr="00C31111">
        <w:rPr>
          <w:rFonts w:cs="Arial"/>
          <w:lang w:val="fr-BE" w:bidi="nl-NL"/>
        </w:rPr>
        <w:t>.</w:t>
      </w:r>
      <w:r w:rsidR="00621E6A">
        <w:rPr>
          <w:rFonts w:cs="Arial"/>
          <w:lang w:val="fr-BE" w:bidi="nl-NL"/>
        </w:rPr>
        <w:t xml:space="preserve">  Pour plus d’informations à ce sujet, il est renvoyé à </w:t>
      </w:r>
      <w:r w:rsidR="009D58BB">
        <w:rPr>
          <w:rFonts w:cs="Arial"/>
          <w:lang w:val="fr-BE" w:bidi="nl-NL"/>
        </w:rPr>
        <w:t>la communication NBB_2017_22</w:t>
      </w:r>
      <w:r w:rsidR="00D65FB8">
        <w:rPr>
          <w:rFonts w:cs="Arial"/>
          <w:lang w:val="fr-BE" w:bidi="nl-NL"/>
        </w:rPr>
        <w:t>.</w:t>
      </w:r>
      <w:r w:rsidR="0036024A">
        <w:rPr>
          <w:rFonts w:cs="Arial"/>
          <w:lang w:val="fr-BE" w:bidi="nl-NL"/>
        </w:rPr>
        <w:t xml:space="preserve">  </w:t>
      </w:r>
      <w:r w:rsidR="00FF34C1" w:rsidRPr="00C31111">
        <w:rPr>
          <w:lang w:val="fr-BE"/>
        </w:rPr>
        <w:t xml:space="preserve">Il </w:t>
      </w:r>
      <w:r w:rsidR="007F44B1">
        <w:rPr>
          <w:lang w:val="fr-BE"/>
        </w:rPr>
        <w:t>est demandé</w:t>
      </w:r>
      <w:r w:rsidR="00FF34C1" w:rsidRPr="00C31111">
        <w:rPr>
          <w:lang w:val="fr-BE"/>
        </w:rPr>
        <w:t xml:space="preserve"> </w:t>
      </w:r>
      <w:r w:rsidR="005122E9">
        <w:rPr>
          <w:lang w:val="fr-BE"/>
        </w:rPr>
        <w:t>au dirigeant</w:t>
      </w:r>
      <w:r w:rsidR="00656667" w:rsidRPr="00C31111">
        <w:rPr>
          <w:lang w:val="fr-BE"/>
        </w:rPr>
        <w:t xml:space="preserve"> de fournir à la BNB </w:t>
      </w:r>
      <w:r w:rsidR="00E0509D" w:rsidRPr="00C31111">
        <w:rPr>
          <w:lang w:val="fr-BE"/>
        </w:rPr>
        <w:t>des informations complètes et exactes</w:t>
      </w:r>
      <w:r w:rsidR="005122E9">
        <w:rPr>
          <w:lang w:val="fr-BE"/>
        </w:rPr>
        <w:t>.</w:t>
      </w:r>
      <w:r w:rsidR="00A925B6" w:rsidRPr="00C31111">
        <w:rPr>
          <w:lang w:val="fr-BE"/>
        </w:rPr>
        <w:br w:type="page"/>
      </w:r>
    </w:p>
    <w:p w14:paraId="53FB5597" w14:textId="77777777" w:rsidR="00A925B6" w:rsidRPr="00C31111" w:rsidRDefault="00390E64" w:rsidP="00AC2C7C">
      <w:pPr>
        <w:pStyle w:val="Heading1"/>
        <w:numPr>
          <w:ilvl w:val="0"/>
          <w:numId w:val="0"/>
        </w:numPr>
        <w:rPr>
          <w:lang w:val="fr-BE"/>
        </w:rPr>
      </w:pPr>
      <w:r w:rsidRPr="00C31111">
        <w:rPr>
          <w:lang w:val="fr-BE"/>
        </w:rPr>
        <w:lastRenderedPageBreak/>
        <w:t xml:space="preserve">Déclaration </w:t>
      </w:r>
      <w:r w:rsidR="00CF616D">
        <w:rPr>
          <w:lang w:val="fr-BE"/>
        </w:rPr>
        <w:t>du dirigeant</w:t>
      </w:r>
      <w:r w:rsidR="007D23E4">
        <w:rPr>
          <w:lang w:val="fr-BE"/>
        </w:rPr>
        <w:t xml:space="preserve"> effectif</w:t>
      </w:r>
    </w:p>
    <w:p w14:paraId="6C0F705F" w14:textId="77777777" w:rsidR="00A925B6" w:rsidRPr="00C31111" w:rsidRDefault="002E3001" w:rsidP="00A925B6">
      <w:pPr>
        <w:rPr>
          <w:lang w:val="fr-BE"/>
        </w:rPr>
      </w:pPr>
      <w:r w:rsidRPr="00C31111">
        <w:rPr>
          <w:lang w:val="fr-BE"/>
        </w:rPr>
        <w:t>Je soussigné(e) </w:t>
      </w:r>
      <w:r w:rsidR="00A925B6" w:rsidRPr="00C31111">
        <w:rPr>
          <w:lang w:val="fr-BE"/>
        </w:rPr>
        <w:t>:</w:t>
      </w:r>
    </w:p>
    <w:p w14:paraId="2756E9A5" w14:textId="77777777" w:rsidR="00A925B6" w:rsidRPr="00C31111" w:rsidRDefault="00A925B6" w:rsidP="00A925B6">
      <w:pPr>
        <w:rPr>
          <w:rFonts w:eastAsia="MS Gothic"/>
          <w:lang w:val="fr-BE"/>
        </w:rPr>
      </w:pPr>
      <w:r w:rsidRPr="00C31111">
        <w:rPr>
          <w:rFonts w:ascii="Segoe UI Symbol" w:eastAsia="MS Gothic" w:hAnsi="Segoe UI Symbol" w:cs="Segoe UI Symbol"/>
          <w:lang w:val="fr-BE"/>
        </w:rPr>
        <w:t>☐</w:t>
      </w:r>
      <w:r w:rsidRPr="00C31111">
        <w:rPr>
          <w:rFonts w:eastAsia="MS Gothic"/>
          <w:lang w:val="fr-BE"/>
        </w:rPr>
        <w:t xml:space="preserve"> confirm</w:t>
      </w:r>
      <w:r w:rsidR="002E3001" w:rsidRPr="00C31111">
        <w:rPr>
          <w:rFonts w:eastAsia="MS Gothic"/>
          <w:lang w:val="fr-BE"/>
        </w:rPr>
        <w:t>e que, à ma connaissance, les informations fournies dans le présent questionnaire et dans ses annexes sont exactes et complètes </w:t>
      </w:r>
      <w:r w:rsidRPr="00C31111">
        <w:rPr>
          <w:rFonts w:eastAsia="MS Gothic"/>
          <w:lang w:val="fr-BE"/>
        </w:rPr>
        <w:t>;</w:t>
      </w:r>
    </w:p>
    <w:p w14:paraId="4C4E1F9B" w14:textId="77777777" w:rsidR="00A925B6" w:rsidRPr="00C31111" w:rsidRDefault="00A925B6" w:rsidP="00A925B6">
      <w:pPr>
        <w:rPr>
          <w:rFonts w:eastAsia="MS Gothic"/>
          <w:lang w:val="fr-BE"/>
        </w:rPr>
      </w:pPr>
      <w:r w:rsidRPr="00C31111">
        <w:rPr>
          <w:rFonts w:ascii="Segoe UI Symbol" w:eastAsia="MS Gothic" w:hAnsi="Segoe UI Symbol" w:cs="Segoe UI Symbol"/>
          <w:lang w:val="fr-BE"/>
        </w:rPr>
        <w:t>☐</w:t>
      </w:r>
      <w:r w:rsidRPr="00C31111">
        <w:rPr>
          <w:rFonts w:eastAsia="MS Gothic"/>
          <w:lang w:val="fr-BE"/>
        </w:rPr>
        <w:t xml:space="preserve"> confirm</w:t>
      </w:r>
      <w:r w:rsidR="002E3001" w:rsidRPr="00C31111">
        <w:rPr>
          <w:rFonts w:eastAsia="MS Gothic"/>
          <w:lang w:val="fr-BE"/>
        </w:rPr>
        <w:t xml:space="preserve">e que j’informerai </w:t>
      </w:r>
      <w:r w:rsidR="00425548" w:rsidRPr="00C31111">
        <w:rPr>
          <w:rFonts w:eastAsia="MS Gothic"/>
          <w:lang w:val="fr-BE"/>
        </w:rPr>
        <w:t xml:space="preserve">immédiatement </w:t>
      </w:r>
      <w:r w:rsidR="002F37CC">
        <w:rPr>
          <w:rFonts w:eastAsia="MS Gothic"/>
          <w:lang w:val="fr-BE"/>
        </w:rPr>
        <w:t>la BNB</w:t>
      </w:r>
      <w:r w:rsidRPr="00C31111">
        <w:rPr>
          <w:rFonts w:eastAsia="MS Gothic"/>
          <w:lang w:val="fr-BE"/>
        </w:rPr>
        <w:t xml:space="preserve"> </w:t>
      </w:r>
      <w:r w:rsidR="00425548" w:rsidRPr="00C31111">
        <w:rPr>
          <w:rFonts w:eastAsia="MS Gothic"/>
          <w:lang w:val="fr-BE"/>
        </w:rPr>
        <w:t>en cas de modification importante</w:t>
      </w:r>
      <w:r w:rsidRPr="00C31111">
        <w:rPr>
          <w:rStyle w:val="FootnoteReference"/>
          <w:rFonts w:eastAsia="MS Gothic"/>
          <w:lang w:val="fr-BE"/>
        </w:rPr>
        <w:footnoteReference w:id="3"/>
      </w:r>
      <w:r w:rsidRPr="00C31111">
        <w:rPr>
          <w:rFonts w:eastAsia="MS Gothic"/>
          <w:lang w:val="fr-BE"/>
        </w:rPr>
        <w:t xml:space="preserve"> </w:t>
      </w:r>
      <w:r w:rsidR="00425548" w:rsidRPr="00C31111">
        <w:rPr>
          <w:rFonts w:eastAsia="MS Gothic"/>
          <w:lang w:val="fr-BE"/>
        </w:rPr>
        <w:t>des informations fournies </w:t>
      </w:r>
      <w:r w:rsidRPr="00C31111">
        <w:rPr>
          <w:rFonts w:eastAsia="MS Gothic"/>
          <w:lang w:val="fr-BE"/>
        </w:rPr>
        <w:t>;</w:t>
      </w:r>
    </w:p>
    <w:p w14:paraId="07F7CEA5" w14:textId="77777777" w:rsidR="00A925B6" w:rsidRPr="00C31111" w:rsidRDefault="00A925B6" w:rsidP="00A925B6">
      <w:pPr>
        <w:rPr>
          <w:rFonts w:eastAsia="MS Gothic"/>
          <w:lang w:val="fr-BE"/>
        </w:rPr>
      </w:pPr>
      <w:r w:rsidRPr="00C31111">
        <w:rPr>
          <w:rFonts w:ascii="Segoe UI Symbol" w:eastAsia="MS Gothic" w:hAnsi="Segoe UI Symbol" w:cs="Segoe UI Symbol"/>
          <w:lang w:val="fr-BE"/>
        </w:rPr>
        <w:t>☐</w:t>
      </w:r>
      <w:r w:rsidRPr="00C31111">
        <w:rPr>
          <w:rFonts w:eastAsia="MS Gothic"/>
          <w:lang w:val="fr-BE"/>
        </w:rPr>
        <w:t xml:space="preserve"> autorise </w:t>
      </w:r>
      <w:r w:rsidR="008D70D0" w:rsidRPr="00C31111">
        <w:rPr>
          <w:rFonts w:eastAsia="MS Gothic"/>
          <w:lang w:val="fr-BE"/>
        </w:rPr>
        <w:t xml:space="preserve">la BNB à procéder à toutes les enquêtes </w:t>
      </w:r>
      <w:r w:rsidR="003051E9" w:rsidRPr="00C31111">
        <w:rPr>
          <w:lang w:val="fr-BE"/>
        </w:rPr>
        <w:t>et recherches d’informations complémentaires qu’elle jugerait nécessaires, en vertu du droit national et européen, afin de recueillir et de vérifier les informations considérées comme importantes pour la conduite de l’évaluation de l’honorabilité</w:t>
      </w:r>
      <w:r w:rsidR="00E03B90">
        <w:rPr>
          <w:lang w:val="fr-BE"/>
        </w:rPr>
        <w:t xml:space="preserve"> </w:t>
      </w:r>
      <w:r w:rsidR="003051E9" w:rsidRPr="00C31111">
        <w:rPr>
          <w:lang w:val="fr-BE"/>
        </w:rPr>
        <w:t>;</w:t>
      </w:r>
    </w:p>
    <w:p w14:paraId="48BF5374" w14:textId="77777777" w:rsidR="00A925B6" w:rsidRPr="00C31111" w:rsidRDefault="00A925B6" w:rsidP="00A925B6">
      <w:pPr>
        <w:rPr>
          <w:rFonts w:eastAsia="MS Gothic"/>
          <w:lang w:val="fr-BE"/>
        </w:rPr>
      </w:pPr>
      <w:r w:rsidRPr="00C31111">
        <w:rPr>
          <w:rFonts w:ascii="Segoe UI Symbol" w:eastAsia="MS Gothic" w:hAnsi="Segoe UI Symbol" w:cs="Segoe UI Symbol"/>
          <w:lang w:val="fr-BE"/>
        </w:rPr>
        <w:t>☐</w:t>
      </w:r>
      <w:r w:rsidRPr="00C31111">
        <w:rPr>
          <w:rFonts w:eastAsia="MS Gothic"/>
          <w:lang w:val="fr-BE"/>
        </w:rPr>
        <w:t xml:space="preserve"> </w:t>
      </w:r>
      <w:r w:rsidR="007A06CB" w:rsidRPr="00C31111">
        <w:rPr>
          <w:lang w:val="fr-BE"/>
        </w:rPr>
        <w:t>déclare que je suis conscient(e) que mes données à caractère personnel seront traitées et conservées conformément aux réglementations européennes relatives à la protection des données en vigueur et à la déclaration de confidentialité de la BNB </w:t>
      </w:r>
      <w:r w:rsidRPr="00C31111">
        <w:rPr>
          <w:rFonts w:eastAsia="MS Gothic"/>
          <w:lang w:val="fr-BE"/>
        </w:rPr>
        <w:t>;</w:t>
      </w:r>
    </w:p>
    <w:p w14:paraId="6EF155DD" w14:textId="77777777" w:rsidR="00A925B6" w:rsidRPr="00C31111" w:rsidRDefault="00A925B6" w:rsidP="00A925B6">
      <w:pPr>
        <w:rPr>
          <w:rFonts w:eastAsia="MS Gothic"/>
          <w:lang w:val="fr-BE"/>
        </w:rPr>
      </w:pPr>
    </w:p>
    <w:p w14:paraId="3B77FF7D" w14:textId="77777777" w:rsidR="00A925B6" w:rsidRPr="00C31111" w:rsidRDefault="00A925B6" w:rsidP="00A925B6">
      <w:pPr>
        <w:rPr>
          <w:rFonts w:eastAsia="MS Gothic"/>
          <w:lang w:val="fr-BE"/>
        </w:rPr>
      </w:pPr>
      <w:r w:rsidRPr="00C31111">
        <w:rPr>
          <w:rFonts w:eastAsia="MS Gothic"/>
          <w:lang w:val="fr-BE"/>
        </w:rPr>
        <w:t>N</w:t>
      </w:r>
      <w:r w:rsidR="00CF4197" w:rsidRPr="00C31111">
        <w:rPr>
          <w:rFonts w:eastAsia="MS Gothic"/>
          <w:lang w:val="fr-BE"/>
        </w:rPr>
        <w:t>om </w:t>
      </w:r>
      <w:r w:rsidRPr="00C31111">
        <w:rPr>
          <w:rFonts w:eastAsia="MS Gothic"/>
          <w:lang w:val="fr-BE"/>
        </w:rPr>
        <w:t>:</w:t>
      </w:r>
    </w:p>
    <w:p w14:paraId="05913029" w14:textId="77777777" w:rsidR="00A925B6" w:rsidRPr="00C31111" w:rsidRDefault="00A925B6" w:rsidP="00A925B6">
      <w:pPr>
        <w:rPr>
          <w:rFonts w:eastAsia="MS Gothic"/>
          <w:lang w:val="fr-BE"/>
        </w:rPr>
      </w:pPr>
      <w:r w:rsidRPr="00C31111">
        <w:rPr>
          <w:rFonts w:eastAsia="MS Gothic"/>
          <w:lang w:val="fr-BE"/>
        </w:rPr>
        <w:t>Signature</w:t>
      </w:r>
      <w:r w:rsidR="00CF4197" w:rsidRPr="00C31111">
        <w:rPr>
          <w:rFonts w:eastAsia="MS Gothic"/>
          <w:lang w:val="fr-BE"/>
        </w:rPr>
        <w:t> </w:t>
      </w:r>
      <w:r w:rsidRPr="00C31111">
        <w:rPr>
          <w:rFonts w:eastAsia="MS Gothic"/>
          <w:lang w:val="fr-BE"/>
        </w:rPr>
        <w:t>:</w:t>
      </w:r>
    </w:p>
    <w:p w14:paraId="2DF14EE4" w14:textId="77777777" w:rsidR="00A925B6" w:rsidRPr="00C31111" w:rsidRDefault="00A925B6" w:rsidP="00A925B6">
      <w:pPr>
        <w:rPr>
          <w:rFonts w:eastAsia="MS Gothic"/>
          <w:lang w:val="fr-BE"/>
        </w:rPr>
      </w:pPr>
      <w:r w:rsidRPr="00C31111">
        <w:rPr>
          <w:rFonts w:eastAsia="MS Gothic"/>
          <w:lang w:val="fr-BE"/>
        </w:rPr>
        <w:t>Date</w:t>
      </w:r>
      <w:r w:rsidR="00CF4197" w:rsidRPr="00C31111">
        <w:rPr>
          <w:rFonts w:eastAsia="MS Gothic"/>
          <w:lang w:val="fr-BE"/>
        </w:rPr>
        <w:t> </w:t>
      </w:r>
      <w:r w:rsidRPr="00C31111">
        <w:rPr>
          <w:rFonts w:eastAsia="MS Gothic"/>
          <w:lang w:val="fr-BE"/>
        </w:rPr>
        <w:t>:</w:t>
      </w:r>
    </w:p>
    <w:p w14:paraId="1D6C4AEF" w14:textId="77777777" w:rsidR="00A925B6" w:rsidRPr="00C31111" w:rsidRDefault="00A925B6" w:rsidP="00A925B6">
      <w:pPr>
        <w:rPr>
          <w:rFonts w:eastAsia="MS Gothic"/>
          <w:lang w:val="fr-BE"/>
        </w:rPr>
      </w:pPr>
      <w:r w:rsidRPr="00C31111">
        <w:rPr>
          <w:rFonts w:eastAsia="MS Gothic"/>
          <w:lang w:val="fr-BE"/>
        </w:rPr>
        <w:br w:type="page"/>
      </w:r>
    </w:p>
    <w:p w14:paraId="5E837EF3" w14:textId="77777777" w:rsidR="00A925B6" w:rsidRPr="00C31111" w:rsidRDefault="00EC0E34" w:rsidP="00A925B6">
      <w:pPr>
        <w:pStyle w:val="Heading1"/>
        <w:rPr>
          <w:lang w:val="fr-BE"/>
        </w:rPr>
      </w:pPr>
      <w:r w:rsidRPr="00C31111">
        <w:rPr>
          <w:lang w:val="fr-BE"/>
        </w:rPr>
        <w:lastRenderedPageBreak/>
        <w:t xml:space="preserve">Identité </w:t>
      </w:r>
      <w:r w:rsidR="00F06C4F">
        <w:rPr>
          <w:lang w:val="fr-BE"/>
        </w:rPr>
        <w:t>du dirigeant</w:t>
      </w:r>
      <w:r w:rsidR="007D23E4">
        <w:rPr>
          <w:lang w:val="fr-BE"/>
        </w:rPr>
        <w:t xml:space="preserve"> effectif</w:t>
      </w:r>
    </w:p>
    <w:p w14:paraId="75AA1F18"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013475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1A77CE5D" w14:textId="77777777" w:rsidR="00A925B6" w:rsidRPr="00C31111" w:rsidRDefault="00A925B6" w:rsidP="00A925B6">
            <w:pPr>
              <w:pStyle w:val="Chartright-Picture"/>
              <w:rPr>
                <w:lang w:val="fr-BE"/>
              </w:rPr>
            </w:pPr>
            <w:r w:rsidRPr="00C31111">
              <w:rPr>
                <w:lang w:val="fr-BE"/>
              </w:rPr>
              <w:t>Information</w:t>
            </w:r>
            <w:r w:rsidR="00905759" w:rsidRPr="00C31111">
              <w:rPr>
                <w:lang w:val="fr-BE"/>
              </w:rPr>
              <w:t xml:space="preserve">s relatives </w:t>
            </w:r>
            <w:r w:rsidR="00591A25" w:rsidRPr="00C31111">
              <w:rPr>
                <w:lang w:val="fr-BE"/>
              </w:rPr>
              <w:t xml:space="preserve">au </w:t>
            </w:r>
            <w:r w:rsidR="00691B3B">
              <w:rPr>
                <w:lang w:val="fr-BE"/>
              </w:rPr>
              <w:t>dirigeant</w:t>
            </w:r>
          </w:p>
        </w:tc>
      </w:tr>
      <w:tr w:rsidR="00A925B6" w:rsidRPr="00C31111" w14:paraId="600B347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49E56B3" w14:textId="77777777" w:rsidR="00A925B6" w:rsidRPr="00C31111" w:rsidRDefault="00A925B6" w:rsidP="00A925B6">
            <w:pPr>
              <w:pStyle w:val="Chartright-Picture"/>
              <w:rPr>
                <w:lang w:val="fr-BE"/>
              </w:rPr>
            </w:pPr>
            <w:r w:rsidRPr="00C31111">
              <w:rPr>
                <w:lang w:val="fr-BE"/>
              </w:rPr>
              <w:t>A</w:t>
            </w:r>
          </w:p>
          <w:p w14:paraId="5971064A" w14:textId="77777777" w:rsidR="00A925B6" w:rsidRPr="00C31111" w:rsidRDefault="00A925B6" w:rsidP="00A925B6">
            <w:pPr>
              <w:pStyle w:val="Chartright-Picture"/>
              <w:rPr>
                <w:lang w:val="fr-BE"/>
              </w:rPr>
            </w:pPr>
            <w:r w:rsidRPr="00C31111">
              <w:rPr>
                <w:lang w:val="fr-BE"/>
              </w:rPr>
              <w:t>N</w:t>
            </w:r>
            <w:r w:rsidR="00905759" w:rsidRPr="00C31111">
              <w:rPr>
                <w:lang w:val="fr-BE"/>
              </w:rPr>
              <w:t>om</w:t>
            </w:r>
          </w:p>
        </w:tc>
      </w:tr>
      <w:tr w:rsidR="00A925B6" w:rsidRPr="00C31111" w14:paraId="50CD0D2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28E80B60" w14:textId="77777777" w:rsidR="00A925B6" w:rsidRPr="00C31111" w:rsidRDefault="00905759" w:rsidP="00A925B6">
            <w:pPr>
              <w:pStyle w:val="Chartright-Picture"/>
              <w:rPr>
                <w:lang w:val="fr-BE"/>
              </w:rPr>
            </w:pPr>
            <w:r w:rsidRPr="00C31111">
              <w:rPr>
                <w:lang w:val="fr-BE"/>
              </w:rPr>
              <w:t>Genre</w:t>
            </w:r>
          </w:p>
        </w:tc>
        <w:tc>
          <w:tcPr>
            <w:cnfStyle w:val="000001000000" w:firstRow="0" w:lastRow="0" w:firstColumn="0" w:lastColumn="0" w:oddVBand="0" w:evenVBand="1" w:oddHBand="0" w:evenHBand="0" w:firstRowFirstColumn="0" w:firstRowLastColumn="0" w:lastRowFirstColumn="0" w:lastRowLastColumn="0"/>
            <w:tcW w:w="3572" w:type="dxa"/>
          </w:tcPr>
          <w:p w14:paraId="6909356B"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Ma</w:t>
            </w:r>
            <w:r w:rsidR="00905759" w:rsidRPr="00C31111">
              <w:rPr>
                <w:lang w:val="fr-BE"/>
              </w:rPr>
              <w:t>sculin</w:t>
            </w:r>
          </w:p>
          <w:p w14:paraId="21533805"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F</w:t>
            </w:r>
            <w:r w:rsidR="00905759" w:rsidRPr="00C31111">
              <w:rPr>
                <w:lang w:val="fr-BE"/>
              </w:rPr>
              <w:t>éminin</w:t>
            </w:r>
          </w:p>
          <w:p w14:paraId="1098CBBF"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905759" w:rsidRPr="00C31111">
              <w:rPr>
                <w:lang w:val="fr-BE"/>
              </w:rPr>
              <w:t>Autre</w:t>
            </w:r>
          </w:p>
        </w:tc>
      </w:tr>
      <w:tr w:rsidR="00A925B6" w:rsidRPr="00C31111" w14:paraId="65828024"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657E051A" w14:textId="77777777" w:rsidR="00A925B6" w:rsidRPr="00C31111" w:rsidRDefault="00905759" w:rsidP="00A925B6">
            <w:pPr>
              <w:pStyle w:val="Chartright-Picture"/>
              <w:rPr>
                <w:lang w:val="fr-BE"/>
              </w:rPr>
            </w:pPr>
            <w:r w:rsidRPr="00C31111">
              <w:rPr>
                <w:lang w:val="fr-BE"/>
              </w:rPr>
              <w:t>Nom de famille</w:t>
            </w:r>
          </w:p>
        </w:tc>
        <w:tc>
          <w:tcPr>
            <w:cnfStyle w:val="000001000000" w:firstRow="0" w:lastRow="0" w:firstColumn="0" w:lastColumn="0" w:oddVBand="0" w:evenVBand="1" w:oddHBand="0" w:evenHBand="0" w:firstRowFirstColumn="0" w:firstRowLastColumn="0" w:lastRowFirstColumn="0" w:lastRowLastColumn="0"/>
            <w:tcW w:w="3572" w:type="dxa"/>
          </w:tcPr>
          <w:p w14:paraId="2E96AD48" w14:textId="77777777" w:rsidR="00A925B6" w:rsidRPr="00C31111" w:rsidRDefault="00905759" w:rsidP="00A925B6">
            <w:pPr>
              <w:pStyle w:val="Chartright-Picture"/>
              <w:rPr>
                <w:lang w:val="fr-BE"/>
              </w:rPr>
            </w:pPr>
            <w:r w:rsidRPr="00C31111">
              <w:rPr>
                <w:lang w:val="fr-BE"/>
              </w:rPr>
              <w:t>Texte libre</w:t>
            </w:r>
          </w:p>
        </w:tc>
      </w:tr>
      <w:tr w:rsidR="00A925B6" w:rsidRPr="00C31111" w14:paraId="48130D1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5A7ACEE0" w14:textId="77777777" w:rsidR="00A925B6" w:rsidRPr="00C31111" w:rsidRDefault="00905759" w:rsidP="00A925B6">
            <w:pPr>
              <w:pStyle w:val="Chartright-Picture"/>
              <w:rPr>
                <w:lang w:val="fr-BE"/>
              </w:rPr>
            </w:pPr>
            <w:r w:rsidRPr="00C31111">
              <w:rPr>
                <w:lang w:val="fr-BE"/>
              </w:rPr>
              <w:t>Prénom</w:t>
            </w:r>
          </w:p>
        </w:tc>
        <w:tc>
          <w:tcPr>
            <w:cnfStyle w:val="000001000000" w:firstRow="0" w:lastRow="0" w:firstColumn="0" w:lastColumn="0" w:oddVBand="0" w:evenVBand="1" w:oddHBand="0" w:evenHBand="0" w:firstRowFirstColumn="0" w:firstRowLastColumn="0" w:lastRowFirstColumn="0" w:lastRowLastColumn="0"/>
            <w:tcW w:w="3572" w:type="dxa"/>
          </w:tcPr>
          <w:p w14:paraId="345F537F" w14:textId="77777777" w:rsidR="00A925B6" w:rsidRPr="00C31111" w:rsidRDefault="00905759" w:rsidP="00A925B6">
            <w:pPr>
              <w:pStyle w:val="Chartright-Picture"/>
              <w:rPr>
                <w:lang w:val="fr-BE"/>
              </w:rPr>
            </w:pPr>
            <w:r w:rsidRPr="00C31111">
              <w:rPr>
                <w:lang w:val="fr-BE"/>
              </w:rPr>
              <w:t>Texte libre</w:t>
            </w:r>
          </w:p>
        </w:tc>
      </w:tr>
      <w:tr w:rsidR="00A925B6" w:rsidRPr="00C31111" w14:paraId="7102F3A2"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1DEA4962" w14:textId="77777777" w:rsidR="00A925B6" w:rsidRPr="00C31111" w:rsidRDefault="00905759" w:rsidP="00A925B6">
            <w:pPr>
              <w:pStyle w:val="Chartright-Picture"/>
              <w:rPr>
                <w:lang w:val="fr-BE"/>
              </w:rPr>
            </w:pPr>
            <w:r w:rsidRPr="00C31111">
              <w:rPr>
                <w:lang w:val="fr-BE"/>
              </w:rPr>
              <w:t>Autre(s) prénom(s)</w:t>
            </w:r>
          </w:p>
        </w:tc>
        <w:tc>
          <w:tcPr>
            <w:cnfStyle w:val="000001000000" w:firstRow="0" w:lastRow="0" w:firstColumn="0" w:lastColumn="0" w:oddVBand="0" w:evenVBand="1" w:oddHBand="0" w:evenHBand="0" w:firstRowFirstColumn="0" w:firstRowLastColumn="0" w:lastRowFirstColumn="0" w:lastRowLastColumn="0"/>
            <w:tcW w:w="3572" w:type="dxa"/>
          </w:tcPr>
          <w:p w14:paraId="400DEB26" w14:textId="77777777" w:rsidR="00A925B6" w:rsidRPr="00C31111" w:rsidRDefault="00905759" w:rsidP="00A925B6">
            <w:pPr>
              <w:pStyle w:val="Chartright-Picture"/>
              <w:rPr>
                <w:lang w:val="fr-BE"/>
              </w:rPr>
            </w:pPr>
            <w:r w:rsidRPr="00C31111">
              <w:rPr>
                <w:lang w:val="fr-BE"/>
              </w:rPr>
              <w:t>Texte libre</w:t>
            </w:r>
          </w:p>
        </w:tc>
      </w:tr>
      <w:tr w:rsidR="00A925B6" w:rsidRPr="00C31111" w14:paraId="27300A7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19497E19" w14:textId="77777777" w:rsidR="00A925B6" w:rsidRPr="00C31111" w:rsidRDefault="00CB0B60" w:rsidP="00A925B6">
            <w:pPr>
              <w:pStyle w:val="Chartright-Picture"/>
              <w:rPr>
                <w:lang w:val="fr-BE"/>
              </w:rPr>
            </w:pPr>
            <w:r w:rsidRPr="00C31111">
              <w:rPr>
                <w:lang w:val="fr-BE"/>
              </w:rPr>
              <w:t>Avez-vous déjà porté ou utilisé d’autres noms ?</w:t>
            </w:r>
          </w:p>
        </w:tc>
        <w:tc>
          <w:tcPr>
            <w:cnfStyle w:val="000001000000" w:firstRow="0" w:lastRow="0" w:firstColumn="0" w:lastColumn="0" w:oddVBand="0" w:evenVBand="1" w:oddHBand="0" w:evenHBand="0" w:firstRowFirstColumn="0" w:firstRowLastColumn="0" w:lastRowFirstColumn="0" w:lastRowLastColumn="0"/>
            <w:tcW w:w="3572" w:type="dxa"/>
          </w:tcPr>
          <w:p w14:paraId="33773C75"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905759" w:rsidRPr="00C31111">
              <w:rPr>
                <w:lang w:val="fr-BE"/>
              </w:rPr>
              <w:t>Oui</w:t>
            </w:r>
          </w:p>
          <w:p w14:paraId="005710E6"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No</w:t>
            </w:r>
            <w:r w:rsidR="00905759" w:rsidRPr="00C31111">
              <w:rPr>
                <w:lang w:val="fr-BE"/>
              </w:rPr>
              <w:t>n</w:t>
            </w:r>
          </w:p>
        </w:tc>
      </w:tr>
      <w:tr w:rsidR="00A925B6" w:rsidRPr="008D3286" w14:paraId="3676D20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790E58EF" w14:textId="77777777" w:rsidR="00A925B6" w:rsidRPr="00C31111" w:rsidRDefault="00303B9A" w:rsidP="00A925B6">
            <w:pPr>
              <w:pStyle w:val="Chartright-Picture"/>
              <w:rPr>
                <w:lang w:val="fr-BE"/>
              </w:rPr>
            </w:pPr>
            <w:r w:rsidRPr="00C31111">
              <w:rPr>
                <w:lang w:val="fr-BE"/>
              </w:rPr>
              <w:t>Si « Oui », veuillez fournir les informations suivantes, en indiquant tous les noms que vous avez utilisés (par exemple : nom de naissance, autres noms d’état civil, noms d’emprunt).</w:t>
            </w:r>
          </w:p>
        </w:tc>
      </w:tr>
      <w:tr w:rsidR="00A925B6" w:rsidRPr="00C31111" w14:paraId="654768A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0763D3C6" w14:textId="77777777" w:rsidR="00A925B6" w:rsidRPr="00C31111" w:rsidRDefault="00A925B6" w:rsidP="00A925B6">
            <w:pPr>
              <w:pStyle w:val="Chartright-Picture"/>
              <w:rPr>
                <w:lang w:val="fr-BE"/>
              </w:rPr>
            </w:pPr>
            <w:r w:rsidRPr="00C31111">
              <w:rPr>
                <w:lang w:val="fr-BE"/>
              </w:rPr>
              <w:t>Gen</w:t>
            </w:r>
            <w:r w:rsidR="00303B9A" w:rsidRPr="00C31111">
              <w:rPr>
                <w:lang w:val="fr-BE"/>
              </w:rPr>
              <w:t>re</w:t>
            </w:r>
          </w:p>
        </w:tc>
        <w:tc>
          <w:tcPr>
            <w:cnfStyle w:val="000001000000" w:firstRow="0" w:lastRow="0" w:firstColumn="0" w:lastColumn="0" w:oddVBand="0" w:evenVBand="1" w:oddHBand="0" w:evenHBand="0" w:firstRowFirstColumn="0" w:firstRowLastColumn="0" w:lastRowFirstColumn="0" w:lastRowLastColumn="0"/>
            <w:tcW w:w="3572" w:type="dxa"/>
          </w:tcPr>
          <w:p w14:paraId="1BC0111F" w14:textId="77777777" w:rsidR="00303B9A" w:rsidRPr="00C31111" w:rsidRDefault="00303B9A" w:rsidP="00303B9A">
            <w:pPr>
              <w:pStyle w:val="Chartright-Picture"/>
              <w:rPr>
                <w:lang w:val="fr-BE"/>
              </w:rPr>
            </w:pPr>
            <w:r w:rsidRPr="00C31111">
              <w:rPr>
                <w:rFonts w:ascii="Segoe UI Symbol" w:hAnsi="Segoe UI Symbol" w:cs="Segoe UI Symbol"/>
                <w:lang w:val="fr-BE"/>
              </w:rPr>
              <w:t>☐</w:t>
            </w:r>
            <w:r w:rsidRPr="00C31111">
              <w:rPr>
                <w:lang w:val="fr-BE"/>
              </w:rPr>
              <w:t xml:space="preserve"> Masculin</w:t>
            </w:r>
          </w:p>
          <w:p w14:paraId="325DA2F6" w14:textId="77777777" w:rsidR="00303B9A" w:rsidRPr="00C31111" w:rsidRDefault="00303B9A" w:rsidP="00303B9A">
            <w:pPr>
              <w:pStyle w:val="Chartright-Picture"/>
              <w:rPr>
                <w:lang w:val="fr-BE"/>
              </w:rPr>
            </w:pPr>
            <w:r w:rsidRPr="00C31111">
              <w:rPr>
                <w:rFonts w:ascii="Segoe UI Symbol" w:hAnsi="Segoe UI Symbol" w:cs="Segoe UI Symbol"/>
                <w:lang w:val="fr-BE"/>
              </w:rPr>
              <w:t>☐</w:t>
            </w:r>
            <w:r w:rsidRPr="00C31111">
              <w:rPr>
                <w:lang w:val="fr-BE"/>
              </w:rPr>
              <w:t xml:space="preserve"> Féminin</w:t>
            </w:r>
          </w:p>
          <w:p w14:paraId="4D4182E5" w14:textId="77777777" w:rsidR="00A925B6" w:rsidRPr="00C31111" w:rsidRDefault="00303B9A" w:rsidP="00303B9A">
            <w:pPr>
              <w:pStyle w:val="Chartright-Picture"/>
              <w:rPr>
                <w:lang w:val="fr-BE"/>
              </w:rPr>
            </w:pPr>
            <w:r w:rsidRPr="00C31111">
              <w:rPr>
                <w:rFonts w:ascii="Segoe UI Symbol" w:hAnsi="Segoe UI Symbol" w:cs="Segoe UI Symbol"/>
                <w:lang w:val="fr-BE"/>
              </w:rPr>
              <w:t>☐</w:t>
            </w:r>
            <w:r w:rsidRPr="00C31111">
              <w:rPr>
                <w:lang w:val="fr-BE"/>
              </w:rPr>
              <w:t xml:space="preserve"> Autre</w:t>
            </w:r>
          </w:p>
        </w:tc>
      </w:tr>
      <w:tr w:rsidR="00A925B6" w:rsidRPr="00C31111" w14:paraId="5B677E90"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7F85AF5E" w14:textId="77777777" w:rsidR="00A925B6" w:rsidRPr="00C31111" w:rsidRDefault="00303B9A" w:rsidP="00A925B6">
            <w:pPr>
              <w:pStyle w:val="Chartright-Picture"/>
              <w:rPr>
                <w:lang w:val="fr-BE"/>
              </w:rPr>
            </w:pPr>
            <w:r w:rsidRPr="00C31111">
              <w:rPr>
                <w:lang w:val="fr-BE"/>
              </w:rPr>
              <w:t>Nom de famille</w:t>
            </w:r>
          </w:p>
        </w:tc>
        <w:tc>
          <w:tcPr>
            <w:cnfStyle w:val="000001000000" w:firstRow="0" w:lastRow="0" w:firstColumn="0" w:lastColumn="0" w:oddVBand="0" w:evenVBand="1" w:oddHBand="0" w:evenHBand="0" w:firstRowFirstColumn="0" w:firstRowLastColumn="0" w:lastRowFirstColumn="0" w:lastRowLastColumn="0"/>
            <w:tcW w:w="3572" w:type="dxa"/>
          </w:tcPr>
          <w:p w14:paraId="46A5A2E8" w14:textId="77777777" w:rsidR="00A925B6" w:rsidRPr="00C31111" w:rsidRDefault="00303B9A" w:rsidP="00A925B6">
            <w:pPr>
              <w:pStyle w:val="Chartright-Picture"/>
              <w:rPr>
                <w:lang w:val="fr-BE"/>
              </w:rPr>
            </w:pPr>
            <w:r w:rsidRPr="00C31111">
              <w:rPr>
                <w:lang w:val="fr-BE"/>
              </w:rPr>
              <w:t>Texte libre</w:t>
            </w:r>
          </w:p>
        </w:tc>
      </w:tr>
      <w:tr w:rsidR="00A925B6" w:rsidRPr="00C31111" w14:paraId="063ABDA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2C6F43D0" w14:textId="77777777" w:rsidR="00A925B6" w:rsidRPr="00C31111" w:rsidRDefault="00303B9A" w:rsidP="00A925B6">
            <w:pPr>
              <w:pStyle w:val="Chartright-Picture"/>
              <w:rPr>
                <w:lang w:val="fr-BE"/>
              </w:rPr>
            </w:pPr>
            <w:r w:rsidRPr="00C31111">
              <w:rPr>
                <w:lang w:val="fr-BE"/>
              </w:rPr>
              <w:t>Prénom</w:t>
            </w:r>
          </w:p>
        </w:tc>
        <w:tc>
          <w:tcPr>
            <w:cnfStyle w:val="000001000000" w:firstRow="0" w:lastRow="0" w:firstColumn="0" w:lastColumn="0" w:oddVBand="0" w:evenVBand="1" w:oddHBand="0" w:evenHBand="0" w:firstRowFirstColumn="0" w:firstRowLastColumn="0" w:lastRowFirstColumn="0" w:lastRowLastColumn="0"/>
            <w:tcW w:w="3572" w:type="dxa"/>
          </w:tcPr>
          <w:p w14:paraId="438952D0" w14:textId="77777777" w:rsidR="00A925B6" w:rsidRPr="00C31111" w:rsidRDefault="00303B9A" w:rsidP="00A925B6">
            <w:pPr>
              <w:pStyle w:val="Chartright-Picture"/>
              <w:rPr>
                <w:lang w:val="fr-BE"/>
              </w:rPr>
            </w:pPr>
            <w:r w:rsidRPr="00C31111">
              <w:rPr>
                <w:lang w:val="fr-BE"/>
              </w:rPr>
              <w:t>Texte libre</w:t>
            </w:r>
          </w:p>
        </w:tc>
      </w:tr>
      <w:tr w:rsidR="00A925B6" w:rsidRPr="00C31111" w14:paraId="1F9A808F"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168A32BE" w14:textId="77777777" w:rsidR="00A925B6" w:rsidRPr="00C31111" w:rsidRDefault="00303B9A" w:rsidP="00A925B6">
            <w:pPr>
              <w:pStyle w:val="Chartright-Picture"/>
              <w:rPr>
                <w:lang w:val="fr-BE"/>
              </w:rPr>
            </w:pPr>
            <w:r w:rsidRPr="00C31111">
              <w:rPr>
                <w:lang w:val="fr-BE"/>
              </w:rPr>
              <w:t>Autre(s) prénom(s)</w:t>
            </w:r>
          </w:p>
        </w:tc>
        <w:tc>
          <w:tcPr>
            <w:cnfStyle w:val="000001000000" w:firstRow="0" w:lastRow="0" w:firstColumn="0" w:lastColumn="0" w:oddVBand="0" w:evenVBand="1" w:oddHBand="0" w:evenHBand="0" w:firstRowFirstColumn="0" w:firstRowLastColumn="0" w:lastRowFirstColumn="0" w:lastRowLastColumn="0"/>
            <w:tcW w:w="3572" w:type="dxa"/>
          </w:tcPr>
          <w:p w14:paraId="4EC967A8" w14:textId="77777777" w:rsidR="00A925B6" w:rsidRPr="00C31111" w:rsidRDefault="00303B9A" w:rsidP="00A925B6">
            <w:pPr>
              <w:pStyle w:val="Chartright-Picture"/>
              <w:rPr>
                <w:lang w:val="fr-BE"/>
              </w:rPr>
            </w:pPr>
            <w:r w:rsidRPr="00C31111">
              <w:rPr>
                <w:lang w:val="fr-BE"/>
              </w:rPr>
              <w:t>Texte libre</w:t>
            </w:r>
          </w:p>
        </w:tc>
      </w:tr>
      <w:tr w:rsidR="00A925B6" w:rsidRPr="00C31111" w14:paraId="37C0E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0542B057" w14:textId="77777777" w:rsidR="00A925B6" w:rsidRPr="00C31111" w:rsidRDefault="00A925B6" w:rsidP="00A925B6">
            <w:pPr>
              <w:pStyle w:val="Chartright-Picture"/>
              <w:rPr>
                <w:lang w:val="fr-BE"/>
              </w:rPr>
            </w:pPr>
            <w:r w:rsidRPr="00C31111">
              <w:rPr>
                <w:lang w:val="fr-BE"/>
              </w:rPr>
              <w:t xml:space="preserve">Date </w:t>
            </w:r>
            <w:r w:rsidR="00303B9A" w:rsidRPr="00C31111">
              <w:rPr>
                <w:lang w:val="fr-BE"/>
              </w:rPr>
              <w:t>du changement de nom</w:t>
            </w:r>
          </w:p>
        </w:tc>
        <w:tc>
          <w:tcPr>
            <w:cnfStyle w:val="000001000000" w:firstRow="0" w:lastRow="0" w:firstColumn="0" w:lastColumn="0" w:oddVBand="0" w:evenVBand="1" w:oddHBand="0" w:evenHBand="0" w:firstRowFirstColumn="0" w:firstRowLastColumn="0" w:lastRowFirstColumn="0" w:lastRowLastColumn="0"/>
            <w:tcW w:w="3572" w:type="dxa"/>
          </w:tcPr>
          <w:p w14:paraId="6A73AA88" w14:textId="77777777" w:rsidR="00A925B6" w:rsidRPr="00C31111" w:rsidRDefault="00A925B6" w:rsidP="00A925B6">
            <w:pPr>
              <w:pStyle w:val="Chartright-Picture"/>
              <w:rPr>
                <w:lang w:val="fr-BE"/>
              </w:rPr>
            </w:pPr>
            <w:r w:rsidRPr="00C31111">
              <w:rPr>
                <w:lang w:val="fr-BE"/>
              </w:rPr>
              <w:t>(</w:t>
            </w:r>
            <w:sdt>
              <w:sdtPr>
                <w:rPr>
                  <w:lang w:val="fr-BE"/>
                </w:rPr>
                <w:id w:val="-1113136164"/>
                <w:placeholder>
                  <w:docPart w:val="DefaultPlaceholder_-1854013437"/>
                </w:placeholder>
                <w:date>
                  <w:dateFormat w:val="yyyy-MM"/>
                  <w:lid w:val="en-GB"/>
                  <w:storeMappedDataAs w:val="dateTime"/>
                  <w:calendar w:val="gregorian"/>
                </w:date>
              </w:sdtPr>
              <w:sdtEndPr/>
              <w:sdtContent>
                <w:r w:rsidR="00FE4459" w:rsidRPr="00C31111">
                  <w:rPr>
                    <w:lang w:val="fr-BE"/>
                  </w:rPr>
                  <w:t>YYYY-MM</w:t>
                </w:r>
              </w:sdtContent>
            </w:sdt>
            <w:r w:rsidRPr="00C31111">
              <w:rPr>
                <w:lang w:val="fr-BE"/>
              </w:rPr>
              <w:t>)</w:t>
            </w:r>
          </w:p>
          <w:p w14:paraId="726214B2" w14:textId="77777777" w:rsidR="00A925B6" w:rsidRPr="00C31111" w:rsidRDefault="00A925B6" w:rsidP="00A925B6">
            <w:pPr>
              <w:pStyle w:val="Chartright-Picture"/>
              <w:rPr>
                <w:lang w:val="fr-BE"/>
              </w:rPr>
            </w:pPr>
          </w:p>
        </w:tc>
      </w:tr>
    </w:tbl>
    <w:p w14:paraId="7DD45E30" w14:textId="77777777" w:rsidR="00A925B6" w:rsidRPr="00C31111" w:rsidRDefault="00A925B6" w:rsidP="00A925B6">
      <w:pPr>
        <w:pStyle w:val="Chartright-SourcesNotes"/>
        <w:rPr>
          <w:lang w:val="fr-BE"/>
        </w:rPr>
      </w:pPr>
    </w:p>
    <w:p w14:paraId="572E552B"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8D3286" w14:paraId="1A6F8EE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78624AB" w14:textId="77777777" w:rsidR="00A925B6" w:rsidRPr="00C31111" w:rsidRDefault="00A925B6" w:rsidP="00A925B6">
            <w:pPr>
              <w:pStyle w:val="Chartright-Picture"/>
              <w:rPr>
                <w:lang w:val="fr-BE"/>
              </w:rPr>
            </w:pPr>
            <w:r w:rsidRPr="00C31111">
              <w:rPr>
                <w:lang w:val="fr-BE"/>
              </w:rPr>
              <w:t>B</w:t>
            </w:r>
          </w:p>
          <w:p w14:paraId="603989FD" w14:textId="77777777" w:rsidR="00A925B6" w:rsidRPr="00C31111" w:rsidRDefault="009404CC" w:rsidP="00A925B6">
            <w:pPr>
              <w:pStyle w:val="Chartright-Picture"/>
              <w:rPr>
                <w:lang w:val="fr-BE"/>
              </w:rPr>
            </w:pPr>
            <w:r w:rsidRPr="00C31111">
              <w:rPr>
                <w:lang w:val="fr-BE"/>
              </w:rPr>
              <w:t>Domicile actuel</w:t>
            </w:r>
            <w:r w:rsidR="007832F4" w:rsidRPr="00C31111">
              <w:rPr>
                <w:lang w:val="fr-BE"/>
              </w:rPr>
              <w:t xml:space="preserve"> </w:t>
            </w:r>
            <w:r w:rsidRPr="00C31111">
              <w:rPr>
                <w:lang w:val="fr-BE"/>
              </w:rPr>
              <w:t>(</w:t>
            </w:r>
            <w:r w:rsidR="00A925B6" w:rsidRPr="00C31111">
              <w:rPr>
                <w:lang w:val="fr-BE"/>
              </w:rPr>
              <w:t>r</w:t>
            </w:r>
            <w:r w:rsidR="007832F4" w:rsidRPr="00C31111">
              <w:rPr>
                <w:lang w:val="fr-BE"/>
              </w:rPr>
              <w:t>é</w:t>
            </w:r>
            <w:r w:rsidR="00A925B6" w:rsidRPr="00C31111">
              <w:rPr>
                <w:lang w:val="fr-BE"/>
              </w:rPr>
              <w:t>sidence</w:t>
            </w:r>
            <w:r w:rsidR="007832F4" w:rsidRPr="00C31111">
              <w:rPr>
                <w:lang w:val="fr-BE"/>
              </w:rPr>
              <w:t xml:space="preserve"> si autre que le domicile)</w:t>
            </w:r>
          </w:p>
        </w:tc>
      </w:tr>
      <w:tr w:rsidR="00A925B6" w:rsidRPr="00C31111" w14:paraId="41E297F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44C9B4D1" w14:textId="77777777" w:rsidR="00A925B6" w:rsidRPr="00C31111" w:rsidRDefault="00A925B6" w:rsidP="00A925B6">
            <w:pPr>
              <w:pStyle w:val="Chartright-Picture"/>
              <w:rPr>
                <w:lang w:val="fr-BE"/>
              </w:rPr>
            </w:pPr>
            <w:r w:rsidRPr="00C31111">
              <w:rPr>
                <w:lang w:val="fr-BE"/>
              </w:rPr>
              <w:t>Adress</w:t>
            </w:r>
            <w:r w:rsidR="007832F4" w:rsidRPr="00C31111">
              <w:rPr>
                <w:lang w:val="fr-BE"/>
              </w:rPr>
              <w:t>e</w:t>
            </w:r>
          </w:p>
        </w:tc>
        <w:tc>
          <w:tcPr>
            <w:cnfStyle w:val="000001000000" w:firstRow="0" w:lastRow="0" w:firstColumn="0" w:lastColumn="0" w:oddVBand="0" w:evenVBand="1" w:oddHBand="0" w:evenHBand="0" w:firstRowFirstColumn="0" w:firstRowLastColumn="0" w:lastRowFirstColumn="0" w:lastRowLastColumn="0"/>
            <w:tcW w:w="3572" w:type="dxa"/>
          </w:tcPr>
          <w:p w14:paraId="092A96A9" w14:textId="77777777" w:rsidR="00A925B6" w:rsidRPr="00C31111" w:rsidRDefault="00390264" w:rsidP="00A925B6">
            <w:pPr>
              <w:pStyle w:val="Chartright-Picture"/>
              <w:rPr>
                <w:lang w:val="fr-BE"/>
              </w:rPr>
            </w:pPr>
            <w:r w:rsidRPr="00C31111">
              <w:rPr>
                <w:lang w:val="fr-BE"/>
              </w:rPr>
              <w:t>Texte libre</w:t>
            </w:r>
          </w:p>
        </w:tc>
      </w:tr>
      <w:tr w:rsidR="00A925B6" w:rsidRPr="00C31111" w14:paraId="5838EFA9"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2CED2FB5" w14:textId="77777777" w:rsidR="00A925B6" w:rsidRPr="00C31111" w:rsidRDefault="007832F4" w:rsidP="00A925B6">
            <w:pPr>
              <w:pStyle w:val="Chartright-Picture"/>
              <w:rPr>
                <w:lang w:val="fr-BE"/>
              </w:rPr>
            </w:pPr>
            <w:r w:rsidRPr="00C31111">
              <w:rPr>
                <w:lang w:val="fr-BE"/>
              </w:rPr>
              <w:t>Code postal</w:t>
            </w:r>
          </w:p>
        </w:tc>
        <w:tc>
          <w:tcPr>
            <w:cnfStyle w:val="000001000000" w:firstRow="0" w:lastRow="0" w:firstColumn="0" w:lastColumn="0" w:oddVBand="0" w:evenVBand="1" w:oddHBand="0" w:evenHBand="0" w:firstRowFirstColumn="0" w:firstRowLastColumn="0" w:lastRowFirstColumn="0" w:lastRowLastColumn="0"/>
            <w:tcW w:w="3572" w:type="dxa"/>
          </w:tcPr>
          <w:p w14:paraId="224BFD16" w14:textId="77777777" w:rsidR="00A925B6" w:rsidRPr="00C31111" w:rsidRDefault="00390264" w:rsidP="00A925B6">
            <w:pPr>
              <w:pStyle w:val="Chartright-Picture"/>
              <w:rPr>
                <w:lang w:val="fr-BE"/>
              </w:rPr>
            </w:pPr>
            <w:r w:rsidRPr="00C31111">
              <w:rPr>
                <w:lang w:val="fr-BE"/>
              </w:rPr>
              <w:t>Texte libre</w:t>
            </w:r>
          </w:p>
        </w:tc>
      </w:tr>
      <w:tr w:rsidR="00ED48E3" w:rsidRPr="00C31111" w14:paraId="7C6D996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1B4F08DA" w14:textId="77777777" w:rsidR="00ED48E3" w:rsidRPr="00C31111" w:rsidRDefault="00AD50D3" w:rsidP="00A925B6">
            <w:pPr>
              <w:pStyle w:val="Chartright-Picture"/>
              <w:rPr>
                <w:lang w:val="fr-BE"/>
              </w:rPr>
            </w:pPr>
            <w:r w:rsidRPr="00C31111">
              <w:rPr>
                <w:lang w:val="fr-BE"/>
              </w:rPr>
              <w:t>Ville</w:t>
            </w:r>
          </w:p>
        </w:tc>
        <w:tc>
          <w:tcPr>
            <w:cnfStyle w:val="000001000000" w:firstRow="0" w:lastRow="0" w:firstColumn="0" w:lastColumn="0" w:oddVBand="0" w:evenVBand="1" w:oddHBand="0" w:evenHBand="0" w:firstRowFirstColumn="0" w:firstRowLastColumn="0" w:lastRowFirstColumn="0" w:lastRowLastColumn="0"/>
            <w:tcW w:w="3572" w:type="dxa"/>
          </w:tcPr>
          <w:p w14:paraId="42136099" w14:textId="77777777" w:rsidR="00ED48E3" w:rsidRPr="00C31111" w:rsidRDefault="00390264" w:rsidP="00A925B6">
            <w:pPr>
              <w:pStyle w:val="Chartright-Picture"/>
              <w:rPr>
                <w:lang w:val="fr-BE"/>
              </w:rPr>
            </w:pPr>
            <w:r w:rsidRPr="00C31111">
              <w:rPr>
                <w:lang w:val="fr-BE"/>
              </w:rPr>
              <w:t>Texte libre</w:t>
            </w:r>
          </w:p>
        </w:tc>
      </w:tr>
      <w:tr w:rsidR="00A925B6" w:rsidRPr="00C31111" w14:paraId="14662AAA"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13A32418" w14:textId="77777777" w:rsidR="00A925B6" w:rsidRPr="00C31111" w:rsidRDefault="00AD50D3" w:rsidP="00A925B6">
            <w:pPr>
              <w:pStyle w:val="Chartright-Picture"/>
              <w:rPr>
                <w:lang w:val="fr-BE"/>
              </w:rPr>
            </w:pPr>
            <w:r w:rsidRPr="00C31111">
              <w:rPr>
                <w:lang w:val="fr-BE"/>
              </w:rPr>
              <w:t>Pays</w:t>
            </w:r>
          </w:p>
        </w:tc>
        <w:tc>
          <w:tcPr>
            <w:cnfStyle w:val="000001000000" w:firstRow="0" w:lastRow="0" w:firstColumn="0" w:lastColumn="0" w:oddVBand="0" w:evenVBand="1" w:oddHBand="0" w:evenHBand="0" w:firstRowFirstColumn="0" w:firstRowLastColumn="0" w:lastRowFirstColumn="0" w:lastRowLastColumn="0"/>
            <w:tcW w:w="3572" w:type="dxa"/>
          </w:tcPr>
          <w:p w14:paraId="74AC6330" w14:textId="77777777" w:rsidR="00A925B6" w:rsidRPr="00C31111" w:rsidRDefault="00390264" w:rsidP="00A925B6">
            <w:pPr>
              <w:pStyle w:val="Chartright-Picture"/>
              <w:rPr>
                <w:lang w:val="fr-BE"/>
              </w:rPr>
            </w:pPr>
            <w:r w:rsidRPr="00C31111">
              <w:rPr>
                <w:lang w:val="fr-BE"/>
              </w:rPr>
              <w:t>Texte libre</w:t>
            </w:r>
          </w:p>
        </w:tc>
      </w:tr>
      <w:tr w:rsidR="00A925B6" w:rsidRPr="00C31111" w14:paraId="6224D00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2E7F89E9" w14:textId="77777777" w:rsidR="00A925B6" w:rsidRPr="00C31111" w:rsidRDefault="0006593A" w:rsidP="00A925B6">
            <w:pPr>
              <w:pStyle w:val="Chartright-Picture"/>
              <w:rPr>
                <w:lang w:val="fr-BE"/>
              </w:rPr>
            </w:pPr>
            <w:r w:rsidRPr="00C31111">
              <w:rPr>
                <w:lang w:val="fr-BE"/>
              </w:rPr>
              <w:t>Date d’arrivée à cette adresse</w:t>
            </w:r>
          </w:p>
        </w:tc>
        <w:tc>
          <w:tcPr>
            <w:cnfStyle w:val="000001000000" w:firstRow="0" w:lastRow="0" w:firstColumn="0" w:lastColumn="0" w:oddVBand="0" w:evenVBand="1" w:oddHBand="0" w:evenHBand="0" w:firstRowFirstColumn="0" w:firstRowLastColumn="0" w:lastRowFirstColumn="0" w:lastRowLastColumn="0"/>
            <w:tcW w:w="3572" w:type="dxa"/>
          </w:tcPr>
          <w:p w14:paraId="6DDA746D" w14:textId="77777777" w:rsidR="00FE4459" w:rsidRPr="00C31111" w:rsidRDefault="00FE4459" w:rsidP="00FE4459">
            <w:pPr>
              <w:pStyle w:val="Chartright-Picture"/>
              <w:rPr>
                <w:lang w:val="fr-BE"/>
              </w:rPr>
            </w:pPr>
            <w:r w:rsidRPr="00C31111">
              <w:rPr>
                <w:lang w:val="fr-BE"/>
              </w:rPr>
              <w:t>(</w:t>
            </w:r>
            <w:sdt>
              <w:sdtPr>
                <w:rPr>
                  <w:lang w:val="fr-BE"/>
                </w:rPr>
                <w:id w:val="-1803229438"/>
                <w:placeholder>
                  <w:docPart w:val="E9406367B51846DE8895C1459556B296"/>
                </w:placeholder>
                <w:date>
                  <w:dateFormat w:val="yyyy-MM"/>
                  <w:lid w:val="en-GB"/>
                  <w:storeMappedDataAs w:val="dateTime"/>
                  <w:calendar w:val="gregorian"/>
                </w:date>
              </w:sdtPr>
              <w:sdtEndPr/>
              <w:sdtContent>
                <w:r w:rsidRPr="00C31111">
                  <w:rPr>
                    <w:lang w:val="fr-BE"/>
                  </w:rPr>
                  <w:t>YYYY-MM</w:t>
                </w:r>
              </w:sdtContent>
            </w:sdt>
            <w:r w:rsidRPr="00C31111">
              <w:rPr>
                <w:lang w:val="fr-BE"/>
              </w:rPr>
              <w:t>)</w:t>
            </w:r>
          </w:p>
          <w:p w14:paraId="70B1700F" w14:textId="77777777" w:rsidR="00A925B6" w:rsidRPr="00C31111" w:rsidRDefault="00A925B6" w:rsidP="00A925B6">
            <w:pPr>
              <w:pStyle w:val="Chartright-Picture"/>
              <w:rPr>
                <w:lang w:val="fr-BE"/>
              </w:rPr>
            </w:pPr>
          </w:p>
        </w:tc>
      </w:tr>
      <w:tr w:rsidR="00A925B6" w:rsidRPr="00C31111" w14:paraId="2371719A"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394DA1FE" w14:textId="77777777" w:rsidR="00A925B6" w:rsidRPr="00C31111" w:rsidRDefault="00452E83" w:rsidP="00A925B6">
            <w:pPr>
              <w:pStyle w:val="Chartright-Picture"/>
              <w:rPr>
                <w:lang w:val="fr-BE"/>
              </w:rPr>
            </w:pPr>
            <w:r w:rsidRPr="00C31111">
              <w:rPr>
                <w:lang w:val="fr-BE"/>
              </w:rPr>
              <w:t>Avez-vous vécu dans un pays autre que votre pays de résidence actuel au cours des cinq dernières années ?</w:t>
            </w:r>
          </w:p>
        </w:tc>
        <w:tc>
          <w:tcPr>
            <w:cnfStyle w:val="000001000000" w:firstRow="0" w:lastRow="0" w:firstColumn="0" w:lastColumn="0" w:oddVBand="0" w:evenVBand="1" w:oddHBand="0" w:evenHBand="0" w:firstRowFirstColumn="0" w:firstRowLastColumn="0" w:lastRowFirstColumn="0" w:lastRowLastColumn="0"/>
            <w:tcW w:w="3572" w:type="dxa"/>
          </w:tcPr>
          <w:p w14:paraId="724C5401"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390264" w:rsidRPr="00C31111">
              <w:rPr>
                <w:lang w:val="fr-BE"/>
              </w:rPr>
              <w:t>Oui</w:t>
            </w:r>
          </w:p>
          <w:p w14:paraId="753F962F"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No</w:t>
            </w:r>
            <w:r w:rsidR="00390264" w:rsidRPr="00C31111">
              <w:rPr>
                <w:lang w:val="fr-BE"/>
              </w:rPr>
              <w:t>n</w:t>
            </w:r>
          </w:p>
        </w:tc>
      </w:tr>
      <w:tr w:rsidR="00A925B6" w:rsidRPr="00C31111" w14:paraId="103CCBC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521FE368" w14:textId="77777777" w:rsidR="00A925B6" w:rsidRPr="00C31111" w:rsidRDefault="008D090C" w:rsidP="00A925B6">
            <w:pPr>
              <w:pStyle w:val="Chartright-Picture"/>
              <w:rPr>
                <w:lang w:val="fr-BE"/>
              </w:rPr>
            </w:pPr>
            <w:r w:rsidRPr="00C31111">
              <w:rPr>
                <w:lang w:val="fr-BE"/>
              </w:rPr>
              <w:t>Si « Oui », veuillez préciser quel(s) pays et la/les période(s) de résidence.</w:t>
            </w:r>
          </w:p>
        </w:tc>
        <w:tc>
          <w:tcPr>
            <w:cnfStyle w:val="000001000000" w:firstRow="0" w:lastRow="0" w:firstColumn="0" w:lastColumn="0" w:oddVBand="0" w:evenVBand="1" w:oddHBand="0" w:evenHBand="0" w:firstRowFirstColumn="0" w:firstRowLastColumn="0" w:lastRowFirstColumn="0" w:lastRowLastColumn="0"/>
            <w:tcW w:w="3572" w:type="dxa"/>
          </w:tcPr>
          <w:p w14:paraId="2C63EB0B" w14:textId="77777777" w:rsidR="00A925B6" w:rsidRPr="00C31111" w:rsidRDefault="00D12E74" w:rsidP="00A925B6">
            <w:pPr>
              <w:pStyle w:val="Chartright-Picture"/>
              <w:rPr>
                <w:lang w:val="fr-BE"/>
              </w:rPr>
            </w:pPr>
            <w:r w:rsidRPr="00C31111">
              <w:rPr>
                <w:lang w:val="fr-BE"/>
              </w:rPr>
              <w:t>Texte libre</w:t>
            </w:r>
          </w:p>
        </w:tc>
      </w:tr>
    </w:tbl>
    <w:p w14:paraId="07636A44" w14:textId="77777777" w:rsidR="00A925B6" w:rsidRPr="00C31111" w:rsidRDefault="00A925B6" w:rsidP="00A925B6">
      <w:pPr>
        <w:pStyle w:val="Chartright-SourcesNotes"/>
        <w:rPr>
          <w:lang w:val="fr-BE"/>
        </w:rPr>
      </w:pPr>
    </w:p>
    <w:p w14:paraId="0BF070AC"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8D3286" w14:paraId="0F5906E4" w14:textId="77777777" w:rsidTr="78E285E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21F3248" w14:textId="77777777" w:rsidR="00A925B6" w:rsidRPr="00C31111" w:rsidRDefault="00A925B6" w:rsidP="00A925B6">
            <w:pPr>
              <w:pStyle w:val="Chartright-Picture"/>
              <w:rPr>
                <w:lang w:val="fr-BE"/>
              </w:rPr>
            </w:pPr>
            <w:r w:rsidRPr="00C31111">
              <w:rPr>
                <w:lang w:val="fr-BE"/>
              </w:rPr>
              <w:t>C</w:t>
            </w:r>
          </w:p>
          <w:p w14:paraId="21D8A5B0" w14:textId="77777777" w:rsidR="00A925B6" w:rsidRPr="00C31111" w:rsidRDefault="00512934" w:rsidP="00A925B6">
            <w:pPr>
              <w:pStyle w:val="Chartright-Picture"/>
              <w:rPr>
                <w:lang w:val="fr-BE"/>
              </w:rPr>
            </w:pPr>
            <w:r w:rsidRPr="00C31111">
              <w:rPr>
                <w:lang w:val="fr-BE"/>
              </w:rPr>
              <w:t xml:space="preserve">Autres informations concernant </w:t>
            </w:r>
            <w:r w:rsidR="00591A25" w:rsidRPr="00C31111">
              <w:rPr>
                <w:lang w:val="fr-BE"/>
              </w:rPr>
              <w:t>le</w:t>
            </w:r>
            <w:r w:rsidR="00C53812">
              <w:rPr>
                <w:lang w:val="fr-BE"/>
              </w:rPr>
              <w:t xml:space="preserve"> dirigeant</w:t>
            </w:r>
          </w:p>
        </w:tc>
      </w:tr>
      <w:tr w:rsidR="00A925B6" w:rsidRPr="00C31111" w14:paraId="3691785D" w14:textId="77777777" w:rsidTr="78E28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656A03E9" w14:textId="77777777" w:rsidR="00A925B6" w:rsidRPr="00C31111" w:rsidRDefault="00025C0E" w:rsidP="00A925B6">
            <w:pPr>
              <w:pStyle w:val="Chartright-Picture"/>
              <w:rPr>
                <w:lang w:val="fr-BE"/>
              </w:rPr>
            </w:pPr>
            <w:r w:rsidRPr="00C31111">
              <w:rPr>
                <w:lang w:val="fr-BE"/>
              </w:rPr>
              <w:t>Date de naissance</w:t>
            </w:r>
          </w:p>
        </w:tc>
        <w:tc>
          <w:tcPr>
            <w:cnfStyle w:val="000001000000" w:firstRow="0" w:lastRow="0" w:firstColumn="0" w:lastColumn="0" w:oddVBand="0" w:evenVBand="1" w:oddHBand="0" w:evenHBand="0" w:firstRowFirstColumn="0" w:firstRowLastColumn="0" w:lastRowFirstColumn="0" w:lastRowLastColumn="0"/>
            <w:tcW w:w="3572" w:type="dxa"/>
          </w:tcPr>
          <w:p w14:paraId="2F24EC7E" w14:textId="77777777" w:rsidR="00A925B6" w:rsidRPr="00C31111" w:rsidRDefault="00FE4459" w:rsidP="00FE4459">
            <w:pPr>
              <w:pStyle w:val="Chartright-Picture"/>
              <w:rPr>
                <w:lang w:val="fr-BE"/>
              </w:rPr>
            </w:pPr>
            <w:r w:rsidRPr="00C31111">
              <w:rPr>
                <w:lang w:val="fr-BE"/>
              </w:rPr>
              <w:t>(</w:t>
            </w:r>
            <w:sdt>
              <w:sdtPr>
                <w:rPr>
                  <w:lang w:val="fr-BE"/>
                </w:rPr>
                <w:id w:val="-1451170797"/>
                <w:placeholder>
                  <w:docPart w:val="BE4E36ED45274FBDB01FEBDD086C6F76"/>
                </w:placeholder>
                <w:date>
                  <w:dateFormat w:val="yyyy-MM-dd"/>
                  <w:lid w:val="en-GB"/>
                  <w:storeMappedDataAs w:val="dateTime"/>
                  <w:calendar w:val="gregorian"/>
                </w:date>
              </w:sdtPr>
              <w:sdtEndPr/>
              <w:sdtContent>
                <w:r w:rsidRPr="00C31111">
                  <w:rPr>
                    <w:lang w:val="fr-BE"/>
                  </w:rPr>
                  <w:t>YYYY-MM-DD</w:t>
                </w:r>
              </w:sdtContent>
            </w:sdt>
            <w:r w:rsidRPr="00C31111">
              <w:rPr>
                <w:lang w:val="fr-BE"/>
              </w:rPr>
              <w:t>)</w:t>
            </w:r>
          </w:p>
        </w:tc>
      </w:tr>
      <w:tr w:rsidR="00A925B6" w:rsidRPr="00C31111" w14:paraId="1FD95BB2" w14:textId="77777777" w:rsidTr="78E285E1">
        <w:tc>
          <w:tcPr>
            <w:cnfStyle w:val="000010000000" w:firstRow="0" w:lastRow="0" w:firstColumn="0" w:lastColumn="0" w:oddVBand="1" w:evenVBand="0" w:oddHBand="0" w:evenHBand="0" w:firstRowFirstColumn="0" w:firstRowLastColumn="0" w:lastRowFirstColumn="0" w:lastRowLastColumn="0"/>
            <w:tcW w:w="3572" w:type="dxa"/>
          </w:tcPr>
          <w:p w14:paraId="05C3526B" w14:textId="77777777" w:rsidR="00A925B6" w:rsidRPr="00C31111" w:rsidRDefault="002B5262" w:rsidP="00A925B6">
            <w:pPr>
              <w:pStyle w:val="Chartright-Picture"/>
              <w:rPr>
                <w:lang w:val="fr-BE"/>
              </w:rPr>
            </w:pPr>
            <w:r w:rsidRPr="00C31111">
              <w:rPr>
                <w:lang w:val="fr-BE"/>
              </w:rPr>
              <w:t>Lieu de naissance</w:t>
            </w:r>
          </w:p>
        </w:tc>
        <w:tc>
          <w:tcPr>
            <w:cnfStyle w:val="000001000000" w:firstRow="0" w:lastRow="0" w:firstColumn="0" w:lastColumn="0" w:oddVBand="0" w:evenVBand="1" w:oddHBand="0" w:evenHBand="0" w:firstRowFirstColumn="0" w:firstRowLastColumn="0" w:lastRowFirstColumn="0" w:lastRowLastColumn="0"/>
            <w:tcW w:w="3572" w:type="dxa"/>
          </w:tcPr>
          <w:p w14:paraId="313D830D" w14:textId="77777777" w:rsidR="00A925B6" w:rsidRPr="00C31111" w:rsidRDefault="00441AAE" w:rsidP="00A925B6">
            <w:pPr>
              <w:pStyle w:val="Chartright-Picture"/>
              <w:rPr>
                <w:lang w:val="fr-BE"/>
              </w:rPr>
            </w:pPr>
            <w:r w:rsidRPr="00C31111">
              <w:rPr>
                <w:lang w:val="fr-BE"/>
              </w:rPr>
              <w:t>Texte libre</w:t>
            </w:r>
          </w:p>
        </w:tc>
      </w:tr>
      <w:tr w:rsidR="00A925B6" w:rsidRPr="00C31111" w14:paraId="4097C81F" w14:textId="77777777" w:rsidTr="78E28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709F8A90" w14:textId="77777777" w:rsidR="00A925B6" w:rsidRPr="00C31111" w:rsidRDefault="00A9108F" w:rsidP="00A925B6">
            <w:pPr>
              <w:pStyle w:val="Chartright-Picture"/>
              <w:rPr>
                <w:lang w:val="fr-BE"/>
              </w:rPr>
            </w:pPr>
            <w:r w:rsidRPr="00C31111">
              <w:rPr>
                <w:lang w:val="fr-BE"/>
              </w:rPr>
              <w:t>Pays de naissance</w:t>
            </w:r>
          </w:p>
        </w:tc>
        <w:tc>
          <w:tcPr>
            <w:cnfStyle w:val="000001000000" w:firstRow="0" w:lastRow="0" w:firstColumn="0" w:lastColumn="0" w:oddVBand="0" w:evenVBand="1" w:oddHBand="0" w:evenHBand="0" w:firstRowFirstColumn="0" w:firstRowLastColumn="0" w:lastRowFirstColumn="0" w:lastRowLastColumn="0"/>
            <w:tcW w:w="3572" w:type="dxa"/>
          </w:tcPr>
          <w:p w14:paraId="33939A6B" w14:textId="77777777" w:rsidR="00A925B6" w:rsidRPr="00C31111" w:rsidRDefault="00441AAE" w:rsidP="00A925B6">
            <w:pPr>
              <w:pStyle w:val="Chartright-Picture"/>
              <w:rPr>
                <w:lang w:val="fr-BE"/>
              </w:rPr>
            </w:pPr>
            <w:r w:rsidRPr="00C31111">
              <w:rPr>
                <w:lang w:val="fr-BE"/>
              </w:rPr>
              <w:t>Texte libre</w:t>
            </w:r>
          </w:p>
        </w:tc>
      </w:tr>
      <w:tr w:rsidR="00A925B6" w:rsidRPr="00C31111" w14:paraId="673FF117" w14:textId="77777777" w:rsidTr="78E285E1">
        <w:tc>
          <w:tcPr>
            <w:cnfStyle w:val="000010000000" w:firstRow="0" w:lastRow="0" w:firstColumn="0" w:lastColumn="0" w:oddVBand="1" w:evenVBand="0" w:oddHBand="0" w:evenHBand="0" w:firstRowFirstColumn="0" w:firstRowLastColumn="0" w:lastRowFirstColumn="0" w:lastRowLastColumn="0"/>
            <w:tcW w:w="3572" w:type="dxa"/>
          </w:tcPr>
          <w:p w14:paraId="19E53185" w14:textId="77777777" w:rsidR="00A925B6" w:rsidRPr="00C31111" w:rsidRDefault="00A9108F" w:rsidP="00A925B6">
            <w:pPr>
              <w:pStyle w:val="Chartright-Picture"/>
              <w:rPr>
                <w:lang w:val="fr-BE"/>
              </w:rPr>
            </w:pPr>
            <w:r w:rsidRPr="00C31111">
              <w:rPr>
                <w:lang w:val="fr-BE"/>
              </w:rPr>
              <w:t>Nationalité(s)</w:t>
            </w:r>
          </w:p>
        </w:tc>
        <w:tc>
          <w:tcPr>
            <w:cnfStyle w:val="000001000000" w:firstRow="0" w:lastRow="0" w:firstColumn="0" w:lastColumn="0" w:oddVBand="0" w:evenVBand="1" w:oddHBand="0" w:evenHBand="0" w:firstRowFirstColumn="0" w:firstRowLastColumn="0" w:lastRowFirstColumn="0" w:lastRowLastColumn="0"/>
            <w:tcW w:w="3572" w:type="dxa"/>
          </w:tcPr>
          <w:p w14:paraId="08A97025" w14:textId="77777777" w:rsidR="00A925B6" w:rsidRPr="00C31111" w:rsidRDefault="00441AAE" w:rsidP="00A925B6">
            <w:pPr>
              <w:pStyle w:val="Chartright-Picture"/>
              <w:rPr>
                <w:lang w:val="fr-BE"/>
              </w:rPr>
            </w:pPr>
            <w:r w:rsidRPr="00C31111">
              <w:rPr>
                <w:lang w:val="fr-BE"/>
              </w:rPr>
              <w:t>Texte libre</w:t>
            </w:r>
          </w:p>
        </w:tc>
      </w:tr>
      <w:tr w:rsidR="00A925B6" w:rsidRPr="00C31111" w14:paraId="1C6A9413" w14:textId="77777777" w:rsidTr="78E28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1B10DB4C" w14:textId="77777777" w:rsidR="00A925B6" w:rsidRPr="00C31111" w:rsidRDefault="00F641B6" w:rsidP="00A925B6">
            <w:pPr>
              <w:pStyle w:val="Chartright-Picture"/>
              <w:rPr>
                <w:lang w:val="fr-BE"/>
              </w:rPr>
            </w:pPr>
            <w:r w:rsidRPr="00C31111">
              <w:rPr>
                <w:lang w:val="fr-BE"/>
              </w:rPr>
              <w:t>Numéro du document d’identité ou du passeport en cours de validité</w:t>
            </w:r>
          </w:p>
        </w:tc>
        <w:tc>
          <w:tcPr>
            <w:cnfStyle w:val="000001000000" w:firstRow="0" w:lastRow="0" w:firstColumn="0" w:lastColumn="0" w:oddVBand="0" w:evenVBand="1" w:oddHBand="0" w:evenHBand="0" w:firstRowFirstColumn="0" w:firstRowLastColumn="0" w:lastRowFirstColumn="0" w:lastRowLastColumn="0"/>
            <w:tcW w:w="3572" w:type="dxa"/>
          </w:tcPr>
          <w:p w14:paraId="70B9A136" w14:textId="77777777" w:rsidR="00A925B6" w:rsidRPr="00C31111" w:rsidRDefault="00441AAE" w:rsidP="00A925B6">
            <w:pPr>
              <w:pStyle w:val="Chartright-Picture"/>
              <w:rPr>
                <w:lang w:val="fr-BE"/>
              </w:rPr>
            </w:pPr>
            <w:r w:rsidRPr="00C31111">
              <w:rPr>
                <w:lang w:val="fr-BE"/>
              </w:rPr>
              <w:t>Texte libre</w:t>
            </w:r>
          </w:p>
        </w:tc>
      </w:tr>
      <w:tr w:rsidR="00A925B6" w:rsidRPr="00C31111" w14:paraId="76E77B90" w14:textId="77777777" w:rsidTr="78E285E1">
        <w:tc>
          <w:tcPr>
            <w:cnfStyle w:val="000010000000" w:firstRow="0" w:lastRow="0" w:firstColumn="0" w:lastColumn="0" w:oddVBand="1" w:evenVBand="0" w:oddHBand="0" w:evenHBand="0" w:firstRowFirstColumn="0" w:firstRowLastColumn="0" w:lastRowFirstColumn="0" w:lastRowLastColumn="0"/>
            <w:tcW w:w="3572" w:type="dxa"/>
          </w:tcPr>
          <w:p w14:paraId="3FBF4F54" w14:textId="77777777" w:rsidR="00A925B6" w:rsidRPr="00C31111" w:rsidRDefault="00012A15" w:rsidP="00A925B6">
            <w:pPr>
              <w:pStyle w:val="Chartright-Picture"/>
              <w:rPr>
                <w:lang w:val="fr-BE"/>
              </w:rPr>
            </w:pPr>
            <w:r w:rsidRPr="00C31111">
              <w:rPr>
                <w:lang w:val="fr-BE"/>
              </w:rPr>
              <w:t>Pays de délivrance</w:t>
            </w:r>
          </w:p>
        </w:tc>
        <w:tc>
          <w:tcPr>
            <w:cnfStyle w:val="000001000000" w:firstRow="0" w:lastRow="0" w:firstColumn="0" w:lastColumn="0" w:oddVBand="0" w:evenVBand="1" w:oddHBand="0" w:evenHBand="0" w:firstRowFirstColumn="0" w:firstRowLastColumn="0" w:lastRowFirstColumn="0" w:lastRowLastColumn="0"/>
            <w:tcW w:w="3572" w:type="dxa"/>
          </w:tcPr>
          <w:p w14:paraId="29532CB9" w14:textId="77777777" w:rsidR="00A925B6" w:rsidRPr="00C31111" w:rsidRDefault="00441AAE" w:rsidP="00A925B6">
            <w:pPr>
              <w:pStyle w:val="Chartright-Picture"/>
              <w:rPr>
                <w:lang w:val="fr-BE"/>
              </w:rPr>
            </w:pPr>
            <w:r w:rsidRPr="00C31111">
              <w:rPr>
                <w:lang w:val="fr-BE"/>
              </w:rPr>
              <w:t>Texte libre</w:t>
            </w:r>
          </w:p>
        </w:tc>
      </w:tr>
      <w:tr w:rsidR="00A925B6" w:rsidRPr="00C31111" w14:paraId="2DDCB1DC" w14:textId="77777777" w:rsidTr="78E28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297C32A8" w14:textId="77777777" w:rsidR="00A925B6" w:rsidRPr="00C31111" w:rsidRDefault="002100F4" w:rsidP="00A925B6">
            <w:pPr>
              <w:pStyle w:val="Chartright-Picture"/>
              <w:rPr>
                <w:lang w:val="fr-BE"/>
              </w:rPr>
            </w:pPr>
            <w:r w:rsidRPr="00C31111">
              <w:rPr>
                <w:lang w:val="fr-BE"/>
              </w:rPr>
              <w:t>Date d’expiration</w:t>
            </w:r>
          </w:p>
        </w:tc>
        <w:tc>
          <w:tcPr>
            <w:cnfStyle w:val="000001000000" w:firstRow="0" w:lastRow="0" w:firstColumn="0" w:lastColumn="0" w:oddVBand="0" w:evenVBand="1" w:oddHBand="0" w:evenHBand="0" w:firstRowFirstColumn="0" w:firstRowLastColumn="0" w:lastRowFirstColumn="0" w:lastRowLastColumn="0"/>
            <w:tcW w:w="3572" w:type="dxa"/>
          </w:tcPr>
          <w:p w14:paraId="1CB02DE0" w14:textId="77777777" w:rsidR="00A925B6" w:rsidRPr="00C31111" w:rsidRDefault="00FE4459" w:rsidP="00A925B6">
            <w:pPr>
              <w:pStyle w:val="Chartright-Picture"/>
              <w:rPr>
                <w:lang w:val="fr-BE"/>
              </w:rPr>
            </w:pPr>
            <w:r w:rsidRPr="00C31111">
              <w:rPr>
                <w:lang w:val="fr-BE"/>
              </w:rPr>
              <w:t>(</w:t>
            </w:r>
            <w:sdt>
              <w:sdtPr>
                <w:rPr>
                  <w:lang w:val="fr-BE"/>
                </w:rPr>
                <w:id w:val="746469236"/>
                <w:placeholder>
                  <w:docPart w:val="75F76F62C85D4841A75C2D921971E46E"/>
                </w:placeholder>
                <w:date>
                  <w:dateFormat w:val="yyyy-MM-dd"/>
                  <w:lid w:val="en-GB"/>
                  <w:storeMappedDataAs w:val="dateTime"/>
                  <w:calendar w:val="gregorian"/>
                </w:date>
              </w:sdtPr>
              <w:sdtEndPr/>
              <w:sdtContent>
                <w:r w:rsidRPr="00C31111">
                  <w:rPr>
                    <w:lang w:val="fr-BE"/>
                  </w:rPr>
                  <w:t>YYYY-MM-DD</w:t>
                </w:r>
              </w:sdtContent>
            </w:sdt>
            <w:r w:rsidRPr="00C31111">
              <w:rPr>
                <w:lang w:val="fr-BE"/>
              </w:rPr>
              <w:t>)</w:t>
            </w:r>
          </w:p>
        </w:tc>
      </w:tr>
      <w:tr w:rsidR="00A925B6" w:rsidRPr="00C31111" w14:paraId="5A1446FF" w14:textId="77777777" w:rsidTr="78E285E1">
        <w:tc>
          <w:tcPr>
            <w:cnfStyle w:val="000010000000" w:firstRow="0" w:lastRow="0" w:firstColumn="0" w:lastColumn="0" w:oddVBand="1" w:evenVBand="0" w:oddHBand="0" w:evenHBand="0" w:firstRowFirstColumn="0" w:firstRowLastColumn="0" w:lastRowFirstColumn="0" w:lastRowLastColumn="0"/>
            <w:tcW w:w="3572" w:type="dxa"/>
          </w:tcPr>
          <w:p w14:paraId="06A00357" w14:textId="77777777" w:rsidR="00A925B6" w:rsidRPr="00C31111" w:rsidRDefault="5E41B801" w:rsidP="00A925B6">
            <w:pPr>
              <w:pStyle w:val="Chartright-Picture"/>
              <w:rPr>
                <w:lang w:val="fr-BE"/>
              </w:rPr>
            </w:pPr>
            <w:r w:rsidRPr="78E285E1">
              <w:rPr>
                <w:lang w:val="fr-BE"/>
              </w:rPr>
              <w:t>Numéro de téléphone, indicatif du pays compris (privé et professionnel si déjà disponible)</w:t>
            </w:r>
          </w:p>
        </w:tc>
        <w:tc>
          <w:tcPr>
            <w:cnfStyle w:val="000001000000" w:firstRow="0" w:lastRow="0" w:firstColumn="0" w:lastColumn="0" w:oddVBand="0" w:evenVBand="1" w:oddHBand="0" w:evenHBand="0" w:firstRowFirstColumn="0" w:firstRowLastColumn="0" w:lastRowFirstColumn="0" w:lastRowLastColumn="0"/>
            <w:tcW w:w="3572" w:type="dxa"/>
          </w:tcPr>
          <w:p w14:paraId="43ACDFD8" w14:textId="77777777" w:rsidR="00A925B6" w:rsidRPr="00C31111" w:rsidRDefault="00441AAE" w:rsidP="00A925B6">
            <w:pPr>
              <w:pStyle w:val="Chartright-Picture"/>
              <w:rPr>
                <w:lang w:val="fr-BE"/>
              </w:rPr>
            </w:pPr>
            <w:r w:rsidRPr="00C31111">
              <w:rPr>
                <w:lang w:val="fr-BE"/>
              </w:rPr>
              <w:t>Texte libre</w:t>
            </w:r>
          </w:p>
        </w:tc>
      </w:tr>
      <w:tr w:rsidR="00A925B6" w:rsidRPr="00C31111" w14:paraId="7F85FBC5" w14:textId="77777777" w:rsidTr="78E285E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56F48332" w14:textId="77777777" w:rsidR="00A925B6" w:rsidRPr="00C31111" w:rsidRDefault="00BB4234" w:rsidP="00A925B6">
            <w:pPr>
              <w:pStyle w:val="Chartright-Picture"/>
              <w:rPr>
                <w:lang w:val="fr-BE"/>
              </w:rPr>
            </w:pPr>
            <w:r w:rsidRPr="00C31111">
              <w:rPr>
                <w:lang w:val="fr-BE"/>
              </w:rPr>
              <w:t>Adresse électronique (privée et professionnelle si déjà disponible)</w:t>
            </w:r>
          </w:p>
        </w:tc>
        <w:tc>
          <w:tcPr>
            <w:cnfStyle w:val="000001000000" w:firstRow="0" w:lastRow="0" w:firstColumn="0" w:lastColumn="0" w:oddVBand="0" w:evenVBand="1" w:oddHBand="0" w:evenHBand="0" w:firstRowFirstColumn="0" w:firstRowLastColumn="0" w:lastRowFirstColumn="0" w:lastRowLastColumn="0"/>
            <w:tcW w:w="3572" w:type="dxa"/>
          </w:tcPr>
          <w:p w14:paraId="7D59F7D7" w14:textId="77777777" w:rsidR="00A925B6" w:rsidRPr="00C31111" w:rsidRDefault="00441AAE" w:rsidP="00A925B6">
            <w:pPr>
              <w:pStyle w:val="Chartright-Picture"/>
              <w:rPr>
                <w:lang w:val="fr-BE"/>
              </w:rPr>
            </w:pPr>
            <w:r w:rsidRPr="00C31111">
              <w:rPr>
                <w:lang w:val="fr-BE"/>
              </w:rPr>
              <w:t>Texte libre</w:t>
            </w:r>
          </w:p>
        </w:tc>
      </w:tr>
    </w:tbl>
    <w:p w14:paraId="5218C0C2" w14:textId="77777777" w:rsidR="00A925B6" w:rsidRDefault="00A925B6" w:rsidP="00A925B6">
      <w:pPr>
        <w:pStyle w:val="Chartright-SourcesNotes"/>
        <w:rPr>
          <w:lang w:val="fr-BE"/>
        </w:rPr>
      </w:pPr>
    </w:p>
    <w:p w14:paraId="1AA7A6A0" w14:textId="77777777" w:rsidR="00C55544" w:rsidRDefault="00C55544">
      <w:pPr>
        <w:rPr>
          <w:rFonts w:cs="Sendnya"/>
          <w:bCs/>
          <w:color w:val="003299"/>
          <w:kern w:val="24"/>
          <w:sz w:val="24"/>
          <w:szCs w:val="28"/>
          <w:lang w:val="fr-BE"/>
        </w:rPr>
      </w:pPr>
      <w:r>
        <w:rPr>
          <w:lang w:val="fr-BE"/>
        </w:rPr>
        <w:br w:type="page"/>
      </w:r>
    </w:p>
    <w:p w14:paraId="2CAFFAEE" w14:textId="77777777" w:rsidR="00A925B6" w:rsidRPr="00C31111" w:rsidRDefault="00A925B6" w:rsidP="00A925B6">
      <w:pPr>
        <w:pStyle w:val="Heading1"/>
        <w:rPr>
          <w:lang w:val="fr-BE"/>
        </w:rPr>
      </w:pPr>
      <w:r w:rsidRPr="00C31111">
        <w:rPr>
          <w:lang w:val="fr-BE"/>
        </w:rPr>
        <w:lastRenderedPageBreak/>
        <w:t>Exp</w:t>
      </w:r>
      <w:r w:rsidR="007F2AD4" w:rsidRPr="00C31111">
        <w:rPr>
          <w:lang w:val="fr-BE"/>
        </w:rPr>
        <w:t>é</w:t>
      </w:r>
      <w:r w:rsidRPr="00C31111">
        <w:rPr>
          <w:lang w:val="fr-BE"/>
        </w:rPr>
        <w:t>rience</w:t>
      </w:r>
    </w:p>
    <w:p w14:paraId="763A35C7" w14:textId="77777777" w:rsidR="00A925B6" w:rsidRDefault="00411D7C" w:rsidP="00076A29">
      <w:pPr>
        <w:rPr>
          <w:lang w:val="fr-BE"/>
        </w:rPr>
      </w:pPr>
      <w:r>
        <w:rPr>
          <w:lang w:val="fr-BE"/>
        </w:rPr>
        <w:t xml:space="preserve">Il est demandé de veiller à ce que le CV à reprendre en annexe du </w:t>
      </w:r>
      <w:r w:rsidR="00BA2CEC">
        <w:rPr>
          <w:lang w:val="fr-BE"/>
        </w:rPr>
        <w:t>présent</w:t>
      </w:r>
      <w:r>
        <w:rPr>
          <w:lang w:val="fr-BE"/>
        </w:rPr>
        <w:t xml:space="preserve"> formulaire </w:t>
      </w:r>
      <w:r w:rsidR="00BA2CEC">
        <w:rPr>
          <w:lang w:val="fr-BE"/>
        </w:rPr>
        <w:t xml:space="preserve">précise </w:t>
      </w:r>
      <w:r w:rsidR="007D23E4">
        <w:rPr>
          <w:lang w:val="fr-BE"/>
        </w:rPr>
        <w:t>au moins</w:t>
      </w:r>
      <w:r w:rsidR="00BA2CEC">
        <w:rPr>
          <w:lang w:val="fr-BE"/>
        </w:rPr>
        <w:t xml:space="preserve"> : </w:t>
      </w:r>
    </w:p>
    <w:p w14:paraId="322E11C6" w14:textId="77777777" w:rsidR="00BA2CEC" w:rsidRPr="00076A29" w:rsidRDefault="00BA2CEC" w:rsidP="00076A29">
      <w:pPr>
        <w:pStyle w:val="ListParagraph"/>
        <w:numPr>
          <w:ilvl w:val="0"/>
          <w:numId w:val="30"/>
        </w:numPr>
        <w:rPr>
          <w:lang w:val="fr-BE"/>
        </w:rPr>
      </w:pPr>
      <w:r w:rsidRPr="00076A29">
        <w:rPr>
          <w:lang w:val="fr-BE"/>
        </w:rPr>
        <w:t>L’intitulé officiel du diplôme obtenu et sa date d’obtentio</w:t>
      </w:r>
      <w:r w:rsidR="007D23E4" w:rsidRPr="00076A29">
        <w:rPr>
          <w:lang w:val="fr-BE"/>
        </w:rPr>
        <w:t>n ; et</w:t>
      </w:r>
    </w:p>
    <w:p w14:paraId="2C6CA3C9" w14:textId="77777777" w:rsidR="00BA2CEC" w:rsidRPr="00076A29" w:rsidRDefault="000B02D8" w:rsidP="00076A29">
      <w:pPr>
        <w:pStyle w:val="ListParagraph"/>
        <w:numPr>
          <w:ilvl w:val="0"/>
          <w:numId w:val="30"/>
        </w:numPr>
        <w:rPr>
          <w:lang w:val="fr-BE"/>
        </w:rPr>
      </w:pPr>
      <w:r w:rsidRPr="00076A29">
        <w:rPr>
          <w:lang w:val="fr-BE"/>
        </w:rPr>
        <w:t xml:space="preserve">L’expérience pratique de la personne concernée au cours </w:t>
      </w:r>
      <w:r w:rsidR="007259A0" w:rsidRPr="00076A29">
        <w:rPr>
          <w:lang w:val="fr-BE"/>
        </w:rPr>
        <w:t xml:space="preserve">au moins </w:t>
      </w:r>
      <w:r w:rsidRPr="00076A29">
        <w:rPr>
          <w:lang w:val="fr-BE"/>
        </w:rPr>
        <w:t xml:space="preserve">de ces 10 dernières années </w:t>
      </w:r>
      <w:r w:rsidR="00C826C4" w:rsidRPr="00076A29">
        <w:rPr>
          <w:lang w:val="fr-BE"/>
        </w:rPr>
        <w:t>en mettant en exergue, le cas échéant, l’expérience dans le domaine financier</w:t>
      </w:r>
      <w:r w:rsidR="00076A29">
        <w:rPr>
          <w:lang w:val="fr-BE"/>
        </w:rPr>
        <w:t>.</w:t>
      </w:r>
    </w:p>
    <w:p w14:paraId="5ED41B1A" w14:textId="77777777" w:rsidR="00411D7C" w:rsidRDefault="00411D7C" w:rsidP="00076A29">
      <w:pPr>
        <w:rPr>
          <w:lang w:val="fr-BE"/>
        </w:rPr>
      </w:pPr>
    </w:p>
    <w:p w14:paraId="0A20A06C" w14:textId="77777777" w:rsidR="00A925B6" w:rsidRPr="00C31111" w:rsidRDefault="00A925B6" w:rsidP="00A925B6">
      <w:pPr>
        <w:rPr>
          <w:lang w:val="fr-BE"/>
        </w:rPr>
      </w:pPr>
      <w:r w:rsidRPr="00C31111">
        <w:rPr>
          <w:lang w:val="fr-BE"/>
        </w:rPr>
        <w:br w:type="page"/>
      </w:r>
    </w:p>
    <w:p w14:paraId="20B6F8E6" w14:textId="77777777" w:rsidR="00A925B6" w:rsidRPr="00C31111" w:rsidRDefault="00A925B6" w:rsidP="00A925B6">
      <w:pPr>
        <w:pStyle w:val="Heading1"/>
        <w:rPr>
          <w:lang w:val="fr-BE"/>
        </w:rPr>
      </w:pPr>
      <w:r w:rsidRPr="00C31111">
        <w:rPr>
          <w:lang w:val="fr-BE"/>
        </w:rPr>
        <w:lastRenderedPageBreak/>
        <w:t>R</w:t>
      </w:r>
      <w:r w:rsidR="004E2905" w:rsidRPr="00C31111">
        <w:rPr>
          <w:lang w:val="fr-BE"/>
        </w:rPr>
        <w:t>é</w:t>
      </w:r>
      <w:r w:rsidRPr="00C31111">
        <w:rPr>
          <w:lang w:val="fr-BE"/>
        </w:rPr>
        <w:t>putation</w:t>
      </w:r>
      <w:r w:rsidR="00D22853">
        <w:rPr>
          <w:lang w:val="fr-BE"/>
        </w:rPr>
        <w:t xml:space="preserve"> </w:t>
      </w:r>
    </w:p>
    <w:p w14:paraId="267742BC" w14:textId="77777777" w:rsidR="00A925B6" w:rsidRPr="00C31111" w:rsidRDefault="00A925B6" w:rsidP="00A925B6">
      <w:pPr>
        <w:rPr>
          <w:lang w:val="fr-BE"/>
        </w:rPr>
      </w:pPr>
      <w:r w:rsidRPr="00C31111">
        <w:rPr>
          <w:lang w:val="fr-BE"/>
        </w:rPr>
        <w:t>IMPORTANT</w:t>
      </w:r>
      <w:r w:rsidR="004E2905" w:rsidRPr="00C31111">
        <w:rPr>
          <w:lang w:val="fr-BE"/>
        </w:rPr>
        <w:t> </w:t>
      </w:r>
      <w:r w:rsidRPr="00C31111">
        <w:rPr>
          <w:lang w:val="fr-BE"/>
        </w:rPr>
        <w:t xml:space="preserve">: </w:t>
      </w:r>
      <w:r w:rsidR="005277B8" w:rsidRPr="00C31111">
        <w:rPr>
          <w:lang w:val="fr-BE"/>
        </w:rPr>
        <w:t xml:space="preserve">« vous » s’entend </w:t>
      </w:r>
      <w:r w:rsidR="0090561F">
        <w:rPr>
          <w:lang w:val="fr-BE"/>
        </w:rPr>
        <w:t xml:space="preserve">ici </w:t>
      </w:r>
      <w:r w:rsidR="005277B8" w:rsidRPr="00C31111">
        <w:rPr>
          <w:lang w:val="fr-BE"/>
        </w:rPr>
        <w:t xml:space="preserve">comme « le </w:t>
      </w:r>
      <w:r w:rsidR="0090561F">
        <w:rPr>
          <w:lang w:val="fr-BE"/>
        </w:rPr>
        <w:t xml:space="preserve">dirigeant </w:t>
      </w:r>
      <w:r w:rsidR="005277B8" w:rsidRPr="00C31111">
        <w:rPr>
          <w:lang w:val="fr-BE"/>
        </w:rPr>
        <w:t>personnellement »</w:t>
      </w:r>
      <w:r w:rsidR="00DC56B9" w:rsidRPr="00C31111">
        <w:rPr>
          <w:lang w:val="fr-BE"/>
        </w:rPr>
        <w:t xml:space="preserve"> </w:t>
      </w:r>
      <w:r w:rsidR="00AD2844" w:rsidRPr="00C31111">
        <w:rPr>
          <w:lang w:val="fr-BE"/>
        </w:rPr>
        <w:t xml:space="preserve">et inclut également </w:t>
      </w:r>
      <w:r w:rsidR="007C4F4A" w:rsidRPr="00C31111">
        <w:rPr>
          <w:lang w:val="fr-BE"/>
        </w:rPr>
        <w:t xml:space="preserve">toute personne morale, tout partenariat ou toute entité sans personnalité juridique avec lequel ou laquelle </w:t>
      </w:r>
      <w:r w:rsidR="002C1A3F" w:rsidRPr="00C31111">
        <w:rPr>
          <w:lang w:val="fr-BE"/>
        </w:rPr>
        <w:t xml:space="preserve">le </w:t>
      </w:r>
      <w:r w:rsidR="00732F4D">
        <w:rPr>
          <w:lang w:val="fr-BE"/>
        </w:rPr>
        <w:t xml:space="preserve">dirigeant </w:t>
      </w:r>
      <w:r w:rsidR="002C1A3F" w:rsidRPr="00C31111">
        <w:rPr>
          <w:lang w:val="fr-BE"/>
        </w:rPr>
        <w:t>est ou a été associé en tant que membre du conseil d’administration</w:t>
      </w:r>
      <w:r w:rsidRPr="00C31111">
        <w:rPr>
          <w:lang w:val="fr-BE"/>
        </w:rPr>
        <w:t xml:space="preserve">, </w:t>
      </w:r>
      <w:r w:rsidR="00735E33" w:rsidRPr="00C31111">
        <w:rPr>
          <w:lang w:val="fr-BE"/>
        </w:rPr>
        <w:t>titulaire d’une fonction de contrôle indépendante</w:t>
      </w:r>
      <w:r w:rsidRPr="00C31111">
        <w:rPr>
          <w:lang w:val="fr-BE"/>
        </w:rPr>
        <w:t xml:space="preserve">, </w:t>
      </w:r>
      <w:r w:rsidR="00B43CAF" w:rsidRPr="00C31111">
        <w:rPr>
          <w:lang w:val="fr-BE"/>
        </w:rPr>
        <w:t xml:space="preserve">cadre supérieur(e), actionnaire, partenaire, associé, ou actionnaire qualifié. Seuls les actes répréhensibles qui auraient été commis pendant la période où le </w:t>
      </w:r>
      <w:r w:rsidR="00865C2A">
        <w:rPr>
          <w:lang w:val="fr-BE"/>
        </w:rPr>
        <w:t xml:space="preserve">dirigeant </w:t>
      </w:r>
      <w:r w:rsidR="00B43CAF" w:rsidRPr="00C31111">
        <w:rPr>
          <w:lang w:val="fr-BE"/>
        </w:rPr>
        <w:t>était associé à l’entité doivent être déclarés</w:t>
      </w:r>
      <w:r w:rsidRPr="00C31111">
        <w:rPr>
          <w:lang w:val="fr-BE"/>
        </w:rPr>
        <w:t>.</w:t>
      </w:r>
    </w:p>
    <w:p w14:paraId="4847DC18" w14:textId="77777777" w:rsidR="00A925B6" w:rsidRPr="00C31111" w:rsidRDefault="00255CAE" w:rsidP="00A925B6">
      <w:pPr>
        <w:rPr>
          <w:lang w:val="fr-BE"/>
        </w:rPr>
      </w:pPr>
      <w:r w:rsidRPr="00C31111">
        <w:rPr>
          <w:lang w:val="fr-BE"/>
        </w:rPr>
        <w:t xml:space="preserve">Les réponses apportées aux questions ci-dessous doivent inclure les affaires traitées dans des pays appartenant </w:t>
      </w:r>
      <w:r w:rsidR="00A54172" w:rsidRPr="00C31111">
        <w:rPr>
          <w:lang w:val="fr-BE"/>
        </w:rPr>
        <w:t xml:space="preserve">ou n’appartenant </w:t>
      </w:r>
      <w:r w:rsidRPr="00C31111">
        <w:rPr>
          <w:lang w:val="fr-BE"/>
        </w:rPr>
        <w:t>pas à l’Union européenne</w:t>
      </w:r>
      <w:r w:rsidR="00A925B6" w:rsidRPr="00C31111">
        <w:rPr>
          <w:lang w:val="fr-BE"/>
        </w:rPr>
        <w:t>.</w:t>
      </w:r>
    </w:p>
    <w:p w14:paraId="07D36E99" w14:textId="77777777" w:rsidR="00A925B6" w:rsidRPr="00C31111" w:rsidRDefault="00A925B6" w:rsidP="0019298E">
      <w:pPr>
        <w:pStyle w:val="Chartright-Heading"/>
        <w:keepNext w:val="0"/>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0E26E2C2"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54689F2" w14:textId="77777777" w:rsidR="00A925B6" w:rsidRPr="00C31111" w:rsidRDefault="00A925B6" w:rsidP="0019298E">
            <w:pPr>
              <w:pStyle w:val="Chartright-Picture"/>
              <w:keepNext w:val="0"/>
              <w:rPr>
                <w:lang w:val="fr-BE"/>
              </w:rPr>
            </w:pPr>
            <w:r w:rsidRPr="00C31111">
              <w:rPr>
                <w:lang w:val="fr-BE"/>
              </w:rPr>
              <w:t>A</w:t>
            </w:r>
          </w:p>
        </w:tc>
      </w:tr>
      <w:tr w:rsidR="00A925B6" w:rsidRPr="00C31111" w14:paraId="4023DCF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04D5D7CA" w14:textId="77777777" w:rsidR="00A925B6" w:rsidRPr="00C31111" w:rsidRDefault="00200C4E" w:rsidP="0019298E">
            <w:pPr>
              <w:pStyle w:val="Chartright-Picture"/>
              <w:keepNext w:val="0"/>
              <w:rPr>
                <w:lang w:val="fr-BE"/>
              </w:rPr>
            </w:pPr>
            <w:r w:rsidRPr="00C31111">
              <w:rPr>
                <w:lang w:val="fr-BE"/>
              </w:rPr>
              <w:t>Faites-vous ou avez-vous fait l’objet d’une procédure pénale</w:t>
            </w:r>
            <w:r w:rsidRPr="00C31111">
              <w:rPr>
                <w:rStyle w:val="FootnoteReference"/>
                <w:lang w:val="fr-BE"/>
              </w:rPr>
              <w:footnoteReference w:id="4"/>
            </w:r>
            <w:r w:rsidRPr="00C31111">
              <w:rPr>
                <w:lang w:val="fr-BE"/>
              </w:rPr>
              <w:t xml:space="preserve"> ou d’une procédure civile ou administrative</w:t>
            </w:r>
            <w:r w:rsidR="00A925B6" w:rsidRPr="00C31111">
              <w:rPr>
                <w:rStyle w:val="FootnoteReference"/>
                <w:lang w:val="fr-BE"/>
              </w:rPr>
              <w:footnoteReference w:id="5"/>
            </w:r>
            <w:r w:rsidR="00A925B6" w:rsidRPr="00C31111">
              <w:rPr>
                <w:lang w:val="fr-BE"/>
              </w:rPr>
              <w:t xml:space="preserve"> </w:t>
            </w:r>
            <w:r w:rsidR="00670B9B" w:rsidRPr="00C31111">
              <w:rPr>
                <w:lang w:val="fr-BE"/>
              </w:rPr>
              <w:t>(y compris toute procédure en cours, menée à terme ou en appel) ? Cette question couvre les enquêtes, les procédures de sanction ou les mesures prises ou imposées par des autorités publiques ou de surveillance ou des organisations professionnelles (par exemple : avertissement, blâme, etc.) compétentes dans toute juridiction.</w:t>
            </w:r>
          </w:p>
        </w:tc>
        <w:tc>
          <w:tcPr>
            <w:cnfStyle w:val="000001000000" w:firstRow="0" w:lastRow="0" w:firstColumn="0" w:lastColumn="0" w:oddVBand="0" w:evenVBand="1" w:oddHBand="0" w:evenHBand="0" w:firstRowFirstColumn="0" w:firstRowLastColumn="0" w:lastRowFirstColumn="0" w:lastRowLastColumn="0"/>
            <w:tcW w:w="3572" w:type="dxa"/>
          </w:tcPr>
          <w:p w14:paraId="23EF1544"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670B9B" w:rsidRPr="00C31111">
              <w:rPr>
                <w:lang w:val="fr-BE"/>
              </w:rPr>
              <w:t>Oui</w:t>
            </w:r>
          </w:p>
          <w:p w14:paraId="260F9DC2" w14:textId="77777777" w:rsidR="00A925B6" w:rsidRPr="00C31111" w:rsidRDefault="00A925B6" w:rsidP="0019298E">
            <w:pPr>
              <w:pStyle w:val="Chartright-Picture"/>
              <w:keepNext w:val="0"/>
              <w:rPr>
                <w:rFonts w:eastAsiaTheme="minorHAnsi"/>
                <w:lang w:val="fr-BE"/>
              </w:rPr>
            </w:pPr>
            <w:r w:rsidRPr="00C31111">
              <w:rPr>
                <w:rFonts w:ascii="Segoe UI Symbol" w:hAnsi="Segoe UI Symbol" w:cs="Segoe UI Symbol"/>
                <w:lang w:val="fr-BE"/>
              </w:rPr>
              <w:t>☐</w:t>
            </w:r>
            <w:r w:rsidRPr="00C31111">
              <w:rPr>
                <w:lang w:val="fr-BE"/>
              </w:rPr>
              <w:t xml:space="preserve"> No</w:t>
            </w:r>
            <w:r w:rsidR="00670B9B" w:rsidRPr="00C31111">
              <w:rPr>
                <w:lang w:val="fr-BE"/>
              </w:rPr>
              <w:t>n</w:t>
            </w:r>
          </w:p>
        </w:tc>
      </w:tr>
      <w:tr w:rsidR="00A925B6" w:rsidRPr="008D3286" w14:paraId="5B37880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vAlign w:val="bottom"/>
          </w:tcPr>
          <w:p w14:paraId="3AE0C021" w14:textId="77777777" w:rsidR="00A925B6" w:rsidRPr="00C31111" w:rsidRDefault="00AF7AFA" w:rsidP="0019298E">
            <w:pPr>
              <w:pStyle w:val="Chartright-Picture"/>
              <w:keepNext w:val="0"/>
              <w:rPr>
                <w:lang w:val="fr-BE"/>
              </w:rPr>
            </w:pPr>
            <w:r w:rsidRPr="00C31111">
              <w:rPr>
                <w:lang w:val="fr-BE"/>
              </w:rPr>
              <w:t>Si « Oui », veuillez fournir les informations suivantes :</w:t>
            </w:r>
          </w:p>
        </w:tc>
      </w:tr>
      <w:tr w:rsidR="00A925B6" w:rsidRPr="00C31111" w14:paraId="3ABCB2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7C697C48" w14:textId="77777777" w:rsidR="00A925B6" w:rsidRPr="00C31111" w:rsidRDefault="00C509CE" w:rsidP="0019298E">
            <w:pPr>
              <w:pStyle w:val="Chartright-Picture"/>
              <w:keepNext w:val="0"/>
              <w:rPr>
                <w:lang w:val="fr-BE"/>
              </w:rPr>
            </w:pPr>
            <w:r w:rsidRPr="00C31111">
              <w:rPr>
                <w:lang w:val="fr-BE"/>
              </w:rPr>
              <w:t>Type de procédure</w:t>
            </w:r>
          </w:p>
        </w:tc>
        <w:tc>
          <w:tcPr>
            <w:cnfStyle w:val="000001000000" w:firstRow="0" w:lastRow="0" w:firstColumn="0" w:lastColumn="0" w:oddVBand="0" w:evenVBand="1" w:oddHBand="0" w:evenHBand="0" w:firstRowFirstColumn="0" w:firstRowLastColumn="0" w:lastRowFirstColumn="0" w:lastRowLastColumn="0"/>
            <w:tcW w:w="3572" w:type="dxa"/>
          </w:tcPr>
          <w:p w14:paraId="75D1C1E6"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C509CE" w:rsidRPr="00C31111">
              <w:rPr>
                <w:lang w:val="fr-BE"/>
              </w:rPr>
              <w:t>Pénale</w:t>
            </w:r>
          </w:p>
          <w:p w14:paraId="0B089C8E"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Administrative</w:t>
            </w:r>
          </w:p>
          <w:p w14:paraId="646A9AC6"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Civil</w:t>
            </w:r>
            <w:r w:rsidR="00C509CE" w:rsidRPr="00C31111">
              <w:rPr>
                <w:lang w:val="fr-BE"/>
              </w:rPr>
              <w:t>e</w:t>
            </w:r>
          </w:p>
          <w:p w14:paraId="68C077B1"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C509CE" w:rsidRPr="00C31111">
              <w:rPr>
                <w:lang w:val="fr-BE"/>
              </w:rPr>
              <w:t>Autre</w:t>
            </w:r>
          </w:p>
        </w:tc>
      </w:tr>
      <w:tr w:rsidR="00A925B6" w:rsidRPr="00C31111" w14:paraId="6225823C"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74139DA8" w14:textId="77777777" w:rsidR="00A925B6" w:rsidRPr="00C31111" w:rsidRDefault="00685479" w:rsidP="0019298E">
            <w:pPr>
              <w:pStyle w:val="Chartright-Picture"/>
              <w:keepNext w:val="0"/>
              <w:rPr>
                <w:lang w:val="fr-BE"/>
              </w:rPr>
            </w:pPr>
            <w:r w:rsidRPr="00C31111">
              <w:rPr>
                <w:lang w:val="fr-BE"/>
              </w:rPr>
              <w:t>Si vous avez coché la case « Autre », veuillez préciser le type de procédure.</w:t>
            </w:r>
          </w:p>
        </w:tc>
        <w:tc>
          <w:tcPr>
            <w:cnfStyle w:val="000001000000" w:firstRow="0" w:lastRow="0" w:firstColumn="0" w:lastColumn="0" w:oddVBand="0" w:evenVBand="1" w:oddHBand="0" w:evenHBand="0" w:firstRowFirstColumn="0" w:firstRowLastColumn="0" w:lastRowFirstColumn="0" w:lastRowLastColumn="0"/>
            <w:tcW w:w="3572" w:type="dxa"/>
          </w:tcPr>
          <w:p w14:paraId="2F942A3F" w14:textId="77777777" w:rsidR="00A925B6" w:rsidRPr="00C31111" w:rsidRDefault="00685479" w:rsidP="0019298E">
            <w:pPr>
              <w:pStyle w:val="Chartright-Picture"/>
              <w:keepNext w:val="0"/>
              <w:rPr>
                <w:lang w:val="fr-BE"/>
              </w:rPr>
            </w:pPr>
            <w:r w:rsidRPr="00C31111">
              <w:rPr>
                <w:lang w:val="fr-BE"/>
              </w:rPr>
              <w:t>Texte libre</w:t>
            </w:r>
          </w:p>
        </w:tc>
      </w:tr>
      <w:tr w:rsidR="00A925B6" w:rsidRPr="008D3286" w14:paraId="15F73E60"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54021F59" w14:textId="77777777" w:rsidR="00A925B6" w:rsidRPr="00C31111" w:rsidRDefault="00F8198E" w:rsidP="0019298E">
            <w:pPr>
              <w:pStyle w:val="Chartright-Picture"/>
              <w:keepNext w:val="0"/>
              <w:rPr>
                <w:lang w:val="fr-BE"/>
              </w:rPr>
            </w:pPr>
            <w:r w:rsidRPr="00C31111">
              <w:rPr>
                <w:lang w:val="fr-BE"/>
              </w:rPr>
              <w:t>Stade où en est la procédure</w:t>
            </w:r>
          </w:p>
        </w:tc>
        <w:tc>
          <w:tcPr>
            <w:cnfStyle w:val="000001000000" w:firstRow="0" w:lastRow="0" w:firstColumn="0" w:lastColumn="0" w:oddVBand="0" w:evenVBand="1" w:oddHBand="0" w:evenHBand="0" w:firstRowFirstColumn="0" w:firstRowLastColumn="0" w:lastRowFirstColumn="0" w:lastRowLastColumn="0"/>
            <w:tcW w:w="3572" w:type="dxa"/>
          </w:tcPr>
          <w:p w14:paraId="70797438"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F8198E" w:rsidRPr="00C31111">
              <w:rPr>
                <w:lang w:val="fr-BE"/>
              </w:rPr>
              <w:t>En cours</w:t>
            </w:r>
          </w:p>
          <w:p w14:paraId="7E6C6ED8"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F8198E" w:rsidRPr="00C31111">
              <w:rPr>
                <w:lang w:val="fr-BE"/>
              </w:rPr>
              <w:t>Menée à terme</w:t>
            </w:r>
          </w:p>
          <w:p w14:paraId="20E540E4"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F8198E" w:rsidRPr="00C31111">
              <w:rPr>
                <w:lang w:val="fr-BE"/>
              </w:rPr>
              <w:t>En appel</w:t>
            </w:r>
          </w:p>
        </w:tc>
      </w:tr>
      <w:tr w:rsidR="00A925B6" w:rsidRPr="008D3286" w14:paraId="0625F75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Pr>
          <w:p w14:paraId="4920B0A8" w14:textId="77777777" w:rsidR="00A925B6" w:rsidRPr="00C31111" w:rsidRDefault="00BF5139" w:rsidP="0019298E">
            <w:pPr>
              <w:pStyle w:val="Chartright-Picture"/>
              <w:keepNext w:val="0"/>
              <w:rPr>
                <w:lang w:val="fr-BE"/>
              </w:rPr>
            </w:pPr>
            <w:r w:rsidRPr="00C31111">
              <w:rPr>
                <w:lang w:val="fr-BE"/>
              </w:rPr>
              <w:t>Veuillez décrire brièvement les charges et la nature des actes répréhensibles présumés (par exemple : faute intentionnelle ou négligence, etc.) et indiquer à quel stade en est la procédure.</w:t>
            </w:r>
          </w:p>
        </w:tc>
      </w:tr>
      <w:tr w:rsidR="00A925B6" w:rsidRPr="00C31111" w14:paraId="51ED804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98DD9E8" w14:textId="77777777" w:rsidR="00A925B6" w:rsidRPr="00C31111" w:rsidRDefault="00BF5139" w:rsidP="0019298E">
            <w:pPr>
              <w:pStyle w:val="Chartright-Picture"/>
              <w:keepNext w:val="0"/>
              <w:rPr>
                <w:lang w:val="fr-BE"/>
              </w:rPr>
            </w:pPr>
            <w:r w:rsidRPr="00C31111">
              <w:rPr>
                <w:lang w:val="fr-BE"/>
              </w:rPr>
              <w:t>Texte libre</w:t>
            </w:r>
          </w:p>
        </w:tc>
      </w:tr>
      <w:tr w:rsidR="00A925B6" w:rsidRPr="008D3286" w14:paraId="46CE7FD7"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Pr>
          <w:p w14:paraId="1F602740" w14:textId="77777777" w:rsidR="00A925B6" w:rsidRPr="00C31111" w:rsidRDefault="0042146D" w:rsidP="0019298E">
            <w:pPr>
              <w:pStyle w:val="Chartright-Picture"/>
              <w:keepNext w:val="0"/>
              <w:rPr>
                <w:lang w:val="fr-BE"/>
              </w:rPr>
            </w:pPr>
            <w:r w:rsidRPr="00C31111">
              <w:rPr>
                <w:lang w:val="fr-BE"/>
              </w:rPr>
              <w:t>Veuillez indiquer l’autorité chargée de la procédure et, si possible, la référence du dossier.</w:t>
            </w:r>
          </w:p>
        </w:tc>
      </w:tr>
      <w:tr w:rsidR="00A925B6" w:rsidRPr="00C31111" w14:paraId="79C1252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B0B40C8" w14:textId="77777777" w:rsidR="00A925B6" w:rsidRPr="00C31111" w:rsidRDefault="00BF5139" w:rsidP="0019298E">
            <w:pPr>
              <w:pStyle w:val="Chartright-Picture"/>
              <w:keepNext w:val="0"/>
              <w:rPr>
                <w:lang w:val="fr-BE"/>
              </w:rPr>
            </w:pPr>
            <w:r w:rsidRPr="00C31111">
              <w:rPr>
                <w:lang w:val="fr-BE"/>
              </w:rPr>
              <w:t>Texte libre</w:t>
            </w:r>
          </w:p>
        </w:tc>
      </w:tr>
      <w:tr w:rsidR="00A925B6" w:rsidRPr="00C31111" w14:paraId="223706EE"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01BB239C" w14:textId="77777777" w:rsidR="00A925B6" w:rsidRPr="00C31111" w:rsidRDefault="000E5367" w:rsidP="0019298E">
            <w:pPr>
              <w:pStyle w:val="Chartright-Picture"/>
              <w:keepNext w:val="0"/>
              <w:rPr>
                <w:lang w:val="fr-BE"/>
              </w:rPr>
            </w:pPr>
            <w:r w:rsidRPr="00C31111">
              <w:rPr>
                <w:lang w:val="fr-BE"/>
              </w:rPr>
              <w:t>La procédure vous concerne-t-elle personnellement ou concerne-t-elle une entité à laquelle vous êtes ou avez été associé(e) ?</w:t>
            </w:r>
          </w:p>
        </w:tc>
        <w:tc>
          <w:tcPr>
            <w:cnfStyle w:val="000001000000" w:firstRow="0" w:lastRow="0" w:firstColumn="0" w:lastColumn="0" w:oddVBand="0" w:evenVBand="1" w:oddHBand="0" w:evenHBand="0" w:firstRowFirstColumn="0" w:firstRowLastColumn="0" w:lastRowFirstColumn="0" w:lastRowLastColumn="0"/>
            <w:tcW w:w="3572" w:type="dxa"/>
          </w:tcPr>
          <w:p w14:paraId="0351D471"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F562D5" w:rsidRPr="00C31111">
              <w:rPr>
                <w:lang w:val="fr-BE"/>
              </w:rPr>
              <w:t>Oui, la procédure me concerne personnellement</w:t>
            </w:r>
          </w:p>
          <w:p w14:paraId="754FB271"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AF2BCF" w:rsidRPr="00C31111">
              <w:rPr>
                <w:lang w:val="fr-BE"/>
              </w:rPr>
              <w:t>Oui, la procédure concerne une entité à laquelle je suis ou ai été associé(e)</w:t>
            </w:r>
          </w:p>
          <w:p w14:paraId="0D7D7D27"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No</w:t>
            </w:r>
            <w:r w:rsidR="00AF2BCF" w:rsidRPr="00C31111">
              <w:rPr>
                <w:lang w:val="fr-BE"/>
              </w:rPr>
              <w:t>n</w:t>
            </w:r>
          </w:p>
        </w:tc>
      </w:tr>
      <w:tr w:rsidR="00A925B6" w:rsidRPr="008D3286" w14:paraId="20D060C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411900F" w14:textId="77777777" w:rsidR="00A925B6" w:rsidRPr="00C31111" w:rsidRDefault="00A047E6" w:rsidP="0019298E">
            <w:pPr>
              <w:pStyle w:val="Chartright-Picture"/>
              <w:keepNext w:val="0"/>
              <w:rPr>
                <w:lang w:val="fr-BE"/>
              </w:rPr>
            </w:pPr>
            <w:r w:rsidRPr="00C31111">
              <w:rPr>
                <w:lang w:val="fr-BE"/>
              </w:rPr>
              <w:t>Si les actes répréhensibles présumés, la procédure, l’enquête ou les sanctions vous concernent directement :</w:t>
            </w:r>
          </w:p>
        </w:tc>
      </w:tr>
      <w:tr w:rsidR="00A925B6" w:rsidRPr="00C31111" w14:paraId="1483630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751C5C4B" w14:textId="77777777" w:rsidR="008E3AF0" w:rsidRPr="00C31111" w:rsidRDefault="00A925B6" w:rsidP="008E3AF0">
            <w:pPr>
              <w:pStyle w:val="Chartright-Picture"/>
              <w:keepNext w:val="0"/>
              <w:rPr>
                <w:lang w:val="fr-BE"/>
              </w:rPr>
            </w:pPr>
            <w:r w:rsidRPr="00C31111">
              <w:rPr>
                <w:lang w:val="fr-BE"/>
              </w:rPr>
              <w:t xml:space="preserve">i. </w:t>
            </w:r>
            <w:r w:rsidR="008E3AF0" w:rsidRPr="00C31111">
              <w:rPr>
                <w:lang w:val="fr-BE"/>
              </w:rPr>
              <w:t>Précisez dans quelles circonstances et pour quelles raisons vous êtes concerné(e) directement.</w:t>
            </w:r>
          </w:p>
          <w:p w14:paraId="5C0DB270" w14:textId="77777777" w:rsidR="00A925B6" w:rsidRPr="00C31111" w:rsidRDefault="008E3AF0" w:rsidP="008E3AF0">
            <w:pPr>
              <w:pStyle w:val="Chartright-Picture"/>
              <w:keepNext w:val="0"/>
              <w:rPr>
                <w:lang w:val="fr-BE"/>
              </w:rPr>
            </w:pPr>
            <w:r w:rsidRPr="00C31111">
              <w:rPr>
                <w:lang w:val="fr-BE"/>
              </w:rPr>
              <w:t>Texte libre</w:t>
            </w:r>
          </w:p>
        </w:tc>
      </w:tr>
      <w:tr w:rsidR="00A925B6" w:rsidRPr="00C31111" w14:paraId="153A2F1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7A01EC" w14:textId="77777777" w:rsidR="00AB4134" w:rsidRPr="00C31111" w:rsidRDefault="00A925B6" w:rsidP="00AB4134">
            <w:pPr>
              <w:pStyle w:val="Chartright-Picture"/>
              <w:keepNext w:val="0"/>
              <w:rPr>
                <w:lang w:val="fr-BE"/>
              </w:rPr>
            </w:pPr>
            <w:r w:rsidRPr="00C31111">
              <w:rPr>
                <w:lang w:val="fr-BE"/>
              </w:rPr>
              <w:t xml:space="preserve">ii. </w:t>
            </w:r>
            <w:r w:rsidR="00AB4134" w:rsidRPr="00C31111">
              <w:rPr>
                <w:lang w:val="fr-BE"/>
              </w:rPr>
              <w:t>Décrivez les mesures que vous avez prises pour prévenir les actes répréhensibles et/ou éviter qu’ils soient commis.</w:t>
            </w:r>
          </w:p>
          <w:p w14:paraId="56A86511" w14:textId="77777777" w:rsidR="00A925B6" w:rsidRPr="00C31111" w:rsidRDefault="00AB4134" w:rsidP="00AB4134">
            <w:pPr>
              <w:pStyle w:val="Chartright-Picture"/>
              <w:keepNext w:val="0"/>
              <w:rPr>
                <w:lang w:val="fr-BE"/>
              </w:rPr>
            </w:pPr>
            <w:r w:rsidRPr="00C31111">
              <w:rPr>
                <w:lang w:val="fr-BE"/>
              </w:rPr>
              <w:t>Texte libre</w:t>
            </w:r>
          </w:p>
        </w:tc>
      </w:tr>
      <w:tr w:rsidR="00A925B6" w:rsidRPr="00C31111" w14:paraId="6D475FEA"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742C7C9C" w14:textId="77777777" w:rsidR="00CD285F" w:rsidRPr="00C31111" w:rsidRDefault="00A925B6" w:rsidP="00CD285F">
            <w:pPr>
              <w:pStyle w:val="Chartright-Picture"/>
              <w:keepNext w:val="0"/>
              <w:rPr>
                <w:lang w:val="fr-BE"/>
              </w:rPr>
            </w:pPr>
            <w:r w:rsidRPr="00C31111">
              <w:rPr>
                <w:lang w:val="fr-BE"/>
              </w:rPr>
              <w:lastRenderedPageBreak/>
              <w:t xml:space="preserve">iii. </w:t>
            </w:r>
            <w:r w:rsidR="00CD285F" w:rsidRPr="00C31111">
              <w:rPr>
                <w:lang w:val="fr-BE"/>
              </w:rPr>
              <w:t>Qu’auriez-vous pu faire de plus pour éviter que ces actes répréhensibles présumés soient commis et avez-vous tiré des enseignements de ce qu’il s’est passé ?</w:t>
            </w:r>
          </w:p>
          <w:p w14:paraId="69B559EA" w14:textId="77777777" w:rsidR="00A925B6" w:rsidRPr="00C31111" w:rsidRDefault="00CD285F" w:rsidP="00CD285F">
            <w:pPr>
              <w:pStyle w:val="Chartright-Picture"/>
              <w:keepNext w:val="0"/>
              <w:rPr>
                <w:lang w:val="fr-BE"/>
              </w:rPr>
            </w:pPr>
            <w:r w:rsidRPr="00C31111">
              <w:rPr>
                <w:lang w:val="fr-BE"/>
              </w:rPr>
              <w:t>Texte libre</w:t>
            </w:r>
          </w:p>
        </w:tc>
      </w:tr>
      <w:tr w:rsidR="00A925B6" w:rsidRPr="008D3286" w14:paraId="7A88EC9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66378227" w14:textId="77777777" w:rsidR="00A925B6" w:rsidRPr="00C31111" w:rsidRDefault="00A1323F" w:rsidP="0019298E">
            <w:pPr>
              <w:pStyle w:val="Chartright-Picture"/>
              <w:keepNext w:val="0"/>
              <w:rPr>
                <w:lang w:val="fr-BE"/>
              </w:rPr>
            </w:pPr>
            <w:r w:rsidRPr="00C31111">
              <w:rPr>
                <w:lang w:val="fr-BE"/>
              </w:rPr>
              <w:t>Si les actes répréhensibles présumés, la procédure, l’enquête ou les sanctions concernent des entités dans lesquelles vous occupez ou avez occupé des fonctions :</w:t>
            </w:r>
          </w:p>
        </w:tc>
      </w:tr>
      <w:tr w:rsidR="00A925B6" w:rsidRPr="00C31111" w14:paraId="6B49A913"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71E9D95C" w14:textId="77777777" w:rsidR="006D2ADF" w:rsidRPr="00C31111" w:rsidRDefault="00A925B6" w:rsidP="006D2ADF">
            <w:pPr>
              <w:pStyle w:val="Chartright-Picture"/>
              <w:keepNext w:val="0"/>
              <w:rPr>
                <w:lang w:val="fr-BE"/>
              </w:rPr>
            </w:pPr>
            <w:r w:rsidRPr="00C31111">
              <w:rPr>
                <w:lang w:val="fr-BE"/>
              </w:rPr>
              <w:t xml:space="preserve">i. </w:t>
            </w:r>
            <w:r w:rsidR="006D2ADF" w:rsidRPr="00C31111">
              <w:rPr>
                <w:lang w:val="fr-BE"/>
              </w:rPr>
              <w:t>Précisez le nom de l’entité concernée.</w:t>
            </w:r>
          </w:p>
          <w:p w14:paraId="3344A3B8" w14:textId="77777777" w:rsidR="00A925B6" w:rsidRPr="00C31111" w:rsidRDefault="006D2ADF" w:rsidP="006D2ADF">
            <w:pPr>
              <w:pStyle w:val="Chartright-Picture"/>
              <w:keepNext w:val="0"/>
              <w:rPr>
                <w:lang w:val="fr-BE"/>
              </w:rPr>
            </w:pPr>
            <w:r w:rsidRPr="00C31111">
              <w:rPr>
                <w:lang w:val="fr-BE"/>
              </w:rPr>
              <w:t>Texte libre</w:t>
            </w:r>
          </w:p>
        </w:tc>
      </w:tr>
      <w:tr w:rsidR="00A925B6" w:rsidRPr="00C31111" w14:paraId="0137745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3E838F0" w14:textId="77777777" w:rsidR="00CC691B" w:rsidRPr="00C31111" w:rsidRDefault="00A925B6" w:rsidP="00CC691B">
            <w:pPr>
              <w:pStyle w:val="Chartright-Picture"/>
              <w:keepNext w:val="0"/>
              <w:rPr>
                <w:lang w:val="fr-BE"/>
              </w:rPr>
            </w:pPr>
            <w:r w:rsidRPr="00C31111">
              <w:rPr>
                <w:lang w:val="fr-BE"/>
              </w:rPr>
              <w:t xml:space="preserve">ii. </w:t>
            </w:r>
            <w:r w:rsidR="00CC691B" w:rsidRPr="00C31111">
              <w:rPr>
                <w:lang w:val="fr-BE"/>
              </w:rPr>
              <w:t>Précisez votre rôle au sein de l’entité et indiquez si vous êtes ou étiez à la tête d’un service ou d’une ligne métier concerné(e) par la procédure (y compris par les sanctions ou les mesures imposées).</w:t>
            </w:r>
          </w:p>
          <w:p w14:paraId="7EDD0C8D" w14:textId="77777777" w:rsidR="00A925B6" w:rsidRPr="00C31111" w:rsidRDefault="00CC691B" w:rsidP="00CC691B">
            <w:pPr>
              <w:pStyle w:val="Chartright-Picture"/>
              <w:keepNext w:val="0"/>
              <w:rPr>
                <w:lang w:val="fr-BE"/>
              </w:rPr>
            </w:pPr>
            <w:r w:rsidRPr="00C31111">
              <w:rPr>
                <w:lang w:val="fr-BE"/>
              </w:rPr>
              <w:t>Texte libre</w:t>
            </w:r>
          </w:p>
        </w:tc>
      </w:tr>
      <w:tr w:rsidR="00A925B6" w:rsidRPr="00C31111" w14:paraId="0091CD7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4777C011" w14:textId="77777777" w:rsidR="001F5BF7" w:rsidRPr="00C31111" w:rsidRDefault="00A925B6" w:rsidP="001F5BF7">
            <w:pPr>
              <w:pStyle w:val="Chartright-Picture"/>
              <w:keepNext w:val="0"/>
              <w:rPr>
                <w:lang w:val="fr-BE"/>
              </w:rPr>
            </w:pPr>
            <w:r w:rsidRPr="00C31111">
              <w:rPr>
                <w:lang w:val="fr-BE"/>
              </w:rPr>
              <w:t xml:space="preserve">iii. </w:t>
            </w:r>
            <w:r w:rsidR="001F5BF7" w:rsidRPr="00C31111">
              <w:rPr>
                <w:lang w:val="fr-BE"/>
              </w:rPr>
              <w:t>Étiez-vous membre de l’organe de direction, titulaire d’une f</w:t>
            </w:r>
            <w:r w:rsidR="006429BD" w:rsidRPr="00C31111">
              <w:rPr>
                <w:lang w:val="fr-BE"/>
              </w:rPr>
              <w:t>o</w:t>
            </w:r>
            <w:r w:rsidR="001F5BF7" w:rsidRPr="00C31111">
              <w:rPr>
                <w:lang w:val="fr-BE"/>
              </w:rPr>
              <w:t>nction de contrôle indépendante ou cadre supérieur(e) lorsque les actes répréhensibles présumés ont été commis ?</w:t>
            </w:r>
          </w:p>
          <w:p w14:paraId="5810336D" w14:textId="77777777" w:rsidR="00A925B6" w:rsidRPr="00C31111" w:rsidRDefault="001F5BF7" w:rsidP="001F5BF7">
            <w:pPr>
              <w:pStyle w:val="Chartright-Picture"/>
              <w:keepNext w:val="0"/>
              <w:rPr>
                <w:lang w:val="fr-BE"/>
              </w:rPr>
            </w:pPr>
            <w:r w:rsidRPr="00C31111">
              <w:rPr>
                <w:lang w:val="fr-BE"/>
              </w:rPr>
              <w:t>Texte libre</w:t>
            </w:r>
          </w:p>
        </w:tc>
      </w:tr>
      <w:tr w:rsidR="00A925B6" w:rsidRPr="00C31111" w14:paraId="4261859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8330A7" w14:textId="77777777" w:rsidR="00A86851" w:rsidRPr="00C31111" w:rsidRDefault="00A925B6" w:rsidP="00A86851">
            <w:pPr>
              <w:pStyle w:val="Chartright-Picture"/>
              <w:keepNext w:val="0"/>
              <w:rPr>
                <w:lang w:val="fr-BE"/>
              </w:rPr>
            </w:pPr>
            <w:r w:rsidRPr="00C31111">
              <w:rPr>
                <w:lang w:val="fr-BE"/>
              </w:rPr>
              <w:t xml:space="preserve">iv. </w:t>
            </w:r>
            <w:r w:rsidR="00A86851" w:rsidRPr="00C31111">
              <w:rPr>
                <w:lang w:val="fr-BE"/>
              </w:rPr>
              <w:t>Dans le cadre de vos fonctions au sein de l’entité, qu’avez-vous fait pour prévenir les actes répréhensibles présumés et/ou pour éviter qu’ils soient commis ?</w:t>
            </w:r>
          </w:p>
          <w:p w14:paraId="67EE773E" w14:textId="77777777" w:rsidR="00A925B6" w:rsidRPr="00C31111" w:rsidRDefault="00A86851" w:rsidP="00A86851">
            <w:pPr>
              <w:pStyle w:val="Chartright-Picture"/>
              <w:keepNext w:val="0"/>
              <w:rPr>
                <w:lang w:val="fr-BE"/>
              </w:rPr>
            </w:pPr>
            <w:r w:rsidRPr="00C31111">
              <w:rPr>
                <w:lang w:val="fr-BE"/>
              </w:rPr>
              <w:t>Texte libre</w:t>
            </w:r>
          </w:p>
        </w:tc>
      </w:tr>
      <w:tr w:rsidR="00A925B6" w:rsidRPr="00C31111" w14:paraId="3C4387D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324E4281" w14:textId="77777777" w:rsidR="00A14201" w:rsidRPr="00C31111" w:rsidRDefault="00A925B6" w:rsidP="00A14201">
            <w:pPr>
              <w:pStyle w:val="Chartright-Picture"/>
              <w:keepNext w:val="0"/>
              <w:rPr>
                <w:lang w:val="fr-BE"/>
              </w:rPr>
            </w:pPr>
            <w:r w:rsidRPr="00C31111">
              <w:rPr>
                <w:lang w:val="fr-BE"/>
              </w:rPr>
              <w:t xml:space="preserve">v. </w:t>
            </w:r>
            <w:r w:rsidR="00A14201" w:rsidRPr="00C31111">
              <w:rPr>
                <w:lang w:val="fr-BE"/>
              </w:rPr>
              <w:t>Qu’auriez-vous pu faire de plus pour éviter que ces actes répréhensibles présumés soient commis et avez-vous tiré des enseignements de ce qu’il s’est passé ?</w:t>
            </w:r>
          </w:p>
          <w:p w14:paraId="7F5A0A21" w14:textId="77777777" w:rsidR="00A925B6" w:rsidRPr="00C31111" w:rsidRDefault="00A14201" w:rsidP="00A14201">
            <w:pPr>
              <w:pStyle w:val="Chartright-Picture"/>
              <w:keepNext w:val="0"/>
              <w:rPr>
                <w:lang w:val="fr-BE"/>
              </w:rPr>
            </w:pPr>
            <w:r w:rsidRPr="00C31111">
              <w:rPr>
                <w:lang w:val="fr-BE"/>
              </w:rPr>
              <w:t>Texte libre</w:t>
            </w:r>
          </w:p>
        </w:tc>
      </w:tr>
      <w:tr w:rsidR="00A925B6" w:rsidRPr="00C31111" w14:paraId="7BADD2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05BEA2F7" w14:textId="77777777" w:rsidR="00A925B6" w:rsidRPr="00C31111" w:rsidRDefault="007B1447" w:rsidP="0019298E">
            <w:pPr>
              <w:pStyle w:val="Chartright-Picture"/>
              <w:keepNext w:val="0"/>
              <w:rPr>
                <w:lang w:val="fr-BE"/>
              </w:rPr>
            </w:pPr>
            <w:r w:rsidRPr="00C31111">
              <w:rPr>
                <w:lang w:val="fr-BE"/>
              </w:rPr>
              <w:t>Date et/ou période de déroulement des actes répréhensibles présumés</w:t>
            </w:r>
          </w:p>
        </w:tc>
        <w:tc>
          <w:tcPr>
            <w:cnfStyle w:val="000001000000" w:firstRow="0" w:lastRow="0" w:firstColumn="0" w:lastColumn="0" w:oddVBand="0" w:evenVBand="1" w:oddHBand="0" w:evenHBand="0" w:firstRowFirstColumn="0" w:firstRowLastColumn="0" w:lastRowFirstColumn="0" w:lastRowLastColumn="0"/>
            <w:tcW w:w="3572" w:type="dxa"/>
          </w:tcPr>
          <w:p w14:paraId="7D7E9420" w14:textId="77777777" w:rsidR="00FE4459" w:rsidRPr="00C31111" w:rsidRDefault="00FE4459" w:rsidP="00FE4459">
            <w:pPr>
              <w:pStyle w:val="Chartright-Picture"/>
              <w:rPr>
                <w:lang w:val="fr-BE"/>
              </w:rPr>
            </w:pPr>
            <w:r w:rsidRPr="00C31111">
              <w:rPr>
                <w:lang w:val="fr-BE"/>
              </w:rPr>
              <w:t>(</w:t>
            </w:r>
            <w:sdt>
              <w:sdtPr>
                <w:rPr>
                  <w:lang w:val="fr-BE"/>
                </w:rPr>
                <w:id w:val="-334609316"/>
                <w:placeholder>
                  <w:docPart w:val="54AD48D1A35C4715BC1E756A31EB969E"/>
                </w:placeholder>
                <w:date>
                  <w:dateFormat w:val="yyyy-MM"/>
                  <w:lid w:val="en-GB"/>
                  <w:storeMappedDataAs w:val="dateTime"/>
                  <w:calendar w:val="gregorian"/>
                </w:date>
              </w:sdtPr>
              <w:sdtEndPr/>
              <w:sdtContent>
                <w:r w:rsidRPr="00C31111">
                  <w:rPr>
                    <w:lang w:val="fr-BE"/>
                  </w:rPr>
                  <w:t>YYYY-MM</w:t>
                </w:r>
              </w:sdtContent>
            </w:sdt>
            <w:r w:rsidRPr="00C31111">
              <w:rPr>
                <w:lang w:val="fr-BE"/>
              </w:rPr>
              <w:t>)</w:t>
            </w:r>
          </w:p>
          <w:p w14:paraId="7C058AE1" w14:textId="77777777" w:rsidR="00A925B6" w:rsidRPr="00C31111" w:rsidRDefault="00A925B6" w:rsidP="0019298E">
            <w:pPr>
              <w:pStyle w:val="Chartright-Picture"/>
              <w:keepNext w:val="0"/>
              <w:rPr>
                <w:lang w:val="fr-BE"/>
              </w:rPr>
            </w:pPr>
          </w:p>
        </w:tc>
      </w:tr>
      <w:tr w:rsidR="00A925B6" w:rsidRPr="00C31111" w14:paraId="28101DE9"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5669917D" w14:textId="77777777" w:rsidR="00A925B6" w:rsidRPr="00C31111" w:rsidRDefault="008905E7" w:rsidP="0019298E">
            <w:pPr>
              <w:pStyle w:val="Chartright-Picture"/>
              <w:keepNext w:val="0"/>
              <w:rPr>
                <w:lang w:val="fr-BE"/>
              </w:rPr>
            </w:pPr>
            <w:r w:rsidRPr="00C31111">
              <w:rPr>
                <w:lang w:val="fr-BE"/>
              </w:rPr>
              <w:t>Date de la décision, du jugement ou des conclusions (le cas échéant)</w:t>
            </w:r>
          </w:p>
        </w:tc>
        <w:tc>
          <w:tcPr>
            <w:cnfStyle w:val="000001000000" w:firstRow="0" w:lastRow="0" w:firstColumn="0" w:lastColumn="0" w:oddVBand="0" w:evenVBand="1" w:oddHBand="0" w:evenHBand="0" w:firstRowFirstColumn="0" w:firstRowLastColumn="0" w:lastRowFirstColumn="0" w:lastRowLastColumn="0"/>
            <w:tcW w:w="3572" w:type="dxa"/>
          </w:tcPr>
          <w:p w14:paraId="2AFF4732" w14:textId="77777777" w:rsidR="00A925B6" w:rsidRPr="00C31111" w:rsidRDefault="00FE4459" w:rsidP="0019298E">
            <w:pPr>
              <w:pStyle w:val="Chartright-Picture"/>
              <w:keepNext w:val="0"/>
              <w:rPr>
                <w:lang w:val="fr-BE"/>
              </w:rPr>
            </w:pPr>
            <w:r w:rsidRPr="00C31111">
              <w:rPr>
                <w:lang w:val="fr-BE"/>
              </w:rPr>
              <w:t>(</w:t>
            </w:r>
            <w:sdt>
              <w:sdtPr>
                <w:rPr>
                  <w:lang w:val="fr-BE"/>
                </w:rPr>
                <w:id w:val="1851441367"/>
                <w:placeholder>
                  <w:docPart w:val="C17B2CC4FD894FAB9E7C64F8196E4792"/>
                </w:placeholder>
                <w:date>
                  <w:dateFormat w:val="yyyy-MM-dd"/>
                  <w:lid w:val="en-GB"/>
                  <w:storeMappedDataAs w:val="dateTime"/>
                  <w:calendar w:val="gregorian"/>
                </w:date>
              </w:sdtPr>
              <w:sdtEndPr/>
              <w:sdtContent>
                <w:r w:rsidRPr="00C31111">
                  <w:rPr>
                    <w:lang w:val="fr-BE"/>
                  </w:rPr>
                  <w:t>YYYY-MM-DD</w:t>
                </w:r>
              </w:sdtContent>
            </w:sdt>
            <w:r w:rsidRPr="00C31111">
              <w:rPr>
                <w:lang w:val="fr-BE"/>
              </w:rPr>
              <w:t>)</w:t>
            </w:r>
          </w:p>
          <w:p w14:paraId="1E5B1A64" w14:textId="77777777" w:rsidR="00A925B6" w:rsidRPr="00C31111" w:rsidRDefault="00A925B6" w:rsidP="0019298E">
            <w:pPr>
              <w:pStyle w:val="Chartright-Picture"/>
              <w:keepNext w:val="0"/>
              <w:rPr>
                <w:lang w:val="fr-BE"/>
              </w:rPr>
            </w:pPr>
          </w:p>
        </w:tc>
      </w:tr>
      <w:tr w:rsidR="00A925B6" w:rsidRPr="00C31111" w14:paraId="12308A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D58343C" w14:textId="77777777" w:rsidR="00F53E38" w:rsidRPr="00C31111" w:rsidRDefault="00F53E38" w:rsidP="00F53E38">
            <w:pPr>
              <w:pStyle w:val="Chartright-Picture"/>
              <w:keepNext w:val="0"/>
              <w:rPr>
                <w:lang w:val="fr-BE"/>
              </w:rPr>
            </w:pPr>
            <w:r w:rsidRPr="00C31111">
              <w:rPr>
                <w:lang w:val="fr-BE"/>
              </w:rPr>
              <w:t>Résumé du raisonnement sous-tendant la décision, le jugement ou les conclusions</w:t>
            </w:r>
          </w:p>
          <w:p w14:paraId="0BD8AB4E" w14:textId="77777777" w:rsidR="00A925B6" w:rsidRPr="00C31111" w:rsidRDefault="00F53E38" w:rsidP="00F53E38">
            <w:pPr>
              <w:pStyle w:val="Chartright-Picture"/>
              <w:keepNext w:val="0"/>
              <w:rPr>
                <w:lang w:val="fr-BE"/>
              </w:rPr>
            </w:pPr>
            <w:r w:rsidRPr="00C31111">
              <w:rPr>
                <w:lang w:val="fr-BE"/>
              </w:rPr>
              <w:t>Texte libre</w:t>
            </w:r>
          </w:p>
        </w:tc>
      </w:tr>
      <w:tr w:rsidR="00A925B6" w:rsidRPr="00C31111" w14:paraId="68ACAD7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6B2E0AB0" w14:textId="77777777" w:rsidR="003018C6" w:rsidRPr="00C31111" w:rsidRDefault="003018C6" w:rsidP="003018C6">
            <w:pPr>
              <w:pStyle w:val="Chartright-Picture"/>
              <w:keepNext w:val="0"/>
              <w:rPr>
                <w:lang w:val="fr-BE"/>
              </w:rPr>
            </w:pPr>
            <w:r w:rsidRPr="00C31111">
              <w:rPr>
                <w:lang w:val="fr-BE"/>
              </w:rPr>
              <w:t>Sanction ou peine reçue (ou probable en cas de condamnation si les procédures sont en cours)</w:t>
            </w:r>
          </w:p>
          <w:p w14:paraId="605CF194" w14:textId="77777777" w:rsidR="00A925B6" w:rsidRPr="00C31111" w:rsidRDefault="003018C6" w:rsidP="003018C6">
            <w:pPr>
              <w:pStyle w:val="Chartright-Picture"/>
              <w:keepNext w:val="0"/>
              <w:rPr>
                <w:lang w:val="fr-BE"/>
              </w:rPr>
            </w:pPr>
            <w:r w:rsidRPr="00C31111">
              <w:rPr>
                <w:lang w:val="fr-BE"/>
              </w:rPr>
              <w:t>Texte libre</w:t>
            </w:r>
          </w:p>
        </w:tc>
      </w:tr>
      <w:tr w:rsidR="00A925B6" w:rsidRPr="00C31111" w14:paraId="3C5E3DF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388250B" w14:textId="77777777" w:rsidR="00467F45" w:rsidRPr="00C31111" w:rsidRDefault="00467F45" w:rsidP="00467F45">
            <w:pPr>
              <w:pStyle w:val="Chartright-Picture"/>
              <w:keepNext w:val="0"/>
              <w:rPr>
                <w:lang w:val="fr-BE"/>
              </w:rPr>
            </w:pPr>
            <w:r w:rsidRPr="00C31111">
              <w:rPr>
                <w:lang w:val="fr-BE"/>
              </w:rPr>
              <w:t>Précisez l’éventail des sanctions (à savoir la sanction la moins sévère et la section la plus sévère) qui pourraient ou auraient pu être infligées.</w:t>
            </w:r>
          </w:p>
          <w:p w14:paraId="5901FD46" w14:textId="77777777" w:rsidR="00A925B6" w:rsidRPr="00C31111" w:rsidRDefault="00467F45" w:rsidP="00467F45">
            <w:pPr>
              <w:pStyle w:val="Chartright-Picture"/>
              <w:keepNext w:val="0"/>
              <w:rPr>
                <w:lang w:val="fr-BE"/>
              </w:rPr>
            </w:pPr>
            <w:r w:rsidRPr="00C31111">
              <w:rPr>
                <w:lang w:val="fr-BE"/>
              </w:rPr>
              <w:t>Texte libre</w:t>
            </w:r>
          </w:p>
        </w:tc>
      </w:tr>
      <w:tr w:rsidR="00A925B6" w:rsidRPr="00C31111" w14:paraId="2AC87598"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067B4CC0" w14:textId="77777777" w:rsidR="00A925B6" w:rsidRPr="00C31111" w:rsidRDefault="00676AFF" w:rsidP="0019298E">
            <w:pPr>
              <w:pStyle w:val="Chartright-Picture"/>
              <w:keepNext w:val="0"/>
              <w:rPr>
                <w:lang w:val="fr-BE"/>
              </w:rPr>
            </w:pPr>
            <w:r w:rsidRPr="00C31111">
              <w:rPr>
                <w:lang w:val="fr-BE"/>
              </w:rPr>
              <w:t>La procédure a-t-elle abouti à un règlement (y compris au moyen d’un règlement extrajudiciaire) ?</w:t>
            </w:r>
          </w:p>
        </w:tc>
        <w:tc>
          <w:tcPr>
            <w:cnfStyle w:val="000001000000" w:firstRow="0" w:lastRow="0" w:firstColumn="0" w:lastColumn="0" w:oddVBand="0" w:evenVBand="1" w:oddHBand="0" w:evenHBand="0" w:firstRowFirstColumn="0" w:firstRowLastColumn="0" w:lastRowFirstColumn="0" w:lastRowLastColumn="0"/>
            <w:tcW w:w="3572" w:type="dxa"/>
          </w:tcPr>
          <w:p w14:paraId="433C2170"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676AFF" w:rsidRPr="00C31111">
              <w:rPr>
                <w:lang w:val="fr-BE"/>
              </w:rPr>
              <w:t>Oui</w:t>
            </w:r>
          </w:p>
          <w:p w14:paraId="74DBAEA9" w14:textId="77777777" w:rsidR="00A925B6" w:rsidRPr="00C31111" w:rsidRDefault="00A925B6" w:rsidP="0019298E">
            <w:pPr>
              <w:pStyle w:val="Chartright-Picture"/>
              <w:keepNext w:val="0"/>
              <w:rPr>
                <w:rFonts w:eastAsiaTheme="minorHAnsi"/>
                <w:lang w:val="fr-BE"/>
              </w:rPr>
            </w:pPr>
            <w:r w:rsidRPr="00C31111">
              <w:rPr>
                <w:rFonts w:ascii="Segoe UI Symbol" w:hAnsi="Segoe UI Symbol" w:cs="Segoe UI Symbol"/>
                <w:lang w:val="fr-BE"/>
              </w:rPr>
              <w:t>☐</w:t>
            </w:r>
            <w:r w:rsidRPr="00C31111">
              <w:rPr>
                <w:lang w:val="fr-BE"/>
              </w:rPr>
              <w:t xml:space="preserve"> No</w:t>
            </w:r>
            <w:r w:rsidR="00676AFF" w:rsidRPr="00C31111">
              <w:rPr>
                <w:lang w:val="fr-BE"/>
              </w:rPr>
              <w:t>n</w:t>
            </w:r>
          </w:p>
        </w:tc>
      </w:tr>
      <w:tr w:rsidR="00A925B6" w:rsidRPr="00C31111" w14:paraId="7C1ACD7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675406C8" w14:textId="77777777" w:rsidR="00D90E19" w:rsidRPr="00C31111" w:rsidRDefault="00D90E19" w:rsidP="00D90E19">
            <w:pPr>
              <w:pStyle w:val="Chartright-Picture"/>
              <w:keepNext w:val="0"/>
              <w:rPr>
                <w:lang w:val="fr-BE"/>
              </w:rPr>
            </w:pPr>
            <w:r w:rsidRPr="00C31111">
              <w:rPr>
                <w:lang w:val="fr-BE"/>
              </w:rPr>
              <w:t>Si « Oui », veuillez fournir des détails (notamment les parties au règlement, la date, les montants convenus lors du règlement et toute autre information pertinente).</w:t>
            </w:r>
          </w:p>
          <w:p w14:paraId="1D951A33" w14:textId="77777777" w:rsidR="00A925B6" w:rsidRPr="00C31111" w:rsidRDefault="00D90E19" w:rsidP="00D90E19">
            <w:pPr>
              <w:pStyle w:val="Chartright-Picture"/>
              <w:keepNext w:val="0"/>
              <w:rPr>
                <w:lang w:val="fr-BE"/>
              </w:rPr>
            </w:pPr>
            <w:r w:rsidRPr="00C31111">
              <w:rPr>
                <w:lang w:val="fr-BE"/>
              </w:rPr>
              <w:t>Texte libre</w:t>
            </w:r>
          </w:p>
        </w:tc>
      </w:tr>
      <w:tr w:rsidR="00A925B6" w:rsidRPr="00C31111" w14:paraId="530D5EF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2B489416" w14:textId="77777777" w:rsidR="00E23A3C" w:rsidRPr="00C31111" w:rsidRDefault="00E23A3C" w:rsidP="00E23A3C">
            <w:pPr>
              <w:pStyle w:val="Chartright-Picture"/>
              <w:keepNext w:val="0"/>
              <w:rPr>
                <w:lang w:val="fr-BE"/>
              </w:rPr>
            </w:pPr>
            <w:r w:rsidRPr="00C31111">
              <w:rPr>
                <w:lang w:val="fr-BE"/>
              </w:rPr>
              <w:t>Veuillez fournir des détails sur votre conduite ultérieure, notamment les enseignements tirés et les mesures correctrices prises.</w:t>
            </w:r>
          </w:p>
          <w:p w14:paraId="1A65EBA2" w14:textId="77777777" w:rsidR="00A925B6" w:rsidRPr="00C31111" w:rsidRDefault="00E23A3C" w:rsidP="00E23A3C">
            <w:pPr>
              <w:pStyle w:val="Chartright-Picture"/>
              <w:keepNext w:val="0"/>
              <w:rPr>
                <w:lang w:val="fr-BE"/>
              </w:rPr>
            </w:pPr>
            <w:r w:rsidRPr="00C31111">
              <w:rPr>
                <w:lang w:val="fr-BE"/>
              </w:rPr>
              <w:t>Texte libre</w:t>
            </w:r>
          </w:p>
        </w:tc>
      </w:tr>
      <w:tr w:rsidR="00A925B6" w:rsidRPr="00C31111" w14:paraId="6AD1197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300537D" w14:textId="77777777" w:rsidR="00332DF9" w:rsidRPr="00C31111" w:rsidRDefault="00735A79" w:rsidP="00332DF9">
            <w:pPr>
              <w:pStyle w:val="Chartright-Picture"/>
              <w:keepNext w:val="0"/>
              <w:rPr>
                <w:lang w:val="fr-BE"/>
              </w:rPr>
            </w:pPr>
            <w:r w:rsidRPr="00C31111">
              <w:rPr>
                <w:lang w:val="fr-BE"/>
              </w:rPr>
              <w:t xml:space="preserve">Décrivez tout autre facteur atténuant ou aggravant tel </w:t>
            </w:r>
            <w:r w:rsidR="00F67461">
              <w:rPr>
                <w:lang w:val="fr-BE"/>
              </w:rPr>
              <w:t>que la</w:t>
            </w:r>
            <w:r w:rsidR="00332DF9" w:rsidRPr="00C31111">
              <w:rPr>
                <w:lang w:val="fr-BE"/>
              </w:rPr>
              <w:t xml:space="preserve"> réhabilitation ou </w:t>
            </w:r>
            <w:r w:rsidR="00F67461">
              <w:rPr>
                <w:lang w:val="fr-BE"/>
              </w:rPr>
              <w:t>la</w:t>
            </w:r>
            <w:r w:rsidR="00332DF9" w:rsidRPr="00C31111">
              <w:rPr>
                <w:lang w:val="fr-BE"/>
              </w:rPr>
              <w:t xml:space="preserve"> récidive</w:t>
            </w:r>
            <w:r w:rsidR="0030215A">
              <w:rPr>
                <w:lang w:val="fr-BE"/>
              </w:rPr>
              <w:t>.</w:t>
            </w:r>
          </w:p>
          <w:p w14:paraId="7E8FB9A0" w14:textId="77777777" w:rsidR="00A925B6" w:rsidRPr="00C31111" w:rsidRDefault="00332DF9" w:rsidP="00332DF9">
            <w:pPr>
              <w:pStyle w:val="Chartright-Picture"/>
              <w:keepNext w:val="0"/>
              <w:rPr>
                <w:lang w:val="fr-BE"/>
              </w:rPr>
            </w:pPr>
            <w:r w:rsidRPr="00C31111">
              <w:rPr>
                <w:lang w:val="fr-BE"/>
              </w:rPr>
              <w:t>Texte libre</w:t>
            </w:r>
          </w:p>
        </w:tc>
      </w:tr>
      <w:tr w:rsidR="00A925B6" w:rsidRPr="00C31111" w14:paraId="55C6B07E" w14:textId="77777777" w:rsidTr="00EE1C57">
        <w:tc>
          <w:tcPr>
            <w:cnfStyle w:val="000010000000" w:firstRow="0" w:lastRow="0" w:firstColumn="0" w:lastColumn="0" w:oddVBand="1" w:evenVBand="0" w:oddHBand="0" w:evenHBand="0" w:firstRowFirstColumn="0" w:firstRowLastColumn="0" w:lastRowFirstColumn="0" w:lastRowLastColumn="0"/>
            <w:tcW w:w="3572" w:type="dxa"/>
          </w:tcPr>
          <w:p w14:paraId="72CA2106" w14:textId="77777777" w:rsidR="00A925B6" w:rsidRPr="00C31111" w:rsidRDefault="003A4554" w:rsidP="0019298E">
            <w:pPr>
              <w:pStyle w:val="Chartright-Picture"/>
              <w:keepNext w:val="0"/>
              <w:rPr>
                <w:lang w:val="fr-BE"/>
              </w:rPr>
            </w:pPr>
            <w:r w:rsidRPr="00C31111">
              <w:rPr>
                <w:lang w:val="fr-BE"/>
              </w:rPr>
              <w:t>Les procédures mentionnées ci-dessus ont-elles donné lieu à des récupérations de rémunération ?</w:t>
            </w:r>
          </w:p>
        </w:tc>
        <w:tc>
          <w:tcPr>
            <w:cnfStyle w:val="000001000000" w:firstRow="0" w:lastRow="0" w:firstColumn="0" w:lastColumn="0" w:oddVBand="0" w:evenVBand="1" w:oddHBand="0" w:evenHBand="0" w:firstRowFirstColumn="0" w:firstRowLastColumn="0" w:lastRowFirstColumn="0" w:lastRowLastColumn="0"/>
            <w:tcW w:w="3572" w:type="dxa"/>
          </w:tcPr>
          <w:p w14:paraId="4F61D1B3" w14:textId="77777777" w:rsidR="00A925B6" w:rsidRPr="00C31111" w:rsidRDefault="00A925B6" w:rsidP="0019298E">
            <w:pPr>
              <w:pStyle w:val="Chartright-Picture"/>
              <w:keepNext w:val="0"/>
              <w:rPr>
                <w:lang w:val="fr-BE"/>
              </w:rPr>
            </w:pPr>
            <w:r w:rsidRPr="00C31111">
              <w:rPr>
                <w:rFonts w:ascii="Segoe UI Symbol" w:hAnsi="Segoe UI Symbol" w:cs="Segoe UI Symbol"/>
                <w:lang w:val="fr-BE"/>
              </w:rPr>
              <w:t>☐</w:t>
            </w:r>
            <w:r w:rsidRPr="00C31111">
              <w:rPr>
                <w:lang w:val="fr-BE"/>
              </w:rPr>
              <w:t xml:space="preserve"> </w:t>
            </w:r>
            <w:r w:rsidR="004B1B66" w:rsidRPr="00C31111">
              <w:rPr>
                <w:lang w:val="fr-BE"/>
              </w:rPr>
              <w:t>Oui</w:t>
            </w:r>
          </w:p>
          <w:p w14:paraId="76B696DE" w14:textId="77777777" w:rsidR="00A925B6" w:rsidRPr="00C31111" w:rsidRDefault="00A925B6" w:rsidP="0019298E">
            <w:pPr>
              <w:pStyle w:val="Chartright-Picture"/>
              <w:keepNext w:val="0"/>
              <w:rPr>
                <w:rFonts w:eastAsiaTheme="minorHAnsi"/>
                <w:lang w:val="fr-BE"/>
              </w:rPr>
            </w:pPr>
            <w:r w:rsidRPr="00C31111">
              <w:rPr>
                <w:rFonts w:ascii="Segoe UI Symbol" w:hAnsi="Segoe UI Symbol" w:cs="Segoe UI Symbol"/>
                <w:lang w:val="fr-BE"/>
              </w:rPr>
              <w:t>☐</w:t>
            </w:r>
            <w:r w:rsidRPr="00C31111">
              <w:rPr>
                <w:lang w:val="fr-BE"/>
              </w:rPr>
              <w:t xml:space="preserve"> No</w:t>
            </w:r>
            <w:r w:rsidR="004B1B66" w:rsidRPr="00C31111">
              <w:rPr>
                <w:lang w:val="fr-BE"/>
              </w:rPr>
              <w:t>n</w:t>
            </w:r>
          </w:p>
        </w:tc>
      </w:tr>
      <w:tr w:rsidR="00A925B6" w:rsidRPr="00C31111" w14:paraId="517B6BF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26DB6B4" w14:textId="77777777" w:rsidR="004B1B66" w:rsidRPr="00C31111" w:rsidRDefault="004B1B66" w:rsidP="004B1B66">
            <w:pPr>
              <w:pStyle w:val="Chartright-Picture"/>
              <w:keepNext w:val="0"/>
              <w:rPr>
                <w:lang w:val="fr-BE"/>
              </w:rPr>
            </w:pPr>
            <w:r w:rsidRPr="00C31111">
              <w:rPr>
                <w:lang w:val="fr-BE"/>
              </w:rPr>
              <w:t>Si « Oui », veuillez fournir des détails.</w:t>
            </w:r>
          </w:p>
          <w:p w14:paraId="0606E492" w14:textId="77777777" w:rsidR="00A925B6" w:rsidRPr="00C31111" w:rsidRDefault="004B1B66" w:rsidP="004B1B66">
            <w:pPr>
              <w:pStyle w:val="Chartright-Picture"/>
              <w:keepNext w:val="0"/>
              <w:rPr>
                <w:lang w:val="fr-BE"/>
              </w:rPr>
            </w:pPr>
            <w:r w:rsidRPr="00C31111">
              <w:rPr>
                <w:lang w:val="fr-BE"/>
              </w:rPr>
              <w:t>Texte libre</w:t>
            </w:r>
          </w:p>
        </w:tc>
      </w:tr>
    </w:tbl>
    <w:p w14:paraId="06E99BAE" w14:textId="77777777" w:rsidR="00A925B6" w:rsidRPr="00C31111" w:rsidRDefault="00A925B6" w:rsidP="0019298E">
      <w:pPr>
        <w:pStyle w:val="Chartright-SourcesNotes"/>
        <w:rPr>
          <w:lang w:val="fr-BE"/>
        </w:rPr>
      </w:pPr>
    </w:p>
    <w:p w14:paraId="4B06177C"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308871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3BFCF81" w14:textId="77777777" w:rsidR="00A925B6" w:rsidRPr="00C31111" w:rsidRDefault="00A925B6" w:rsidP="00A925B6">
            <w:pPr>
              <w:pStyle w:val="Chartright-Picture"/>
              <w:rPr>
                <w:lang w:val="fr-BE"/>
              </w:rPr>
            </w:pPr>
            <w:r w:rsidRPr="00C31111">
              <w:rPr>
                <w:lang w:val="fr-BE"/>
              </w:rPr>
              <w:t>B</w:t>
            </w:r>
          </w:p>
        </w:tc>
      </w:tr>
      <w:tr w:rsidR="00A925B6" w:rsidRPr="00C31111" w14:paraId="61DFF34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7D74ACE7" w14:textId="77777777" w:rsidR="00A925B6" w:rsidRPr="00C31111" w:rsidRDefault="00002397" w:rsidP="00A925B6">
            <w:pPr>
              <w:pStyle w:val="Chartright-Picture"/>
              <w:rPr>
                <w:lang w:val="fr-BE"/>
              </w:rPr>
            </w:pPr>
            <w:r w:rsidRPr="00C31111">
              <w:rPr>
                <w:lang w:val="fr-BE"/>
              </w:rPr>
              <w:t>Faites-vous ou avez-vous personnellement fait l’objet de mesures disciplinaires</w:t>
            </w:r>
            <w:r w:rsidR="00A925B6" w:rsidRPr="00C31111">
              <w:rPr>
                <w:rStyle w:val="FootnoteReference"/>
                <w:lang w:val="fr-BE"/>
              </w:rPr>
              <w:footnoteReference w:id="6"/>
            </w:r>
            <w:r w:rsidR="00A925B6" w:rsidRPr="00C31111">
              <w:rPr>
                <w:lang w:val="fr-BE"/>
              </w:rPr>
              <w:t xml:space="preserve"> </w:t>
            </w:r>
            <w:r w:rsidR="000D3F89" w:rsidRPr="00C31111">
              <w:rPr>
                <w:lang w:val="fr-BE"/>
              </w:rPr>
              <w:t>(y compris d’une exclusion d’une fonction de membre de l’organe de direction ou d’un renvoi d’un poste de confiance) ?</w:t>
            </w:r>
          </w:p>
        </w:tc>
        <w:tc>
          <w:tcPr>
            <w:cnfStyle w:val="000001000000" w:firstRow="0" w:lastRow="0" w:firstColumn="0" w:lastColumn="0" w:oddVBand="0" w:evenVBand="1" w:oddHBand="0" w:evenHBand="0" w:firstRowFirstColumn="0" w:firstRowLastColumn="0" w:lastRowFirstColumn="0" w:lastRowLastColumn="0"/>
            <w:tcW w:w="3572" w:type="dxa"/>
          </w:tcPr>
          <w:p w14:paraId="01218EC7"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F8487B" w:rsidRPr="00C31111">
              <w:rPr>
                <w:lang w:val="fr-BE"/>
              </w:rPr>
              <w:t>Oui</w:t>
            </w:r>
          </w:p>
          <w:p w14:paraId="7F6F0A02"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F8487B" w:rsidRPr="00C31111">
              <w:rPr>
                <w:lang w:val="fr-BE"/>
              </w:rPr>
              <w:t>n</w:t>
            </w:r>
          </w:p>
        </w:tc>
      </w:tr>
      <w:tr w:rsidR="00A925B6" w:rsidRPr="008D3286" w14:paraId="54A19392" w14:textId="77777777" w:rsidTr="00EE1C57">
        <w:tblPrEx>
          <w:tblLook w:val="0420" w:firstRow="1" w:lastRow="0" w:firstColumn="0" w:lastColumn="0" w:noHBand="0" w:noVBand="1"/>
        </w:tblPrEx>
        <w:trPr>
          <w:tblHeader/>
        </w:trPr>
        <w:tc>
          <w:tcPr>
            <w:tcW w:w="7144" w:type="dxa"/>
            <w:gridSpan w:val="2"/>
            <w:vAlign w:val="bottom"/>
          </w:tcPr>
          <w:p w14:paraId="67842C3A" w14:textId="77777777" w:rsidR="00A925B6" w:rsidRPr="00C31111" w:rsidRDefault="000F1CB7" w:rsidP="00A925B6">
            <w:pPr>
              <w:pStyle w:val="Chartright-Picture"/>
              <w:rPr>
                <w:lang w:val="fr-BE"/>
              </w:rPr>
            </w:pPr>
            <w:r w:rsidRPr="00C31111">
              <w:rPr>
                <w:lang w:val="fr-BE"/>
              </w:rPr>
              <w:t>Si « Oui », veuillez fournir les informations suivantes :</w:t>
            </w:r>
          </w:p>
        </w:tc>
      </w:tr>
      <w:tr w:rsidR="00A925B6" w:rsidRPr="00C31111" w14:paraId="7A26D86A"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55A73476" w14:textId="77777777" w:rsidR="00A925B6" w:rsidRPr="00C31111" w:rsidRDefault="00A925B6" w:rsidP="00A925B6">
            <w:pPr>
              <w:pStyle w:val="Chartright-Picture"/>
              <w:rPr>
                <w:lang w:val="fr-BE"/>
              </w:rPr>
            </w:pPr>
            <w:r w:rsidRPr="00C31111">
              <w:rPr>
                <w:lang w:val="fr-BE"/>
              </w:rPr>
              <w:t xml:space="preserve">i. </w:t>
            </w:r>
            <w:r w:rsidR="00A221D0" w:rsidRPr="00C31111">
              <w:rPr>
                <w:lang w:val="fr-BE"/>
              </w:rPr>
              <w:t>Motif de la mesure disciplinaire</w:t>
            </w:r>
          </w:p>
          <w:p w14:paraId="0A946657" w14:textId="77777777" w:rsidR="00A925B6" w:rsidRPr="00C31111" w:rsidRDefault="003213C9" w:rsidP="00A925B6">
            <w:pPr>
              <w:pStyle w:val="Chartright-Picture"/>
              <w:rPr>
                <w:lang w:val="fr-BE"/>
              </w:rPr>
            </w:pPr>
            <w:r w:rsidRPr="00C31111">
              <w:rPr>
                <w:lang w:val="fr-BE"/>
              </w:rPr>
              <w:t>Texte libre</w:t>
            </w:r>
          </w:p>
        </w:tc>
      </w:tr>
      <w:tr w:rsidR="00A925B6" w:rsidRPr="00C31111" w14:paraId="30F65F1B" w14:textId="77777777" w:rsidTr="00EE1C57">
        <w:tblPrEx>
          <w:tblLook w:val="0420" w:firstRow="1" w:lastRow="0" w:firstColumn="0" w:lastColumn="0" w:noHBand="0" w:noVBand="1"/>
        </w:tblPrEx>
        <w:tc>
          <w:tcPr>
            <w:tcW w:w="7144" w:type="dxa"/>
            <w:gridSpan w:val="2"/>
          </w:tcPr>
          <w:p w14:paraId="3F495F48" w14:textId="77777777" w:rsidR="00A925B6" w:rsidRPr="00C31111" w:rsidRDefault="00A925B6" w:rsidP="00A925B6">
            <w:pPr>
              <w:pStyle w:val="Chartright-Picture"/>
              <w:rPr>
                <w:lang w:val="fr-BE"/>
              </w:rPr>
            </w:pPr>
            <w:r w:rsidRPr="00C31111">
              <w:rPr>
                <w:lang w:val="fr-BE"/>
              </w:rPr>
              <w:t xml:space="preserve">ii. </w:t>
            </w:r>
            <w:r w:rsidR="003F5DEE" w:rsidRPr="00C31111">
              <w:rPr>
                <w:lang w:val="fr-BE"/>
              </w:rPr>
              <w:t>Date ou période de déroulement des actes répréhensibles présumés</w:t>
            </w:r>
          </w:p>
          <w:p w14:paraId="7CD921E6" w14:textId="77777777" w:rsidR="00A925B6" w:rsidRPr="00C31111" w:rsidRDefault="003213C9" w:rsidP="00A925B6">
            <w:pPr>
              <w:pStyle w:val="Chartright-Picture"/>
              <w:rPr>
                <w:lang w:val="fr-BE"/>
              </w:rPr>
            </w:pPr>
            <w:r w:rsidRPr="00C31111">
              <w:rPr>
                <w:lang w:val="fr-BE"/>
              </w:rPr>
              <w:t>Texte libre</w:t>
            </w:r>
          </w:p>
        </w:tc>
      </w:tr>
      <w:tr w:rsidR="00A925B6" w:rsidRPr="00C31111" w14:paraId="4D815CB8"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76AB4DAC" w14:textId="77777777" w:rsidR="00A925B6" w:rsidRPr="00C31111" w:rsidRDefault="00A925B6" w:rsidP="00A925B6">
            <w:pPr>
              <w:pStyle w:val="Chartright-Picture"/>
              <w:rPr>
                <w:lang w:val="fr-BE"/>
              </w:rPr>
            </w:pPr>
            <w:r w:rsidRPr="00C31111">
              <w:rPr>
                <w:lang w:val="fr-BE"/>
              </w:rPr>
              <w:t xml:space="preserve">iii. </w:t>
            </w:r>
            <w:r w:rsidR="005C6282" w:rsidRPr="00C31111">
              <w:rPr>
                <w:lang w:val="fr-BE"/>
              </w:rPr>
              <w:t>Avez-vous déposé un recours contre la mesure disciplinaire ?</w:t>
            </w:r>
          </w:p>
          <w:p w14:paraId="24CFA889" w14:textId="77777777" w:rsidR="00A925B6" w:rsidRPr="00C31111" w:rsidRDefault="003213C9" w:rsidP="00A925B6">
            <w:pPr>
              <w:pStyle w:val="Chartright-Picture"/>
              <w:rPr>
                <w:lang w:val="fr-BE"/>
              </w:rPr>
            </w:pPr>
            <w:r w:rsidRPr="00C31111">
              <w:rPr>
                <w:lang w:val="fr-BE"/>
              </w:rPr>
              <w:t>Texte libre</w:t>
            </w:r>
          </w:p>
        </w:tc>
      </w:tr>
      <w:tr w:rsidR="00A925B6" w:rsidRPr="00C31111" w14:paraId="188448D9" w14:textId="77777777" w:rsidTr="00EE1C57">
        <w:tblPrEx>
          <w:tblLook w:val="0420" w:firstRow="1" w:lastRow="0" w:firstColumn="0" w:lastColumn="0" w:noHBand="0" w:noVBand="1"/>
        </w:tblPrEx>
        <w:tc>
          <w:tcPr>
            <w:tcW w:w="7144" w:type="dxa"/>
            <w:gridSpan w:val="2"/>
          </w:tcPr>
          <w:p w14:paraId="76CEED96" w14:textId="77777777" w:rsidR="00A925B6" w:rsidRPr="00C31111" w:rsidRDefault="00A925B6" w:rsidP="00A925B6">
            <w:pPr>
              <w:pStyle w:val="Chartright-Picture"/>
              <w:rPr>
                <w:lang w:val="fr-BE"/>
              </w:rPr>
            </w:pPr>
            <w:r w:rsidRPr="00C31111">
              <w:rPr>
                <w:lang w:val="fr-BE"/>
              </w:rPr>
              <w:t xml:space="preserve">iv. </w:t>
            </w:r>
            <w:r w:rsidR="00BD002D" w:rsidRPr="00C31111">
              <w:rPr>
                <w:lang w:val="fr-BE"/>
              </w:rPr>
              <w:t>Le cas échéant, veuillez fournir les coordonnées de l’entité impliquée dans la prise des mesures.</w:t>
            </w:r>
          </w:p>
          <w:p w14:paraId="7B7D7F29" w14:textId="77777777" w:rsidR="00A925B6" w:rsidRPr="00C31111" w:rsidRDefault="003213C9" w:rsidP="00A925B6">
            <w:pPr>
              <w:pStyle w:val="Chartright-Picture"/>
              <w:rPr>
                <w:lang w:val="fr-BE"/>
              </w:rPr>
            </w:pPr>
            <w:r w:rsidRPr="00C31111">
              <w:rPr>
                <w:lang w:val="fr-BE"/>
              </w:rPr>
              <w:t>Texte libre</w:t>
            </w:r>
          </w:p>
        </w:tc>
      </w:tr>
      <w:tr w:rsidR="00A925B6" w:rsidRPr="00C31111" w14:paraId="50F2B802"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25EB778A" w14:textId="77777777" w:rsidR="00A925B6" w:rsidRPr="00C31111" w:rsidRDefault="00A925B6" w:rsidP="00A925B6">
            <w:pPr>
              <w:pStyle w:val="Chartright-Picture"/>
              <w:rPr>
                <w:lang w:val="fr-BE"/>
              </w:rPr>
            </w:pPr>
            <w:r w:rsidRPr="00C31111">
              <w:rPr>
                <w:lang w:val="fr-BE"/>
              </w:rPr>
              <w:t xml:space="preserve">v. </w:t>
            </w:r>
            <w:r w:rsidR="003213C9" w:rsidRPr="00C31111">
              <w:rPr>
                <w:lang w:val="fr-BE"/>
              </w:rPr>
              <w:t>Facteurs atténuants ou aggravants éventuels</w:t>
            </w:r>
          </w:p>
          <w:p w14:paraId="5555A047" w14:textId="77777777" w:rsidR="00A925B6" w:rsidRPr="00C31111" w:rsidRDefault="003213C9" w:rsidP="00A925B6">
            <w:pPr>
              <w:pStyle w:val="Chartright-Picture"/>
              <w:rPr>
                <w:lang w:val="fr-BE"/>
              </w:rPr>
            </w:pPr>
            <w:r w:rsidRPr="00C31111">
              <w:rPr>
                <w:lang w:val="fr-BE"/>
              </w:rPr>
              <w:t>Texte libre</w:t>
            </w:r>
          </w:p>
        </w:tc>
      </w:tr>
    </w:tbl>
    <w:p w14:paraId="0A89F401" w14:textId="77777777" w:rsidR="00A925B6" w:rsidRPr="00C31111" w:rsidRDefault="00A925B6" w:rsidP="00A925B6">
      <w:pPr>
        <w:pStyle w:val="Chartright-SourcesNotes"/>
        <w:rPr>
          <w:lang w:val="fr-BE"/>
        </w:rPr>
      </w:pPr>
    </w:p>
    <w:p w14:paraId="69628495"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263B4FD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3852724" w14:textId="77777777" w:rsidR="00A925B6" w:rsidRPr="00C31111" w:rsidRDefault="00A925B6" w:rsidP="00A925B6">
            <w:pPr>
              <w:pStyle w:val="Chartright-Picture"/>
              <w:rPr>
                <w:lang w:val="fr-BE"/>
              </w:rPr>
            </w:pPr>
            <w:r w:rsidRPr="00C31111">
              <w:rPr>
                <w:lang w:val="fr-BE"/>
              </w:rPr>
              <w:t>C</w:t>
            </w:r>
          </w:p>
        </w:tc>
      </w:tr>
      <w:tr w:rsidR="00A925B6" w:rsidRPr="00C31111" w14:paraId="76AE902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4C72DB0C" w14:textId="77777777" w:rsidR="00A925B6" w:rsidRPr="00C31111" w:rsidRDefault="00CD3536" w:rsidP="00A925B6">
            <w:pPr>
              <w:pStyle w:val="Chartright-Picture"/>
              <w:rPr>
                <w:lang w:val="fr-BE"/>
              </w:rPr>
            </w:pPr>
            <w:r w:rsidRPr="00C31111">
              <w:rPr>
                <w:lang w:val="fr-BE"/>
              </w:rPr>
              <w:t>Faites-vous ou avez-vous fait l’objet d’une procédure de faillite ou d’insolvabilité ou d’une procédure similaire ?</w:t>
            </w:r>
          </w:p>
        </w:tc>
        <w:tc>
          <w:tcPr>
            <w:cnfStyle w:val="000001000000" w:firstRow="0" w:lastRow="0" w:firstColumn="0" w:lastColumn="0" w:oddVBand="0" w:evenVBand="1" w:oddHBand="0" w:evenHBand="0" w:firstRowFirstColumn="0" w:firstRowLastColumn="0" w:lastRowFirstColumn="0" w:lastRowLastColumn="0"/>
            <w:tcW w:w="3572" w:type="dxa"/>
          </w:tcPr>
          <w:p w14:paraId="6D4A436F"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CD3536" w:rsidRPr="00C31111">
              <w:rPr>
                <w:lang w:val="fr-BE"/>
              </w:rPr>
              <w:t>Oui</w:t>
            </w:r>
          </w:p>
          <w:p w14:paraId="5509DEA0"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CD3536" w:rsidRPr="00C31111">
              <w:rPr>
                <w:lang w:val="fr-BE"/>
              </w:rPr>
              <w:t>n</w:t>
            </w:r>
          </w:p>
        </w:tc>
      </w:tr>
      <w:tr w:rsidR="00A925B6" w:rsidRPr="008D3286" w14:paraId="28911A98"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vAlign w:val="bottom"/>
          </w:tcPr>
          <w:p w14:paraId="21DCA420" w14:textId="77777777" w:rsidR="00A925B6" w:rsidRPr="00C31111" w:rsidRDefault="00464B33" w:rsidP="00A925B6">
            <w:pPr>
              <w:pStyle w:val="Chartright-Picture"/>
              <w:rPr>
                <w:lang w:val="fr-BE"/>
              </w:rPr>
            </w:pPr>
            <w:r w:rsidRPr="00C31111">
              <w:rPr>
                <w:lang w:val="fr-BE"/>
              </w:rPr>
              <w:t>Si « Oui », veuillez fournir les informations suivantes :</w:t>
            </w:r>
          </w:p>
        </w:tc>
      </w:tr>
      <w:tr w:rsidR="00A925B6" w:rsidRPr="00C31111" w14:paraId="382C3F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1B6112F" w14:textId="77777777" w:rsidR="008413C0" w:rsidRPr="00C31111" w:rsidRDefault="00A925B6" w:rsidP="008413C0">
            <w:pPr>
              <w:pStyle w:val="Chartright-Picture"/>
              <w:rPr>
                <w:lang w:val="fr-BE"/>
              </w:rPr>
            </w:pPr>
            <w:r w:rsidRPr="00C31111">
              <w:rPr>
                <w:lang w:val="fr-BE"/>
              </w:rPr>
              <w:t xml:space="preserve">i. </w:t>
            </w:r>
            <w:r w:rsidR="008413C0" w:rsidRPr="00C31111">
              <w:rPr>
                <w:lang w:val="fr-BE"/>
              </w:rPr>
              <w:t>Temps écoulé depuis la date de la décision (le cas échéant)</w:t>
            </w:r>
          </w:p>
          <w:p w14:paraId="20BE1B5B" w14:textId="77777777" w:rsidR="00A925B6" w:rsidRPr="00C31111" w:rsidRDefault="008413C0" w:rsidP="008413C0">
            <w:pPr>
              <w:pStyle w:val="Chartright-Picture"/>
              <w:rPr>
                <w:lang w:val="fr-BE"/>
              </w:rPr>
            </w:pPr>
            <w:r w:rsidRPr="00C31111">
              <w:rPr>
                <w:lang w:val="fr-BE"/>
              </w:rPr>
              <w:t>Texte libre</w:t>
            </w:r>
          </w:p>
        </w:tc>
      </w:tr>
      <w:tr w:rsidR="00A925B6" w:rsidRPr="00C31111" w14:paraId="3A20153B"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Pr>
          <w:p w14:paraId="14887DD4" w14:textId="77777777" w:rsidR="00CF0C49" w:rsidRPr="00C31111" w:rsidRDefault="00A925B6" w:rsidP="00CF0C49">
            <w:pPr>
              <w:pStyle w:val="Chartright-Picture"/>
              <w:rPr>
                <w:lang w:val="fr-BE"/>
              </w:rPr>
            </w:pPr>
            <w:r w:rsidRPr="00C31111">
              <w:rPr>
                <w:lang w:val="fr-BE"/>
              </w:rPr>
              <w:t xml:space="preserve">ii. </w:t>
            </w:r>
            <w:r w:rsidR="00CF0C49" w:rsidRPr="00C31111">
              <w:rPr>
                <w:lang w:val="fr-BE"/>
              </w:rPr>
              <w:t>Statut et conclusion (le cas échéant) de la procédure (si elle a été menée à terme, veuillez préciser si elle a conclu à une faute intentionnelle ou à une négligence)</w:t>
            </w:r>
          </w:p>
          <w:p w14:paraId="534FDEB8" w14:textId="77777777" w:rsidR="00A925B6" w:rsidRPr="00C31111" w:rsidRDefault="00CF0C49" w:rsidP="00CF0C49">
            <w:pPr>
              <w:pStyle w:val="Chartright-Picture"/>
              <w:rPr>
                <w:lang w:val="fr-BE"/>
              </w:rPr>
            </w:pPr>
            <w:r w:rsidRPr="00C31111">
              <w:rPr>
                <w:lang w:val="fr-BE"/>
              </w:rPr>
              <w:t>Texte libre</w:t>
            </w:r>
          </w:p>
        </w:tc>
      </w:tr>
      <w:tr w:rsidR="00A925B6" w:rsidRPr="00C31111" w14:paraId="11C5F7F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7BDB50D8" w14:textId="77777777" w:rsidR="00C40660" w:rsidRPr="00C31111" w:rsidRDefault="00A925B6" w:rsidP="00C40660">
            <w:pPr>
              <w:pStyle w:val="Chartright-Picture"/>
              <w:rPr>
                <w:lang w:val="fr-BE"/>
              </w:rPr>
            </w:pPr>
            <w:r w:rsidRPr="00C31111">
              <w:rPr>
                <w:lang w:val="fr-BE"/>
              </w:rPr>
              <w:t xml:space="preserve">iii. </w:t>
            </w:r>
            <w:r w:rsidR="00C40660" w:rsidRPr="00C31111">
              <w:rPr>
                <w:lang w:val="fr-BE"/>
              </w:rPr>
              <w:t>Mesures de précaution ou de saisie</w:t>
            </w:r>
          </w:p>
          <w:p w14:paraId="27B97B8F" w14:textId="77777777" w:rsidR="00A925B6" w:rsidRPr="00C31111" w:rsidRDefault="00C40660" w:rsidP="00C40660">
            <w:pPr>
              <w:pStyle w:val="Chartright-Picture"/>
              <w:rPr>
                <w:lang w:val="fr-BE"/>
              </w:rPr>
            </w:pPr>
            <w:r w:rsidRPr="00C31111">
              <w:rPr>
                <w:lang w:val="fr-BE"/>
              </w:rPr>
              <w:t>Texte libre</w:t>
            </w:r>
          </w:p>
        </w:tc>
      </w:tr>
      <w:tr w:rsidR="00A925B6" w:rsidRPr="00C31111" w14:paraId="6D1BE0DD"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Pr>
          <w:p w14:paraId="72C772FC" w14:textId="77777777" w:rsidR="00542980" w:rsidRPr="00C31111" w:rsidRDefault="00A925B6" w:rsidP="00542980">
            <w:pPr>
              <w:pStyle w:val="Chartright-Picture"/>
              <w:rPr>
                <w:lang w:val="fr-BE"/>
              </w:rPr>
            </w:pPr>
            <w:r w:rsidRPr="00C31111">
              <w:rPr>
                <w:lang w:val="fr-BE"/>
              </w:rPr>
              <w:t xml:space="preserve">iv. </w:t>
            </w:r>
            <w:r w:rsidR="00542980" w:rsidRPr="00C31111">
              <w:rPr>
                <w:lang w:val="fr-BE"/>
              </w:rPr>
              <w:t>Qui a déclenché la procédure (vous-même ou l’entité concernée) ?</w:t>
            </w:r>
          </w:p>
          <w:p w14:paraId="689311B9" w14:textId="77777777" w:rsidR="00A925B6" w:rsidRPr="00C31111" w:rsidRDefault="00542980" w:rsidP="00542980">
            <w:pPr>
              <w:pStyle w:val="Chartright-Picture"/>
              <w:rPr>
                <w:lang w:val="fr-BE"/>
              </w:rPr>
            </w:pPr>
            <w:r w:rsidRPr="00C31111">
              <w:rPr>
                <w:lang w:val="fr-BE"/>
              </w:rPr>
              <w:t>Texte libre</w:t>
            </w:r>
          </w:p>
        </w:tc>
      </w:tr>
      <w:tr w:rsidR="00A925B6" w:rsidRPr="00C31111" w14:paraId="243694A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18E6562" w14:textId="77777777" w:rsidR="00277396" w:rsidRPr="00C31111" w:rsidRDefault="00A925B6" w:rsidP="00277396">
            <w:pPr>
              <w:pStyle w:val="Chartright-Picture"/>
              <w:rPr>
                <w:lang w:val="fr-BE"/>
              </w:rPr>
            </w:pPr>
            <w:r w:rsidRPr="00C31111">
              <w:rPr>
                <w:lang w:val="fr-BE"/>
              </w:rPr>
              <w:t xml:space="preserve">v. </w:t>
            </w:r>
            <w:r w:rsidR="00277396" w:rsidRPr="00C31111">
              <w:rPr>
                <w:lang w:val="fr-BE"/>
              </w:rPr>
              <w:t>Le cas échéant, veuillez fournir des informations sur l’entité impliquée dans la procédure.</w:t>
            </w:r>
          </w:p>
          <w:p w14:paraId="2ED45E68" w14:textId="77777777" w:rsidR="00A925B6" w:rsidRPr="00C31111" w:rsidRDefault="00277396" w:rsidP="00277396">
            <w:pPr>
              <w:pStyle w:val="Chartright-Picture"/>
              <w:rPr>
                <w:lang w:val="fr-BE"/>
              </w:rPr>
            </w:pPr>
            <w:r w:rsidRPr="00C31111">
              <w:rPr>
                <w:lang w:val="fr-BE"/>
              </w:rPr>
              <w:t>Texte libre</w:t>
            </w:r>
          </w:p>
        </w:tc>
      </w:tr>
      <w:tr w:rsidR="00A925B6" w:rsidRPr="00C31111" w14:paraId="4B4F4D12"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Pr>
          <w:p w14:paraId="5CF1681D" w14:textId="77777777" w:rsidR="00B765F1" w:rsidRPr="00C31111" w:rsidRDefault="00A925B6" w:rsidP="00B765F1">
            <w:pPr>
              <w:pStyle w:val="Chartright-Picture"/>
              <w:rPr>
                <w:lang w:val="fr-BE"/>
              </w:rPr>
            </w:pPr>
            <w:r w:rsidRPr="00C31111">
              <w:rPr>
                <w:lang w:val="fr-BE"/>
              </w:rPr>
              <w:t xml:space="preserve">vi. </w:t>
            </w:r>
            <w:r w:rsidR="00B765F1" w:rsidRPr="00C31111">
              <w:rPr>
                <w:lang w:val="fr-BE"/>
              </w:rPr>
              <w:t>Détails concernant le rôle que vous avez joué, en particulier si vous avez été déclaré(e) responsable de l’insolvabilité de l’entité</w:t>
            </w:r>
          </w:p>
          <w:p w14:paraId="34340923" w14:textId="77777777" w:rsidR="00A925B6" w:rsidRPr="00C31111" w:rsidRDefault="00B765F1" w:rsidP="00B765F1">
            <w:pPr>
              <w:pStyle w:val="Chartright-Picture"/>
              <w:rPr>
                <w:lang w:val="fr-BE"/>
              </w:rPr>
            </w:pPr>
            <w:r w:rsidRPr="00C31111">
              <w:rPr>
                <w:lang w:val="fr-BE"/>
              </w:rPr>
              <w:t>Texte libre</w:t>
            </w:r>
          </w:p>
        </w:tc>
      </w:tr>
      <w:tr w:rsidR="00A925B6" w:rsidRPr="00C31111" w14:paraId="3E4612C4"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Pr>
          <w:p w14:paraId="3C4C7EB6" w14:textId="77777777" w:rsidR="00CC228E" w:rsidRPr="00C31111" w:rsidRDefault="00A925B6" w:rsidP="00CC228E">
            <w:pPr>
              <w:pStyle w:val="Chartright-Picture"/>
              <w:rPr>
                <w:lang w:val="fr-BE"/>
              </w:rPr>
            </w:pPr>
            <w:r w:rsidRPr="00C31111">
              <w:rPr>
                <w:lang w:val="fr-BE"/>
              </w:rPr>
              <w:t xml:space="preserve">vii. </w:t>
            </w:r>
            <w:r w:rsidR="00CC228E" w:rsidRPr="00C31111">
              <w:rPr>
                <w:lang w:val="fr-BE"/>
              </w:rPr>
              <w:t>Facteurs atténuants ou aggravants éventuels</w:t>
            </w:r>
          </w:p>
          <w:p w14:paraId="5DA5D76B" w14:textId="77777777" w:rsidR="00A925B6" w:rsidRPr="00C31111" w:rsidRDefault="00CC228E" w:rsidP="00CC228E">
            <w:pPr>
              <w:pStyle w:val="Chartright-Picture"/>
              <w:rPr>
                <w:lang w:val="fr-BE"/>
              </w:rPr>
            </w:pPr>
            <w:r w:rsidRPr="00C31111">
              <w:rPr>
                <w:lang w:val="fr-BE"/>
              </w:rPr>
              <w:t>Texte libre</w:t>
            </w:r>
          </w:p>
        </w:tc>
      </w:tr>
    </w:tbl>
    <w:p w14:paraId="214ABC73"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7F87692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B2C5A0C" w14:textId="77777777" w:rsidR="00A925B6" w:rsidRPr="00C31111" w:rsidRDefault="00A925B6" w:rsidP="00A925B6">
            <w:pPr>
              <w:pStyle w:val="Chartright-Picture"/>
              <w:rPr>
                <w:lang w:val="fr-BE"/>
              </w:rPr>
            </w:pPr>
            <w:r w:rsidRPr="00C31111">
              <w:rPr>
                <w:lang w:val="fr-BE"/>
              </w:rPr>
              <w:t>D</w:t>
            </w:r>
          </w:p>
        </w:tc>
      </w:tr>
      <w:tr w:rsidR="00A925B6" w:rsidRPr="00C31111" w14:paraId="742DF6B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tcBorders>
          </w:tcPr>
          <w:p w14:paraId="08D910FA" w14:textId="77777777" w:rsidR="00A925B6" w:rsidRPr="00C31111" w:rsidRDefault="00E54C08" w:rsidP="00A925B6">
            <w:pPr>
              <w:pStyle w:val="Chartright-Picture"/>
              <w:rPr>
                <w:lang w:val="fr-BE"/>
              </w:rPr>
            </w:pPr>
            <w:r w:rsidRPr="00C31111">
              <w:rPr>
                <w:lang w:val="fr-BE"/>
              </w:rPr>
              <w:t>Un établissement financier dans lequel vous occupez ou avez occupé une fonction de direction, ou dont vous influencez ou avez influencé concrètement la gestion, de quelque manière que ce soit, a-t-il déjà fait l’objet d’un renflouement ou été soumis à une procédure de restructuration, de rétablissement ou de résolution ?</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0A6CEF36"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1D3050" w:rsidRPr="00C31111">
              <w:rPr>
                <w:lang w:val="fr-BE"/>
              </w:rPr>
              <w:t>Oui</w:t>
            </w:r>
          </w:p>
          <w:p w14:paraId="10219A6D"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1D3050" w:rsidRPr="00C31111">
              <w:rPr>
                <w:lang w:val="fr-BE"/>
              </w:rPr>
              <w:t>n</w:t>
            </w:r>
          </w:p>
        </w:tc>
      </w:tr>
      <w:tr w:rsidR="00A925B6" w:rsidRPr="00C31111" w14:paraId="1C98CF3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225F2114" w14:textId="77777777" w:rsidR="001D3050" w:rsidRPr="00C31111" w:rsidRDefault="001D3050" w:rsidP="001D3050">
            <w:pPr>
              <w:pStyle w:val="Chartright-Picture"/>
              <w:rPr>
                <w:lang w:val="fr-BE"/>
              </w:rPr>
            </w:pPr>
            <w:r w:rsidRPr="00C31111">
              <w:rPr>
                <w:lang w:val="fr-BE"/>
              </w:rPr>
              <w:t>Si « Oui », veuillez fournir des détails.</w:t>
            </w:r>
          </w:p>
          <w:p w14:paraId="3684B822" w14:textId="77777777" w:rsidR="00A925B6" w:rsidRPr="00C31111" w:rsidRDefault="001D3050" w:rsidP="001D3050">
            <w:pPr>
              <w:pStyle w:val="Chartright-Picture"/>
              <w:rPr>
                <w:lang w:val="fr-BE"/>
              </w:rPr>
            </w:pPr>
            <w:r w:rsidRPr="00C31111">
              <w:rPr>
                <w:lang w:val="fr-BE"/>
              </w:rPr>
              <w:t>Texte libre</w:t>
            </w:r>
          </w:p>
        </w:tc>
      </w:tr>
    </w:tbl>
    <w:p w14:paraId="2D5222CF" w14:textId="77777777" w:rsidR="00A925B6" w:rsidRPr="00C31111" w:rsidRDefault="00A925B6" w:rsidP="00A925B6">
      <w:pPr>
        <w:pStyle w:val="Chartright-SourcesNotes"/>
        <w:rPr>
          <w:lang w:val="fr-BE"/>
        </w:rPr>
      </w:pPr>
    </w:p>
    <w:p w14:paraId="430E3105"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2523756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7B7425" w14:textId="77777777" w:rsidR="00A925B6" w:rsidRPr="00C31111" w:rsidRDefault="00A925B6" w:rsidP="00A925B6">
            <w:pPr>
              <w:pStyle w:val="Chartright-Picture"/>
              <w:rPr>
                <w:lang w:val="fr-BE"/>
              </w:rPr>
            </w:pPr>
            <w:r w:rsidRPr="00C31111">
              <w:rPr>
                <w:lang w:val="fr-BE"/>
              </w:rPr>
              <w:t>E</w:t>
            </w:r>
          </w:p>
        </w:tc>
      </w:tr>
      <w:tr w:rsidR="00A925B6" w:rsidRPr="00C31111" w14:paraId="6F1469B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5C5CA319" w14:textId="77777777" w:rsidR="00A925B6" w:rsidRPr="00C31111" w:rsidRDefault="009C5443" w:rsidP="00A925B6">
            <w:pPr>
              <w:pStyle w:val="Chartright-Picture"/>
              <w:rPr>
                <w:lang w:val="fr-BE"/>
              </w:rPr>
            </w:pPr>
            <w:r w:rsidRPr="00C31111">
              <w:rPr>
                <w:lang w:val="fr-BE"/>
              </w:rPr>
              <w:t>À votre connaissance, avez-vous déjà personnellement figuré sur une liste de débiteurs peu fiables, faites-vous l’objet d’une appréciation négative sur une liste établie par une agence de crédit reconnue ou avez-vous fait l’objet d’une mesure d’exécution pour une dette inscrite sur une liste de ce type ?</w:t>
            </w:r>
          </w:p>
        </w:tc>
        <w:tc>
          <w:tcPr>
            <w:cnfStyle w:val="000001000000" w:firstRow="0" w:lastRow="0" w:firstColumn="0" w:lastColumn="0" w:oddVBand="0" w:evenVBand="1" w:oddHBand="0" w:evenHBand="0" w:firstRowFirstColumn="0" w:firstRowLastColumn="0" w:lastRowFirstColumn="0" w:lastRowLastColumn="0"/>
            <w:tcW w:w="3572" w:type="dxa"/>
          </w:tcPr>
          <w:p w14:paraId="68E9E161"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1D3050" w:rsidRPr="00C31111">
              <w:rPr>
                <w:lang w:val="fr-BE"/>
              </w:rPr>
              <w:t>Oui</w:t>
            </w:r>
          </w:p>
          <w:p w14:paraId="6F782445"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1D3050" w:rsidRPr="00C31111">
              <w:rPr>
                <w:lang w:val="fr-BE"/>
              </w:rPr>
              <w:t>n</w:t>
            </w:r>
          </w:p>
        </w:tc>
      </w:tr>
      <w:tr w:rsidR="00A925B6" w:rsidRPr="00C31111" w14:paraId="328D5B6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7D27AA9A" w14:textId="77777777" w:rsidR="00DE75CC" w:rsidRPr="00C31111" w:rsidRDefault="00DE75CC" w:rsidP="00DE75CC">
            <w:pPr>
              <w:pStyle w:val="Chartright-Picture"/>
              <w:rPr>
                <w:lang w:val="fr-BE"/>
              </w:rPr>
            </w:pPr>
            <w:r w:rsidRPr="00C31111">
              <w:rPr>
                <w:lang w:val="fr-BE"/>
              </w:rPr>
              <w:t>Si « Oui », veuillez fournir des détails.</w:t>
            </w:r>
          </w:p>
          <w:p w14:paraId="75C8C729" w14:textId="77777777" w:rsidR="00A925B6" w:rsidRPr="00C31111" w:rsidRDefault="00DE75CC" w:rsidP="00DE75CC">
            <w:pPr>
              <w:pStyle w:val="Chartright-Picture"/>
              <w:rPr>
                <w:lang w:val="fr-BE"/>
              </w:rPr>
            </w:pPr>
            <w:r w:rsidRPr="00C31111">
              <w:rPr>
                <w:lang w:val="fr-BE"/>
              </w:rPr>
              <w:t>Texte libre</w:t>
            </w:r>
          </w:p>
        </w:tc>
      </w:tr>
    </w:tbl>
    <w:p w14:paraId="73F8E485" w14:textId="77777777" w:rsidR="00A925B6" w:rsidRPr="00C31111" w:rsidRDefault="00A925B6" w:rsidP="00A925B6">
      <w:pPr>
        <w:pStyle w:val="Chartright-SourcesNotes"/>
        <w:rPr>
          <w:lang w:val="fr-BE"/>
        </w:rPr>
      </w:pPr>
    </w:p>
    <w:p w14:paraId="2E63BB8D"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1370C03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31EE62A" w14:textId="77777777" w:rsidR="00A925B6" w:rsidRPr="00C31111" w:rsidRDefault="00A925B6" w:rsidP="00A925B6">
            <w:pPr>
              <w:pStyle w:val="Chartright-Picture"/>
              <w:rPr>
                <w:lang w:val="fr-BE"/>
              </w:rPr>
            </w:pPr>
            <w:r w:rsidRPr="00C31111">
              <w:rPr>
                <w:lang w:val="fr-BE"/>
              </w:rPr>
              <w:t>F</w:t>
            </w:r>
          </w:p>
        </w:tc>
      </w:tr>
      <w:tr w:rsidR="00A925B6" w:rsidRPr="00C31111" w14:paraId="321DDBC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678AA11F" w14:textId="77777777" w:rsidR="00A925B6" w:rsidRPr="00C31111" w:rsidRDefault="00B91457" w:rsidP="00A925B6">
            <w:pPr>
              <w:pStyle w:val="Chartright-Picture"/>
              <w:rPr>
                <w:lang w:val="fr-BE"/>
              </w:rPr>
            </w:pPr>
            <w:r w:rsidRPr="00C31111">
              <w:rPr>
                <w:lang w:val="fr-BE"/>
              </w:rPr>
              <w:t>Avez-vous déjà fait l’objet d’un refus, d’un retrait, d’une révocation, d’une suspension ou d’une annulation d’enregistrement, d’autorisation, d’adhésion ou de licence concernant l’exercice d’activités commerciales ou professionnelles ? Cette question porte également sur les évaluations d’aptitude antérieures réalisées par d’autres autorités compétentes (y compris à l’étranger</w:t>
            </w:r>
            <w:r w:rsidR="00A925B6" w:rsidRPr="00C31111">
              <w:rPr>
                <w:rStyle w:val="FootnoteReference"/>
                <w:lang w:val="fr-BE"/>
              </w:rPr>
              <w:footnoteReference w:id="7"/>
            </w:r>
            <w:r w:rsidR="00A925B6" w:rsidRPr="00C31111">
              <w:rPr>
                <w:lang w:val="fr-BE"/>
              </w:rPr>
              <w:t>)</w:t>
            </w:r>
          </w:p>
        </w:tc>
        <w:tc>
          <w:tcPr>
            <w:cnfStyle w:val="000001000000" w:firstRow="0" w:lastRow="0" w:firstColumn="0" w:lastColumn="0" w:oddVBand="0" w:evenVBand="1" w:oddHBand="0" w:evenHBand="0" w:firstRowFirstColumn="0" w:firstRowLastColumn="0" w:lastRowFirstColumn="0" w:lastRowLastColumn="0"/>
            <w:tcW w:w="3572" w:type="dxa"/>
          </w:tcPr>
          <w:p w14:paraId="4E121692"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821AAD" w:rsidRPr="00C31111">
              <w:rPr>
                <w:lang w:val="fr-BE"/>
              </w:rPr>
              <w:t>Oui</w:t>
            </w:r>
          </w:p>
          <w:p w14:paraId="26F8CEAF"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821AAD" w:rsidRPr="00C31111">
              <w:rPr>
                <w:lang w:val="fr-BE"/>
              </w:rPr>
              <w:t>n</w:t>
            </w:r>
          </w:p>
        </w:tc>
      </w:tr>
      <w:tr w:rsidR="00A925B6" w:rsidRPr="00C31111" w14:paraId="313A95C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Pr>
          <w:p w14:paraId="3E8530B8" w14:textId="77777777" w:rsidR="00821AAD" w:rsidRPr="00C31111" w:rsidRDefault="00821AAD" w:rsidP="00821AAD">
            <w:pPr>
              <w:pStyle w:val="Chartright-Picture"/>
              <w:rPr>
                <w:lang w:val="fr-BE"/>
              </w:rPr>
            </w:pPr>
            <w:r w:rsidRPr="00C31111">
              <w:rPr>
                <w:lang w:val="fr-BE"/>
              </w:rPr>
              <w:t>Si « Oui », veuillez fournir des détails.</w:t>
            </w:r>
          </w:p>
          <w:p w14:paraId="16AACB01" w14:textId="77777777" w:rsidR="00A925B6" w:rsidRPr="00C31111" w:rsidRDefault="00821AAD" w:rsidP="00821AAD">
            <w:pPr>
              <w:pStyle w:val="Chartright-Picture"/>
              <w:rPr>
                <w:lang w:val="fr-BE"/>
              </w:rPr>
            </w:pPr>
            <w:r w:rsidRPr="00C31111">
              <w:rPr>
                <w:lang w:val="fr-BE"/>
              </w:rPr>
              <w:t>Texte libre</w:t>
            </w:r>
          </w:p>
        </w:tc>
      </w:tr>
    </w:tbl>
    <w:p w14:paraId="2F906715" w14:textId="77777777" w:rsidR="00A925B6" w:rsidRPr="00C31111" w:rsidRDefault="00A925B6" w:rsidP="00A925B6">
      <w:pPr>
        <w:pStyle w:val="Chartright-SourcesNotes"/>
        <w:rPr>
          <w:lang w:val="fr-BE"/>
        </w:rPr>
      </w:pPr>
    </w:p>
    <w:p w14:paraId="51CF532A"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0347191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9B6577D" w14:textId="77777777" w:rsidR="00A925B6" w:rsidRPr="00C31111" w:rsidRDefault="00A925B6" w:rsidP="00A925B6">
            <w:pPr>
              <w:pStyle w:val="Chartright-Picture"/>
              <w:rPr>
                <w:lang w:val="fr-BE"/>
              </w:rPr>
            </w:pPr>
            <w:r w:rsidRPr="00C31111">
              <w:rPr>
                <w:lang w:val="fr-BE"/>
              </w:rPr>
              <w:t>G</w:t>
            </w:r>
          </w:p>
        </w:tc>
      </w:tr>
      <w:tr w:rsidR="00A925B6" w:rsidRPr="00C31111" w14:paraId="1D2AF63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599AA0E2" w14:textId="77777777" w:rsidR="00A925B6" w:rsidRPr="00C31111" w:rsidRDefault="001D2F69" w:rsidP="00A925B6">
            <w:pPr>
              <w:pStyle w:val="Chartright-Picture"/>
              <w:rPr>
                <w:lang w:val="fr-BE"/>
              </w:rPr>
            </w:pPr>
            <w:r w:rsidRPr="00C31111">
              <w:rPr>
                <w:lang w:val="fr-BE"/>
              </w:rPr>
              <w:t>En dehors des cas mentionnés par ailleurs dans vos réponses, avez-vous déjà été impliqué(e) directement ou indirectement dans une situation ayant suscité des préoccupations ou des soupçons quant à d’éventuelles activités de blanchiment de capitaux ou de financement du terrorisme ?</w:t>
            </w:r>
          </w:p>
        </w:tc>
        <w:tc>
          <w:tcPr>
            <w:cnfStyle w:val="000001000000" w:firstRow="0" w:lastRow="0" w:firstColumn="0" w:lastColumn="0" w:oddVBand="0" w:evenVBand="1" w:oddHBand="0" w:evenHBand="0" w:firstRowFirstColumn="0" w:firstRowLastColumn="0" w:lastRowFirstColumn="0" w:lastRowLastColumn="0"/>
            <w:tcW w:w="3572" w:type="dxa"/>
          </w:tcPr>
          <w:p w14:paraId="1C1ADEEA"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821AAD" w:rsidRPr="00C31111">
              <w:rPr>
                <w:lang w:val="fr-BE"/>
              </w:rPr>
              <w:t>Oui</w:t>
            </w:r>
          </w:p>
          <w:p w14:paraId="4DE67533"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821AAD" w:rsidRPr="00C31111">
              <w:rPr>
                <w:lang w:val="fr-BE"/>
              </w:rPr>
              <w:t>n</w:t>
            </w:r>
          </w:p>
        </w:tc>
      </w:tr>
      <w:tr w:rsidR="00A925B6" w:rsidRPr="00C31111" w14:paraId="4FA16FB3"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Pr>
          <w:p w14:paraId="1434DA9A" w14:textId="77777777" w:rsidR="006F7757" w:rsidRPr="00C31111" w:rsidRDefault="006F7757" w:rsidP="006F7757">
            <w:pPr>
              <w:pStyle w:val="Chartright-Picture"/>
              <w:rPr>
                <w:lang w:val="fr-BE"/>
              </w:rPr>
            </w:pPr>
            <w:r w:rsidRPr="00C31111">
              <w:rPr>
                <w:lang w:val="fr-BE"/>
              </w:rPr>
              <w:t>Si « Oui », veuillez fournir des détails.</w:t>
            </w:r>
          </w:p>
          <w:p w14:paraId="4AB2FD04" w14:textId="77777777" w:rsidR="00A925B6" w:rsidRPr="00C31111" w:rsidRDefault="006F7757" w:rsidP="006F7757">
            <w:pPr>
              <w:pStyle w:val="Chartright-Picture"/>
              <w:rPr>
                <w:lang w:val="fr-BE"/>
              </w:rPr>
            </w:pPr>
            <w:r w:rsidRPr="00C31111">
              <w:rPr>
                <w:lang w:val="fr-BE"/>
              </w:rPr>
              <w:t>Texte libre</w:t>
            </w:r>
          </w:p>
        </w:tc>
      </w:tr>
    </w:tbl>
    <w:p w14:paraId="7F46F96B" w14:textId="77777777" w:rsidR="00A925B6" w:rsidRPr="00C31111" w:rsidRDefault="00A925B6" w:rsidP="00A925B6">
      <w:pPr>
        <w:pStyle w:val="Chartright-SourcesNotes"/>
        <w:rPr>
          <w:lang w:val="fr-BE"/>
        </w:rPr>
      </w:pPr>
    </w:p>
    <w:p w14:paraId="60DB8471" w14:textId="77777777" w:rsidR="00A925B6" w:rsidRPr="00C31111" w:rsidRDefault="00A925B6" w:rsidP="00A925B6">
      <w:pPr>
        <w:pStyle w:val="Chartright-Heading"/>
        <w:rPr>
          <w:lang w:val="fr-BE"/>
        </w:rPr>
      </w:pPr>
    </w:p>
    <w:tbl>
      <w:tblPr>
        <w:tblStyle w:val="Tableleftaligned"/>
        <w:tblW w:w="7144" w:type="dxa"/>
        <w:tblLayout w:type="fixed"/>
        <w:tblLook w:val="0020" w:firstRow="1" w:lastRow="0" w:firstColumn="0" w:lastColumn="0" w:noHBand="0" w:noVBand="0"/>
      </w:tblPr>
      <w:tblGrid>
        <w:gridCol w:w="3572"/>
        <w:gridCol w:w="3572"/>
      </w:tblGrid>
      <w:tr w:rsidR="00A925B6" w:rsidRPr="00C31111" w14:paraId="7ACCB9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6074C594" w14:textId="77777777" w:rsidR="00A925B6" w:rsidRPr="00C31111" w:rsidRDefault="00A925B6" w:rsidP="00A925B6">
            <w:pPr>
              <w:pStyle w:val="Chartright-Picture"/>
              <w:rPr>
                <w:lang w:val="fr-BE"/>
              </w:rPr>
            </w:pPr>
            <w:r w:rsidRPr="00C31111">
              <w:rPr>
                <w:lang w:val="fr-BE"/>
              </w:rPr>
              <w:t>H</w:t>
            </w:r>
          </w:p>
        </w:tc>
      </w:tr>
      <w:tr w:rsidR="00A925B6" w:rsidRPr="00C31111" w14:paraId="67BAFF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Pr>
          <w:p w14:paraId="1AF52B35" w14:textId="77777777" w:rsidR="00A925B6" w:rsidRPr="00C31111" w:rsidRDefault="007665E5" w:rsidP="00A925B6">
            <w:pPr>
              <w:pStyle w:val="Chartright-Picture"/>
              <w:rPr>
                <w:lang w:val="fr-BE"/>
              </w:rPr>
            </w:pPr>
            <w:r w:rsidRPr="00C31111">
              <w:rPr>
                <w:lang w:val="fr-BE"/>
              </w:rPr>
              <w:t>Avez-vous déjà personnellement omis de déclarer toute information que l’autorité de surveillance aurait été en droit d’attendre ?</w:t>
            </w:r>
          </w:p>
        </w:tc>
        <w:tc>
          <w:tcPr>
            <w:cnfStyle w:val="000001000000" w:firstRow="0" w:lastRow="0" w:firstColumn="0" w:lastColumn="0" w:oddVBand="0" w:evenVBand="1" w:oddHBand="0" w:evenHBand="0" w:firstRowFirstColumn="0" w:firstRowLastColumn="0" w:lastRowFirstColumn="0" w:lastRowLastColumn="0"/>
            <w:tcW w:w="3572" w:type="dxa"/>
          </w:tcPr>
          <w:p w14:paraId="4A8763A6" w14:textId="77777777" w:rsidR="00A925B6" w:rsidRPr="00C31111" w:rsidRDefault="00A925B6" w:rsidP="00A925B6">
            <w:pPr>
              <w:pStyle w:val="Chartright-Picture"/>
              <w:rPr>
                <w:lang w:val="fr-BE"/>
              </w:rPr>
            </w:pPr>
            <w:r w:rsidRPr="00C31111">
              <w:rPr>
                <w:rFonts w:ascii="Segoe UI Symbol" w:hAnsi="Segoe UI Symbol" w:cs="Segoe UI Symbol"/>
                <w:lang w:val="fr-BE"/>
              </w:rPr>
              <w:t>☐</w:t>
            </w:r>
            <w:r w:rsidRPr="00C31111">
              <w:rPr>
                <w:lang w:val="fr-BE"/>
              </w:rPr>
              <w:t xml:space="preserve"> </w:t>
            </w:r>
            <w:r w:rsidR="007665E5" w:rsidRPr="00C31111">
              <w:rPr>
                <w:lang w:val="fr-BE"/>
              </w:rPr>
              <w:t>Oui</w:t>
            </w:r>
          </w:p>
          <w:p w14:paraId="4706B783" w14:textId="77777777" w:rsidR="00A925B6" w:rsidRPr="00C31111" w:rsidRDefault="00A925B6" w:rsidP="00A925B6">
            <w:pPr>
              <w:pStyle w:val="Chartright-Picture"/>
              <w:rPr>
                <w:rFonts w:eastAsiaTheme="minorHAnsi"/>
                <w:lang w:val="fr-BE"/>
              </w:rPr>
            </w:pPr>
            <w:r w:rsidRPr="00C31111">
              <w:rPr>
                <w:rFonts w:ascii="Segoe UI Symbol" w:hAnsi="Segoe UI Symbol" w:cs="Segoe UI Symbol"/>
                <w:lang w:val="fr-BE"/>
              </w:rPr>
              <w:t>☐</w:t>
            </w:r>
            <w:r w:rsidRPr="00C31111">
              <w:rPr>
                <w:lang w:val="fr-BE"/>
              </w:rPr>
              <w:t xml:space="preserve"> No</w:t>
            </w:r>
            <w:r w:rsidR="007665E5" w:rsidRPr="00C31111">
              <w:rPr>
                <w:lang w:val="fr-BE"/>
              </w:rPr>
              <w:t>n</w:t>
            </w:r>
          </w:p>
        </w:tc>
      </w:tr>
      <w:tr w:rsidR="00A925B6" w:rsidRPr="00C31111" w14:paraId="30985345" w14:textId="77777777" w:rsidTr="00EE1C57">
        <w:tblPrEx>
          <w:tblLook w:val="0420" w:firstRow="1" w:lastRow="0" w:firstColumn="0" w:lastColumn="0" w:noHBand="0" w:noVBand="1"/>
        </w:tblPrEx>
        <w:tc>
          <w:tcPr>
            <w:tcW w:w="7144" w:type="dxa"/>
            <w:gridSpan w:val="2"/>
          </w:tcPr>
          <w:p w14:paraId="0BDA1CA2" w14:textId="77777777" w:rsidR="00B919A0" w:rsidRPr="00C31111" w:rsidRDefault="00B919A0" w:rsidP="00B919A0">
            <w:pPr>
              <w:pStyle w:val="Chartright-Picture"/>
              <w:rPr>
                <w:lang w:val="fr-BE"/>
              </w:rPr>
            </w:pPr>
            <w:r w:rsidRPr="00C31111">
              <w:rPr>
                <w:lang w:val="fr-BE"/>
              </w:rPr>
              <w:t>Si « Oui », veuillez fournir des détails.</w:t>
            </w:r>
          </w:p>
          <w:p w14:paraId="49893A8F" w14:textId="77777777" w:rsidR="00A925B6" w:rsidRPr="00C31111" w:rsidRDefault="00B919A0" w:rsidP="00B919A0">
            <w:pPr>
              <w:pStyle w:val="Chartright-Picture"/>
              <w:rPr>
                <w:lang w:val="fr-BE"/>
              </w:rPr>
            </w:pPr>
            <w:r w:rsidRPr="00C31111">
              <w:rPr>
                <w:lang w:val="fr-BE"/>
              </w:rPr>
              <w:t>Texte libre</w:t>
            </w:r>
          </w:p>
        </w:tc>
      </w:tr>
    </w:tbl>
    <w:p w14:paraId="5EBF574E" w14:textId="77777777" w:rsidR="00A925B6" w:rsidRPr="00C31111" w:rsidRDefault="00A925B6" w:rsidP="00A925B6">
      <w:pPr>
        <w:pStyle w:val="Chartright-SourcesNotes"/>
        <w:rPr>
          <w:lang w:val="fr-BE"/>
        </w:rPr>
      </w:pPr>
    </w:p>
    <w:p w14:paraId="6D8531FC" w14:textId="77777777" w:rsidR="00A925B6" w:rsidRPr="00C31111" w:rsidRDefault="00A925B6" w:rsidP="00A925B6">
      <w:pPr>
        <w:rPr>
          <w:lang w:val="fr-BE"/>
        </w:rPr>
      </w:pPr>
      <w:r w:rsidRPr="00C31111">
        <w:rPr>
          <w:lang w:val="fr-BE"/>
        </w:rPr>
        <w:br w:type="page"/>
      </w:r>
    </w:p>
    <w:p w14:paraId="29DB8AE8" w14:textId="77777777" w:rsidR="00A925B6" w:rsidRPr="00C31111" w:rsidRDefault="003B04BC" w:rsidP="00A925B6">
      <w:pPr>
        <w:pStyle w:val="Heading1"/>
        <w:rPr>
          <w:lang w:val="fr-BE"/>
        </w:rPr>
      </w:pPr>
      <w:r w:rsidRPr="00C31111">
        <w:rPr>
          <w:lang w:val="fr-BE"/>
        </w:rPr>
        <w:lastRenderedPageBreak/>
        <w:t>Informations complémentaires et annexes</w:t>
      </w:r>
    </w:p>
    <w:p w14:paraId="666CB195" w14:textId="77777777" w:rsidR="00A925B6" w:rsidRPr="00C31111" w:rsidRDefault="00A925B6" w:rsidP="00A925B6">
      <w:pPr>
        <w:pStyle w:val="Chartright-Heading"/>
        <w:rPr>
          <w:lang w:val="fr-BE"/>
        </w:rPr>
      </w:pPr>
    </w:p>
    <w:tbl>
      <w:tblPr>
        <w:tblStyle w:val="Tableleftaligned"/>
        <w:tblW w:w="0" w:type="auto"/>
        <w:tblLook w:val="04A0" w:firstRow="1" w:lastRow="0" w:firstColumn="1" w:lastColumn="0" w:noHBand="0" w:noVBand="1"/>
      </w:tblPr>
      <w:tblGrid>
        <w:gridCol w:w="1361"/>
        <w:gridCol w:w="5783"/>
      </w:tblGrid>
      <w:tr w:rsidR="00A925B6" w:rsidRPr="00C31111" w14:paraId="6BD3096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72E59005" w14:textId="77777777" w:rsidR="00A925B6" w:rsidRPr="00C31111" w:rsidRDefault="00A925B6" w:rsidP="00A925B6">
            <w:pPr>
              <w:pStyle w:val="Chartright-Picture"/>
              <w:rPr>
                <w:lang w:val="fr-BE"/>
              </w:rPr>
            </w:pPr>
            <w:r w:rsidRPr="00C31111">
              <w:rPr>
                <w:lang w:val="fr-BE"/>
              </w:rPr>
              <w:t>A</w:t>
            </w:r>
          </w:p>
        </w:tc>
      </w:tr>
      <w:tr w:rsidR="00A925B6" w:rsidRPr="00C31111" w14:paraId="11FD2B9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A1D6CF2" w14:textId="77777777" w:rsidR="00A925B6" w:rsidRPr="00C31111" w:rsidRDefault="006C48EE" w:rsidP="00A925B6">
            <w:pPr>
              <w:pStyle w:val="Chartright-Picture"/>
              <w:rPr>
                <w:lang w:val="fr-BE"/>
              </w:rPr>
            </w:pPr>
            <w:r w:rsidRPr="00C31111">
              <w:rPr>
                <w:lang w:val="fr-BE"/>
              </w:rPr>
              <w:t xml:space="preserve">Toute autre information jugée utile par le </w:t>
            </w:r>
            <w:r w:rsidR="005D699E">
              <w:rPr>
                <w:lang w:val="fr-BE"/>
              </w:rPr>
              <w:t>dirigeant</w:t>
            </w:r>
            <w:r w:rsidR="00963E67">
              <w:rPr>
                <w:lang w:val="fr-BE"/>
              </w:rPr>
              <w:t xml:space="preserve"> </w:t>
            </w:r>
            <w:r w:rsidR="009740BF" w:rsidRPr="00C31111">
              <w:rPr>
                <w:lang w:val="fr-BE"/>
              </w:rPr>
              <w:t>aux fins de l’évaluation doit être ajoutée ici</w:t>
            </w:r>
          </w:p>
        </w:tc>
        <w:tc>
          <w:tcPr>
            <w:tcW w:w="5783" w:type="dxa"/>
          </w:tcPr>
          <w:p w14:paraId="75E94B5D" w14:textId="77777777" w:rsidR="00A925B6" w:rsidRPr="00C31111" w:rsidRDefault="009740BF" w:rsidP="00A925B6">
            <w:pPr>
              <w:pStyle w:val="Chartright-Picture"/>
              <w:cnfStyle w:val="000000100000" w:firstRow="0" w:lastRow="0" w:firstColumn="0" w:lastColumn="0" w:oddVBand="0" w:evenVBand="0" w:oddHBand="1" w:evenHBand="0" w:firstRowFirstColumn="0" w:firstRowLastColumn="0" w:lastRowFirstColumn="0" w:lastRowLastColumn="0"/>
              <w:rPr>
                <w:lang w:val="fr-BE"/>
              </w:rPr>
            </w:pPr>
            <w:r w:rsidRPr="00C31111">
              <w:rPr>
                <w:lang w:val="fr-BE"/>
              </w:rPr>
              <w:t>Texte libre</w:t>
            </w:r>
          </w:p>
        </w:tc>
      </w:tr>
    </w:tbl>
    <w:p w14:paraId="387F178D" w14:textId="77777777" w:rsidR="00A925B6" w:rsidRPr="00C31111" w:rsidRDefault="00A925B6" w:rsidP="00A925B6">
      <w:pPr>
        <w:pStyle w:val="Chartright-SourcesNotes"/>
        <w:rPr>
          <w:lang w:val="fr-BE"/>
        </w:rPr>
      </w:pPr>
    </w:p>
    <w:p w14:paraId="7EB75D2D" w14:textId="77777777" w:rsidR="00A925B6" w:rsidRPr="00C31111" w:rsidRDefault="00A925B6" w:rsidP="00A925B6">
      <w:pPr>
        <w:pStyle w:val="Chartright-Heading"/>
        <w:rPr>
          <w:lang w:val="fr-BE"/>
        </w:rPr>
      </w:pPr>
    </w:p>
    <w:tbl>
      <w:tblPr>
        <w:tblStyle w:val="Tableleftaligned"/>
        <w:tblW w:w="0" w:type="auto"/>
        <w:tblLook w:val="04A0" w:firstRow="1" w:lastRow="0" w:firstColumn="1" w:lastColumn="0" w:noHBand="0" w:noVBand="1"/>
      </w:tblPr>
      <w:tblGrid>
        <w:gridCol w:w="1361"/>
        <w:gridCol w:w="5783"/>
      </w:tblGrid>
      <w:tr w:rsidR="00A925B6" w:rsidRPr="00C31111" w14:paraId="20623B20"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B7E8932" w14:textId="77777777" w:rsidR="00A925B6" w:rsidRPr="00C31111" w:rsidRDefault="00A925B6" w:rsidP="00A925B6">
            <w:pPr>
              <w:pStyle w:val="Chartright-Picture"/>
              <w:rPr>
                <w:lang w:val="fr-BE"/>
              </w:rPr>
            </w:pPr>
            <w:r w:rsidRPr="00C31111">
              <w:rPr>
                <w:lang w:val="fr-BE"/>
              </w:rPr>
              <w:t>B</w:t>
            </w:r>
          </w:p>
        </w:tc>
      </w:tr>
      <w:tr w:rsidR="00A925B6" w:rsidRPr="008D3286" w14:paraId="52D7F7B0"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3830D0B" w14:textId="77777777" w:rsidR="00A925B6" w:rsidRPr="00C31111" w:rsidRDefault="00A40AEB" w:rsidP="00A925B6">
            <w:pPr>
              <w:pStyle w:val="Chartright-Picture"/>
              <w:rPr>
                <w:lang w:val="fr-BE"/>
              </w:rPr>
            </w:pPr>
            <w:r w:rsidRPr="00C31111">
              <w:rPr>
                <w:lang w:val="fr-BE"/>
              </w:rPr>
              <w:t>Veuillez joindre (le cas échéant) les documents suivants</w:t>
            </w:r>
          </w:p>
        </w:tc>
        <w:tc>
          <w:tcPr>
            <w:tcW w:w="5783" w:type="dxa"/>
          </w:tcPr>
          <w:p w14:paraId="059857B6" w14:textId="77777777" w:rsidR="006D701F" w:rsidRPr="00C31111" w:rsidRDefault="00A925B6" w:rsidP="00A925B6">
            <w:pPr>
              <w:pStyle w:val="Chartright-Picture"/>
              <w:cnfStyle w:val="000000100000" w:firstRow="0" w:lastRow="0" w:firstColumn="0" w:lastColumn="0" w:oddVBand="0" w:evenVBand="0" w:oddHBand="1" w:evenHBand="0" w:firstRowFirstColumn="0" w:firstRowLastColumn="0" w:lastRowFirstColumn="0" w:lastRowLastColumn="0"/>
              <w:rPr>
                <w:lang w:val="fr-BE"/>
              </w:rPr>
            </w:pPr>
            <w:r w:rsidRPr="00C31111">
              <w:rPr>
                <w:rFonts w:ascii="Segoe UI Symbol" w:eastAsia="MS Gothic" w:hAnsi="Segoe UI Symbol" w:cs="Segoe UI Symbol"/>
                <w:lang w:val="fr-BE"/>
              </w:rPr>
              <w:t>☐</w:t>
            </w:r>
            <w:r w:rsidRPr="00C31111">
              <w:rPr>
                <w:lang w:val="fr-BE"/>
              </w:rPr>
              <w:t xml:space="preserve"> </w:t>
            </w:r>
            <w:r w:rsidR="00926323">
              <w:rPr>
                <w:lang w:val="fr-BE"/>
              </w:rPr>
              <w:t>une c</w:t>
            </w:r>
            <w:r w:rsidR="00A40AEB" w:rsidRPr="00C31111">
              <w:rPr>
                <w:lang w:val="fr-BE"/>
              </w:rPr>
              <w:t>opie de la carte d’identité</w:t>
            </w:r>
            <w:r w:rsidR="00CB42E5" w:rsidRPr="00C31111">
              <w:rPr>
                <w:lang w:val="fr-BE"/>
              </w:rPr>
              <w:t xml:space="preserve"> ou </w:t>
            </w:r>
            <w:r w:rsidR="00A40AEB" w:rsidRPr="00C31111">
              <w:rPr>
                <w:lang w:val="fr-BE"/>
              </w:rPr>
              <w:t>du passeport</w:t>
            </w:r>
          </w:p>
          <w:p w14:paraId="40698635" w14:textId="77777777" w:rsidR="00FF679F" w:rsidRPr="00C31111" w:rsidRDefault="00486B84" w:rsidP="00486B84">
            <w:pPr>
              <w:pStyle w:val="Chartright-Picture"/>
              <w:cnfStyle w:val="000000100000" w:firstRow="0" w:lastRow="0" w:firstColumn="0" w:lastColumn="0" w:oddVBand="0" w:evenVBand="0" w:oddHBand="1" w:evenHBand="0" w:firstRowFirstColumn="0" w:firstRowLastColumn="0" w:lastRowFirstColumn="0" w:lastRowLastColumn="0"/>
              <w:rPr>
                <w:lang w:val="fr-BE"/>
              </w:rPr>
            </w:pPr>
            <w:r w:rsidRPr="00C31111">
              <w:rPr>
                <w:rFonts w:ascii="Segoe UI Symbol" w:eastAsia="MS Gothic" w:hAnsi="Segoe UI Symbol" w:cs="Segoe UI Symbol"/>
                <w:lang w:val="fr-BE"/>
              </w:rPr>
              <w:t>☐</w:t>
            </w:r>
            <w:r w:rsidRPr="00C31111">
              <w:rPr>
                <w:lang w:val="fr-BE"/>
              </w:rPr>
              <w:t xml:space="preserve"> </w:t>
            </w:r>
            <w:r w:rsidR="00926323">
              <w:rPr>
                <w:lang w:val="fr-BE"/>
              </w:rPr>
              <w:t xml:space="preserve">un </w:t>
            </w:r>
            <w:r w:rsidRPr="00C31111">
              <w:rPr>
                <w:lang w:val="fr-BE"/>
              </w:rPr>
              <w:t>CV</w:t>
            </w:r>
          </w:p>
          <w:p w14:paraId="2B4E75B9" w14:textId="77777777" w:rsidR="00A925B6" w:rsidRPr="00C31111" w:rsidRDefault="006D701F" w:rsidP="00A925B6">
            <w:pPr>
              <w:pStyle w:val="Chartright-Picture"/>
              <w:cnfStyle w:val="000000100000" w:firstRow="0" w:lastRow="0" w:firstColumn="0" w:lastColumn="0" w:oddVBand="0" w:evenVBand="0" w:oddHBand="1" w:evenHBand="0" w:firstRowFirstColumn="0" w:firstRowLastColumn="0" w:lastRowFirstColumn="0" w:lastRowLastColumn="0"/>
              <w:rPr>
                <w:lang w:val="fr-BE"/>
              </w:rPr>
            </w:pPr>
            <w:r w:rsidRPr="00C31111">
              <w:rPr>
                <w:rFonts w:ascii="Segoe UI Symbol" w:eastAsia="MS Gothic" w:hAnsi="Segoe UI Symbol" w:cs="Segoe UI Symbol"/>
                <w:lang w:val="fr-BE"/>
              </w:rPr>
              <w:t xml:space="preserve">☐ </w:t>
            </w:r>
            <w:r w:rsidR="00926323">
              <w:rPr>
                <w:lang w:val="fr-BE"/>
              </w:rPr>
              <w:t>un e</w:t>
            </w:r>
            <w:r w:rsidR="00A40AEB" w:rsidRPr="00C31111">
              <w:rPr>
                <w:lang w:val="fr-BE"/>
              </w:rPr>
              <w:t>xtrait de casier judiciaire, modèle</w:t>
            </w:r>
            <w:r w:rsidR="008E1DEE" w:rsidRPr="00C31111">
              <w:rPr>
                <w:lang w:val="fr-BE"/>
              </w:rPr>
              <w:t xml:space="preserve"> 596 – 1, sous-catégorie 14 </w:t>
            </w:r>
            <w:r w:rsidR="00EC5B7C" w:rsidRPr="00C31111">
              <w:rPr>
                <w:lang w:val="fr-BE"/>
              </w:rPr>
              <w:t>(</w:t>
            </w:r>
            <w:r w:rsidR="003E6B53" w:rsidRPr="00C31111">
              <w:rPr>
                <w:lang w:val="fr-BE"/>
              </w:rPr>
              <w:t>délivré moins de trois mois avant la date d</w:t>
            </w:r>
            <w:r w:rsidR="00926323">
              <w:rPr>
                <w:lang w:val="fr-BE"/>
              </w:rPr>
              <w:t>’</w:t>
            </w:r>
            <w:r w:rsidR="003E6B53" w:rsidRPr="00C31111">
              <w:rPr>
                <w:lang w:val="fr-BE"/>
              </w:rPr>
              <w:t>introduction du présent questionnaire)</w:t>
            </w:r>
            <w:r w:rsidR="007259A0">
              <w:rPr>
                <w:rStyle w:val="FootnoteReference"/>
                <w:lang w:val="fr-BE"/>
              </w:rPr>
              <w:footnoteReference w:id="8"/>
            </w:r>
            <w:r w:rsidR="003E6B53" w:rsidRPr="00C31111">
              <w:rPr>
                <w:lang w:val="fr-BE"/>
              </w:rPr>
              <w:t> </w:t>
            </w:r>
            <w:r w:rsidR="00A81B87">
              <w:rPr>
                <w:lang w:val="fr-BE"/>
              </w:rPr>
              <w:t>ou d</w:t>
            </w:r>
            <w:r w:rsidR="00E35DF4">
              <w:rPr>
                <w:lang w:val="fr-BE"/>
              </w:rPr>
              <w:t>ocument équivalent</w:t>
            </w:r>
            <w:r w:rsidR="007259A0">
              <w:rPr>
                <w:lang w:val="fr-BE"/>
              </w:rPr>
              <w:t xml:space="preserve"> d’un pays </w:t>
            </w:r>
            <w:r w:rsidR="004D293B">
              <w:rPr>
                <w:lang w:val="fr-BE"/>
              </w:rPr>
              <w:t>étranger</w:t>
            </w:r>
            <w:r w:rsidR="003E6B53" w:rsidRPr="00C31111">
              <w:rPr>
                <w:lang w:val="fr-BE"/>
              </w:rPr>
              <w:t xml:space="preserve">– </w:t>
            </w:r>
          </w:p>
          <w:p w14:paraId="345FBBA4" w14:textId="77777777" w:rsidR="00A925B6" w:rsidRPr="00C31111" w:rsidRDefault="00A925B6" w:rsidP="00F02395">
            <w:pPr>
              <w:pStyle w:val="Chartright-Picture"/>
              <w:cnfStyle w:val="000000100000" w:firstRow="0" w:lastRow="0" w:firstColumn="0" w:lastColumn="0" w:oddVBand="0" w:evenVBand="0" w:oddHBand="1" w:evenHBand="0" w:firstRowFirstColumn="0" w:firstRowLastColumn="0" w:lastRowFirstColumn="0" w:lastRowLastColumn="0"/>
              <w:rPr>
                <w:rFonts w:eastAsia="MS Gothic"/>
                <w:lang w:val="fr-BE"/>
              </w:rPr>
            </w:pPr>
          </w:p>
          <w:p w14:paraId="57AE3FF1" w14:textId="77777777" w:rsidR="00D66AB4" w:rsidRPr="00C31111" w:rsidRDefault="00F16D07" w:rsidP="00A925B6">
            <w:pPr>
              <w:pStyle w:val="Chartright-Picture"/>
              <w:cnfStyle w:val="000000100000" w:firstRow="0" w:lastRow="0" w:firstColumn="0" w:lastColumn="0" w:oddVBand="0" w:evenVBand="0" w:oddHBand="1" w:evenHBand="0" w:firstRowFirstColumn="0" w:firstRowLastColumn="0" w:lastRowFirstColumn="0" w:lastRowLastColumn="0"/>
              <w:rPr>
                <w:lang w:val="fr-BE"/>
              </w:rPr>
            </w:pPr>
            <w:r w:rsidRPr="00C31111">
              <w:rPr>
                <w:lang w:val="fr-BE"/>
              </w:rPr>
              <w:t xml:space="preserve">Veuillez rendre votre numéro de registre national </w:t>
            </w:r>
            <w:r w:rsidR="00D669AE" w:rsidRPr="00C31111">
              <w:rPr>
                <w:lang w:val="fr-BE"/>
              </w:rPr>
              <w:t xml:space="preserve">illisible sur tout document </w:t>
            </w:r>
            <w:r w:rsidR="00106188">
              <w:rPr>
                <w:lang w:val="fr-BE"/>
              </w:rPr>
              <w:t>que vous soumettez à la BNB</w:t>
            </w:r>
            <w:r w:rsidR="00D669AE" w:rsidRPr="00C31111">
              <w:rPr>
                <w:lang w:val="fr-BE"/>
              </w:rPr>
              <w:t xml:space="preserve">. En Belgique, le numéro de registre national </w:t>
            </w:r>
            <w:r w:rsidR="00106188">
              <w:rPr>
                <w:lang w:val="fr-BE"/>
              </w:rPr>
              <w:t>se trouve</w:t>
            </w:r>
            <w:r w:rsidR="00D669AE" w:rsidRPr="00C31111">
              <w:rPr>
                <w:lang w:val="fr-BE"/>
              </w:rPr>
              <w:t>, entre autres, au verso de la carte d’identité</w:t>
            </w:r>
            <w:r w:rsidR="000C7B88" w:rsidRPr="00C31111">
              <w:rPr>
                <w:lang w:val="fr-BE"/>
              </w:rPr>
              <w:t xml:space="preserve"> </w:t>
            </w:r>
            <w:r w:rsidR="00106188">
              <w:rPr>
                <w:lang w:val="fr-BE"/>
              </w:rPr>
              <w:t>et</w:t>
            </w:r>
            <w:r w:rsidR="000C7B88" w:rsidRPr="00C31111">
              <w:rPr>
                <w:lang w:val="fr-BE"/>
              </w:rPr>
              <w:t xml:space="preserve"> sur l’extrait de casier judiciaire</w:t>
            </w:r>
            <w:r w:rsidR="00D66AB4" w:rsidRPr="00C31111">
              <w:rPr>
                <w:lang w:val="fr-BE"/>
              </w:rPr>
              <w:t>.</w:t>
            </w:r>
          </w:p>
        </w:tc>
      </w:tr>
    </w:tbl>
    <w:p w14:paraId="4245ED6F" w14:textId="77777777" w:rsidR="006D701F" w:rsidRPr="00C31111" w:rsidRDefault="006D701F" w:rsidP="00A925B6">
      <w:pPr>
        <w:pStyle w:val="Chartright-SourcesNotes"/>
        <w:rPr>
          <w:lang w:val="fr-BE"/>
        </w:rPr>
      </w:pPr>
    </w:p>
    <w:p w14:paraId="0FB294A4" w14:textId="77777777" w:rsidR="00A925B6" w:rsidRPr="00C31111" w:rsidRDefault="00A925B6" w:rsidP="00A925B6">
      <w:pPr>
        <w:rPr>
          <w:lang w:val="fr-BE"/>
        </w:rPr>
      </w:pPr>
      <w:r w:rsidRPr="00C31111">
        <w:rPr>
          <w:lang w:val="fr-BE"/>
        </w:rPr>
        <w:br w:type="page"/>
      </w:r>
    </w:p>
    <w:p w14:paraId="50FD1ED6" w14:textId="77777777" w:rsidR="005F38A4" w:rsidRPr="00BE0539" w:rsidRDefault="005F38A4" w:rsidP="005F38A4">
      <w:pPr>
        <w:pStyle w:val="Heading1"/>
        <w:rPr>
          <w:i/>
          <w:iCs/>
          <w:lang w:val="fr-BE"/>
        </w:rPr>
      </w:pPr>
      <w:r w:rsidRPr="00C31111">
        <w:rPr>
          <w:lang w:val="fr-BE"/>
        </w:rPr>
        <w:lastRenderedPageBreak/>
        <w:t xml:space="preserve">Déclaration de confidentialité </w:t>
      </w:r>
      <w:r w:rsidR="00BE0539">
        <w:rPr>
          <w:lang w:val="fr-BE"/>
        </w:rPr>
        <w:t xml:space="preserve">pour le </w:t>
      </w:r>
      <w:r w:rsidR="00BE0539" w:rsidRPr="00BE0539">
        <w:rPr>
          <w:i/>
          <w:iCs/>
          <w:lang w:val="fr-BE"/>
        </w:rPr>
        <w:t xml:space="preserve">fit &amp; </w:t>
      </w:r>
      <w:proofErr w:type="spellStart"/>
      <w:r w:rsidR="00BE0539" w:rsidRPr="00BE0539">
        <w:rPr>
          <w:i/>
          <w:iCs/>
          <w:lang w:val="fr-BE"/>
        </w:rPr>
        <w:t>proper</w:t>
      </w:r>
      <w:proofErr w:type="spellEnd"/>
    </w:p>
    <w:p w14:paraId="1994C79E" w14:textId="77777777" w:rsidR="00A925B6" w:rsidRPr="00C31111" w:rsidRDefault="000E795E" w:rsidP="00A925B6">
      <w:pPr>
        <w:rPr>
          <w:rStyle w:val="Emphasis"/>
          <w:lang w:val="fr-BE"/>
        </w:rPr>
      </w:pPr>
      <w:r w:rsidRPr="00C31111">
        <w:rPr>
          <w:rStyle w:val="Emphasis"/>
          <w:lang w:val="fr-BE"/>
        </w:rPr>
        <w:t>Lorsque vous soumettez le questionnaire dûment complété, vous attestez que vous avez lu et acceptez</w:t>
      </w:r>
      <w:r w:rsidR="002F161C" w:rsidRPr="00C31111">
        <w:rPr>
          <w:rStyle w:val="Emphasis"/>
          <w:lang w:val="fr-BE"/>
        </w:rPr>
        <w:t xml:space="preserve"> la déclaration de confidentialité de la BNB reproduite ci-dessous</w:t>
      </w:r>
      <w:r w:rsidR="00A925B6" w:rsidRPr="00C31111">
        <w:rPr>
          <w:rStyle w:val="Emphasis"/>
          <w:lang w:val="fr-BE"/>
        </w:rPr>
        <w:t>.</w:t>
      </w:r>
    </w:p>
    <w:p w14:paraId="7BBAC3FF" w14:textId="77777777" w:rsidR="00FC7C30" w:rsidRPr="00C31111" w:rsidRDefault="007D5FE4" w:rsidP="00FC7C30">
      <w:pPr>
        <w:autoSpaceDE w:val="0"/>
        <w:autoSpaceDN w:val="0"/>
        <w:adjustRightInd w:val="0"/>
        <w:spacing w:before="0" w:after="0" w:line="240" w:lineRule="auto"/>
        <w:rPr>
          <w:rFonts w:cs="Arial"/>
          <w:b/>
          <w:bCs/>
          <w:color w:val="00329A"/>
          <w:kern w:val="0"/>
          <w:sz w:val="23"/>
          <w:szCs w:val="23"/>
          <w:lang w:val="fr-BE"/>
        </w:rPr>
      </w:pPr>
      <w:r w:rsidRPr="00C31111">
        <w:rPr>
          <w:rFonts w:cs="Arial"/>
          <w:b/>
          <w:bCs/>
          <w:color w:val="00329A"/>
          <w:kern w:val="0"/>
          <w:sz w:val="23"/>
          <w:szCs w:val="23"/>
          <w:lang w:val="fr-BE"/>
        </w:rPr>
        <w:t xml:space="preserve">Déclaration de protection de la vie privée de la BNB concernant le traitement des données à caractère personnel relatives aux évaluations </w:t>
      </w:r>
      <w:r w:rsidR="00A01166" w:rsidRPr="00A01166">
        <w:rPr>
          <w:rFonts w:cs="Arial"/>
          <w:b/>
          <w:bCs/>
          <w:color w:val="00329A"/>
          <w:kern w:val="0"/>
          <w:sz w:val="23"/>
          <w:szCs w:val="23"/>
          <w:lang w:val="fr-BE"/>
        </w:rPr>
        <w:t>de l’expertise et de l’honorabilité</w:t>
      </w:r>
      <w:r w:rsidRPr="00A01166">
        <w:rPr>
          <w:rFonts w:cs="Arial"/>
          <w:b/>
          <w:bCs/>
          <w:color w:val="00329A"/>
          <w:kern w:val="0"/>
          <w:sz w:val="23"/>
          <w:szCs w:val="23"/>
          <w:lang w:val="fr-BE"/>
        </w:rPr>
        <w:t xml:space="preserve"> </w:t>
      </w:r>
      <w:r w:rsidRPr="00C31111">
        <w:rPr>
          <w:rFonts w:cs="Arial"/>
          <w:b/>
          <w:bCs/>
          <w:color w:val="00329A"/>
          <w:kern w:val="0"/>
          <w:sz w:val="23"/>
          <w:szCs w:val="23"/>
          <w:lang w:val="fr-BE"/>
        </w:rPr>
        <w:t>dans le cadre du contrôle des établissements financiers</w:t>
      </w:r>
    </w:p>
    <w:p w14:paraId="46FE1867" w14:textId="77777777" w:rsidR="00FC7C30" w:rsidRPr="00C31111" w:rsidRDefault="00FC7C30" w:rsidP="00FC7C30">
      <w:pPr>
        <w:autoSpaceDE w:val="0"/>
        <w:autoSpaceDN w:val="0"/>
        <w:adjustRightInd w:val="0"/>
        <w:spacing w:before="0" w:after="0" w:line="240" w:lineRule="auto"/>
        <w:rPr>
          <w:rFonts w:cs="Arial"/>
          <w:color w:val="00329A"/>
          <w:kern w:val="0"/>
          <w:sz w:val="23"/>
          <w:szCs w:val="23"/>
          <w:lang w:val="fr-BE"/>
        </w:rPr>
      </w:pPr>
    </w:p>
    <w:p w14:paraId="1CFB108B" w14:textId="77777777" w:rsidR="00FC7C30" w:rsidRPr="00C31111" w:rsidRDefault="00FC7C30" w:rsidP="00FC7C30">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1 </w:t>
      </w:r>
      <w:r w:rsidR="007D5FE4" w:rsidRPr="00C31111">
        <w:rPr>
          <w:rFonts w:cs="Arial"/>
          <w:color w:val="00329A"/>
          <w:kern w:val="0"/>
          <w:sz w:val="23"/>
          <w:szCs w:val="23"/>
          <w:lang w:val="fr-BE"/>
        </w:rPr>
        <w:t xml:space="preserve">Cadre juridique de protection des données applicable à la Banque nationale de Belgique </w:t>
      </w:r>
    </w:p>
    <w:p w14:paraId="66B67844" w14:textId="77777777" w:rsidR="00FC7C30" w:rsidRPr="00C31111" w:rsidRDefault="00FC7C30" w:rsidP="00FC7C30">
      <w:pPr>
        <w:autoSpaceDE w:val="0"/>
        <w:autoSpaceDN w:val="0"/>
        <w:adjustRightInd w:val="0"/>
        <w:spacing w:before="0" w:after="0" w:line="240" w:lineRule="auto"/>
        <w:rPr>
          <w:rFonts w:cs="Arial"/>
          <w:color w:val="000000"/>
          <w:kern w:val="0"/>
          <w:sz w:val="18"/>
          <w:szCs w:val="18"/>
          <w:lang w:val="fr-BE"/>
        </w:rPr>
      </w:pPr>
    </w:p>
    <w:p w14:paraId="0130A565" w14:textId="77777777" w:rsidR="00FC7C30" w:rsidRPr="00C31111" w:rsidRDefault="00A918CE" w:rsidP="00FC7C30">
      <w:pPr>
        <w:autoSpaceDE w:val="0"/>
        <w:autoSpaceDN w:val="0"/>
        <w:adjustRightInd w:val="0"/>
        <w:spacing w:before="0" w:after="0" w:line="240" w:lineRule="auto"/>
        <w:rPr>
          <w:rFonts w:cs="Arial"/>
          <w:color w:val="000000"/>
          <w:kern w:val="0"/>
          <w:sz w:val="18"/>
          <w:szCs w:val="18"/>
          <w:lang w:val="fr-BE"/>
        </w:rPr>
      </w:pPr>
      <w:r w:rsidRPr="00C31111">
        <w:rPr>
          <w:rFonts w:cs="Arial"/>
          <w:color w:val="000000"/>
          <w:kern w:val="0"/>
          <w:sz w:val="18"/>
          <w:szCs w:val="18"/>
          <w:lang w:val="fr-BE"/>
        </w:rPr>
        <w:t>Le traitement des données à caractère personnel par la Banque nationale de Belgique (BNB) tombe dans le champ d’application du règlement (UE)</w:t>
      </w:r>
      <w:r w:rsidR="00426FDB">
        <w:rPr>
          <w:rFonts w:cs="Arial"/>
          <w:color w:val="000000"/>
          <w:kern w:val="0"/>
          <w:sz w:val="18"/>
          <w:szCs w:val="18"/>
          <w:lang w:val="fr-BE"/>
        </w:rPr>
        <w:t> </w:t>
      </w:r>
      <w:r w:rsidR="005B6B50" w:rsidRPr="00C31111">
        <w:rPr>
          <w:rFonts w:cs="Arial"/>
          <w:color w:val="000000"/>
          <w:kern w:val="0"/>
          <w:sz w:val="18"/>
          <w:szCs w:val="18"/>
          <w:lang w:val="fr-BE"/>
        </w:rPr>
        <w:t xml:space="preserve">2016/679 du Parlement européen et du Conseil du 27 avril 2016 relatif à la protection des personnes physiques à l’égard du traitement des données à caractère personnel et à la libre circulation de ces données, et abrogeant la directive </w:t>
      </w:r>
      <w:r w:rsidR="00FC7C30" w:rsidRPr="00C31111">
        <w:rPr>
          <w:rFonts w:cs="Arial"/>
          <w:color w:val="000000"/>
          <w:kern w:val="0"/>
          <w:sz w:val="18"/>
          <w:szCs w:val="18"/>
          <w:lang w:val="fr-BE"/>
        </w:rPr>
        <w:t>95/46/</w:t>
      </w:r>
      <w:r w:rsidR="005B6B50" w:rsidRPr="00C31111">
        <w:rPr>
          <w:rFonts w:cs="Arial"/>
          <w:color w:val="000000"/>
          <w:kern w:val="0"/>
          <w:sz w:val="18"/>
          <w:szCs w:val="18"/>
          <w:lang w:val="fr-BE"/>
        </w:rPr>
        <w:t>C</w:t>
      </w:r>
      <w:r w:rsidR="00FC7C30" w:rsidRPr="00C31111">
        <w:rPr>
          <w:rFonts w:cs="Arial"/>
          <w:color w:val="000000"/>
          <w:kern w:val="0"/>
          <w:sz w:val="18"/>
          <w:szCs w:val="18"/>
          <w:lang w:val="fr-BE"/>
        </w:rPr>
        <w:t>E (</w:t>
      </w:r>
      <w:r w:rsidR="005B6B50" w:rsidRPr="00C31111">
        <w:rPr>
          <w:rFonts w:cs="Arial"/>
          <w:color w:val="000000"/>
          <w:kern w:val="0"/>
          <w:sz w:val="18"/>
          <w:szCs w:val="18"/>
          <w:lang w:val="fr-BE"/>
        </w:rPr>
        <w:t>règlement général sur la protection des données – RGPD</w:t>
      </w:r>
      <w:r w:rsidR="00FC7C30" w:rsidRPr="00C31111">
        <w:rPr>
          <w:rFonts w:cs="Arial"/>
          <w:color w:val="000000"/>
          <w:kern w:val="0"/>
          <w:sz w:val="18"/>
          <w:szCs w:val="18"/>
          <w:lang w:val="fr-BE"/>
        </w:rPr>
        <w:t>).</w:t>
      </w:r>
    </w:p>
    <w:p w14:paraId="4245BB41" w14:textId="77777777" w:rsidR="00FC7C30" w:rsidRPr="00C31111" w:rsidRDefault="00FC7C30" w:rsidP="00FC7C30">
      <w:pPr>
        <w:autoSpaceDE w:val="0"/>
        <w:autoSpaceDN w:val="0"/>
        <w:adjustRightInd w:val="0"/>
        <w:spacing w:before="0" w:after="0" w:line="240" w:lineRule="auto"/>
        <w:rPr>
          <w:rFonts w:cs="Arial"/>
          <w:color w:val="00329A"/>
          <w:kern w:val="0"/>
          <w:sz w:val="23"/>
          <w:szCs w:val="23"/>
          <w:lang w:val="fr-BE"/>
        </w:rPr>
      </w:pPr>
    </w:p>
    <w:p w14:paraId="082D82DC" w14:textId="77777777" w:rsidR="00FC7C30" w:rsidRPr="00C31111" w:rsidRDefault="00FC7C30" w:rsidP="00FC7C30">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2 </w:t>
      </w:r>
      <w:r w:rsidR="00487643" w:rsidRPr="00C31111">
        <w:rPr>
          <w:rFonts w:cs="Arial"/>
          <w:color w:val="00329A"/>
          <w:kern w:val="0"/>
          <w:sz w:val="23"/>
          <w:szCs w:val="23"/>
          <w:lang w:val="fr-BE"/>
        </w:rPr>
        <w:t>La BNB en tant que responsable du traitement procédant à un traitement de données à caractère personnel</w:t>
      </w:r>
    </w:p>
    <w:p w14:paraId="5501F37C" w14:textId="77777777" w:rsidR="00FC7C30" w:rsidRPr="00C31111" w:rsidRDefault="00FC7C30" w:rsidP="00FC7C30">
      <w:pPr>
        <w:autoSpaceDE w:val="0"/>
        <w:autoSpaceDN w:val="0"/>
        <w:adjustRightInd w:val="0"/>
        <w:spacing w:before="0" w:after="0" w:line="240" w:lineRule="auto"/>
        <w:rPr>
          <w:rFonts w:cs="Arial"/>
          <w:color w:val="000000"/>
          <w:kern w:val="0"/>
          <w:sz w:val="18"/>
          <w:szCs w:val="18"/>
          <w:lang w:val="fr-BE"/>
        </w:rPr>
      </w:pPr>
    </w:p>
    <w:p w14:paraId="46E6B36A" w14:textId="77777777" w:rsidR="00FC7C30" w:rsidRPr="00C31111" w:rsidRDefault="009C5939" w:rsidP="00FC7C30">
      <w:pPr>
        <w:autoSpaceDE w:val="0"/>
        <w:autoSpaceDN w:val="0"/>
        <w:adjustRightInd w:val="0"/>
        <w:spacing w:before="0" w:after="0" w:line="240" w:lineRule="auto"/>
        <w:rPr>
          <w:rFonts w:cs="Arial"/>
          <w:color w:val="000000"/>
          <w:kern w:val="0"/>
          <w:sz w:val="15"/>
          <w:szCs w:val="15"/>
          <w:lang w:val="fr-BE"/>
        </w:rPr>
      </w:pPr>
      <w:r w:rsidRPr="00C31111">
        <w:rPr>
          <w:rFonts w:cs="Arial"/>
          <w:color w:val="000000"/>
          <w:kern w:val="0"/>
          <w:sz w:val="18"/>
          <w:szCs w:val="18"/>
          <w:lang w:val="fr-BE"/>
        </w:rPr>
        <w:t>La BNB est le responsable des opérations de traitement des données à caractère personnel dans le cadre du contrôle des établissements financiers</w:t>
      </w:r>
      <w:r w:rsidR="00A27FC1" w:rsidRPr="00C31111">
        <w:rPr>
          <w:rStyle w:val="FootnoteReference"/>
          <w:rFonts w:cs="Arial"/>
          <w:kern w:val="0"/>
          <w:sz w:val="18"/>
          <w:szCs w:val="18"/>
          <w:lang w:val="fr-BE"/>
        </w:rPr>
        <w:footnoteReference w:id="9"/>
      </w:r>
      <w:r w:rsidR="00FC7C30" w:rsidRPr="00C31111">
        <w:rPr>
          <w:rFonts w:cs="Arial"/>
          <w:color w:val="000000"/>
          <w:kern w:val="0"/>
          <w:sz w:val="18"/>
          <w:szCs w:val="18"/>
          <w:lang w:val="fr-BE"/>
        </w:rPr>
        <w:t>.</w:t>
      </w:r>
    </w:p>
    <w:p w14:paraId="418B4CB6" w14:textId="77777777" w:rsidR="00D725A8" w:rsidRPr="00C31111" w:rsidRDefault="00D725A8" w:rsidP="00FC7C30">
      <w:pPr>
        <w:autoSpaceDE w:val="0"/>
        <w:autoSpaceDN w:val="0"/>
        <w:adjustRightInd w:val="0"/>
        <w:spacing w:before="0" w:after="0" w:line="240" w:lineRule="auto"/>
        <w:rPr>
          <w:rFonts w:cs="Arial"/>
          <w:color w:val="00329A"/>
          <w:kern w:val="0"/>
          <w:sz w:val="23"/>
          <w:szCs w:val="23"/>
          <w:lang w:val="fr-BE"/>
        </w:rPr>
      </w:pPr>
    </w:p>
    <w:p w14:paraId="180ACA58" w14:textId="77777777" w:rsidR="00FC7C30" w:rsidRPr="00C31111" w:rsidRDefault="00FC7C30" w:rsidP="00FC7C30">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3 </w:t>
      </w:r>
      <w:r w:rsidR="00366318" w:rsidRPr="00C31111">
        <w:rPr>
          <w:rFonts w:cs="Arial"/>
          <w:color w:val="00329A"/>
          <w:kern w:val="0"/>
          <w:sz w:val="23"/>
          <w:szCs w:val="23"/>
          <w:lang w:val="fr-BE"/>
        </w:rPr>
        <w:t>Objets du traitement des données à caractère personnel de la BNB</w:t>
      </w:r>
    </w:p>
    <w:p w14:paraId="71015ED8" w14:textId="77777777" w:rsidR="00D725A8" w:rsidRPr="00C31111" w:rsidRDefault="00D725A8" w:rsidP="00FC7C30">
      <w:pPr>
        <w:autoSpaceDE w:val="0"/>
        <w:autoSpaceDN w:val="0"/>
        <w:adjustRightInd w:val="0"/>
        <w:spacing w:before="0" w:after="0" w:line="240" w:lineRule="auto"/>
        <w:rPr>
          <w:rFonts w:cs="Arial"/>
          <w:color w:val="000000"/>
          <w:kern w:val="0"/>
          <w:sz w:val="18"/>
          <w:szCs w:val="18"/>
          <w:lang w:val="fr-BE"/>
        </w:rPr>
      </w:pPr>
    </w:p>
    <w:p w14:paraId="5CA06C3E" w14:textId="77777777" w:rsidR="00FC7C30" w:rsidRPr="00C31111" w:rsidRDefault="00B67E7C" w:rsidP="00FC7C30">
      <w:pPr>
        <w:autoSpaceDE w:val="0"/>
        <w:autoSpaceDN w:val="0"/>
        <w:adjustRightInd w:val="0"/>
        <w:spacing w:before="0" w:after="0" w:line="240" w:lineRule="auto"/>
        <w:rPr>
          <w:rFonts w:cs="Arial"/>
          <w:color w:val="000000"/>
          <w:kern w:val="0"/>
          <w:sz w:val="18"/>
          <w:szCs w:val="18"/>
          <w:lang w:val="fr-BE"/>
        </w:rPr>
      </w:pPr>
      <w:r w:rsidRPr="00C31111">
        <w:rPr>
          <w:rFonts w:cs="Arial"/>
          <w:color w:val="000000"/>
          <w:kern w:val="0"/>
          <w:sz w:val="18"/>
          <w:szCs w:val="18"/>
          <w:lang w:val="fr-BE"/>
        </w:rPr>
        <w:t>Les données à caractère personnel sont collectées et traitées afin d’évaluer si les personnes responsables de la gestion ou d’une fonction de contrôle indépendante satisfont aux exigences d’expertise et d’honorabilité, c’est-à-dire s</w:t>
      </w:r>
      <w:r w:rsidR="00B66902" w:rsidRPr="00C31111">
        <w:rPr>
          <w:rFonts w:cs="Arial"/>
          <w:color w:val="000000"/>
          <w:kern w:val="0"/>
          <w:sz w:val="18"/>
          <w:szCs w:val="18"/>
          <w:lang w:val="fr-BE"/>
        </w:rPr>
        <w:t>i elles disposent des connaissances, des compétences et de l’expérience nécessaires à l’exercice de leurs attributions et font preuve d’une honorabilité suffisante</w:t>
      </w:r>
      <w:r w:rsidR="00FC7C30" w:rsidRPr="00C31111">
        <w:rPr>
          <w:rFonts w:cs="Arial"/>
          <w:color w:val="000000"/>
          <w:kern w:val="0"/>
          <w:sz w:val="18"/>
          <w:szCs w:val="18"/>
          <w:lang w:val="fr-BE"/>
        </w:rPr>
        <w:t>.</w:t>
      </w:r>
    </w:p>
    <w:p w14:paraId="11657665" w14:textId="77777777" w:rsidR="00D725A8" w:rsidRPr="00C31111" w:rsidRDefault="00D725A8" w:rsidP="00FC7C30">
      <w:pPr>
        <w:autoSpaceDE w:val="0"/>
        <w:autoSpaceDN w:val="0"/>
        <w:adjustRightInd w:val="0"/>
        <w:spacing w:before="0" w:after="0" w:line="240" w:lineRule="auto"/>
        <w:rPr>
          <w:rFonts w:cs="Arial"/>
          <w:color w:val="00329A"/>
          <w:kern w:val="0"/>
          <w:sz w:val="23"/>
          <w:szCs w:val="23"/>
          <w:lang w:val="fr-BE"/>
        </w:rPr>
      </w:pPr>
    </w:p>
    <w:p w14:paraId="7C7BBB6F" w14:textId="77777777" w:rsidR="00FC7C30" w:rsidRPr="00C31111" w:rsidRDefault="00FC7C30" w:rsidP="00FC7C30">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4 </w:t>
      </w:r>
      <w:r w:rsidR="00FB049B" w:rsidRPr="00C31111">
        <w:rPr>
          <w:rFonts w:cs="Arial"/>
          <w:color w:val="00329A"/>
          <w:kern w:val="0"/>
          <w:sz w:val="23"/>
          <w:szCs w:val="23"/>
          <w:lang w:val="fr-BE"/>
        </w:rPr>
        <w:t>Licéité des opérations de traitement des données de la BNB</w:t>
      </w:r>
    </w:p>
    <w:p w14:paraId="31D27AC0" w14:textId="77777777" w:rsidR="00BE7A9F" w:rsidRPr="00C31111" w:rsidRDefault="00BE7A9F" w:rsidP="00FC7C30">
      <w:pPr>
        <w:autoSpaceDE w:val="0"/>
        <w:autoSpaceDN w:val="0"/>
        <w:adjustRightInd w:val="0"/>
        <w:spacing w:before="0" w:after="0" w:line="240" w:lineRule="auto"/>
        <w:rPr>
          <w:rFonts w:cs="Arial"/>
          <w:color w:val="000000"/>
          <w:kern w:val="0"/>
          <w:sz w:val="18"/>
          <w:szCs w:val="18"/>
          <w:lang w:val="fr-BE"/>
        </w:rPr>
      </w:pPr>
    </w:p>
    <w:p w14:paraId="72BBE11A" w14:textId="77777777" w:rsidR="00FC7C30" w:rsidRPr="00C31111" w:rsidRDefault="0009278B" w:rsidP="00FC7C30">
      <w:pPr>
        <w:autoSpaceDE w:val="0"/>
        <w:autoSpaceDN w:val="0"/>
        <w:adjustRightInd w:val="0"/>
        <w:spacing w:before="0" w:after="0" w:line="240" w:lineRule="auto"/>
        <w:rPr>
          <w:rFonts w:cs="Arial"/>
          <w:color w:val="000000"/>
          <w:kern w:val="0"/>
          <w:sz w:val="18"/>
          <w:szCs w:val="18"/>
          <w:lang w:val="fr-BE"/>
        </w:rPr>
      </w:pPr>
      <w:r w:rsidRPr="00C31111">
        <w:rPr>
          <w:rFonts w:cs="Arial"/>
          <w:color w:val="000000"/>
          <w:kern w:val="0"/>
          <w:sz w:val="18"/>
          <w:szCs w:val="18"/>
          <w:lang w:val="fr-BE"/>
        </w:rPr>
        <w:t>Le traitement des données à caractère personnel aux fins susmentionnées est nécessaire au sens de l’article 6, paragraphe 1, points</w:t>
      </w:r>
      <w:r w:rsidR="00BE0CE8">
        <w:rPr>
          <w:rFonts w:cs="Arial"/>
          <w:color w:val="000000"/>
          <w:kern w:val="0"/>
          <w:sz w:val="18"/>
          <w:szCs w:val="18"/>
          <w:lang w:val="fr-BE"/>
        </w:rPr>
        <w:t> </w:t>
      </w:r>
      <w:r w:rsidRPr="00C31111">
        <w:rPr>
          <w:rFonts w:cs="Arial"/>
          <w:color w:val="000000"/>
          <w:kern w:val="0"/>
          <w:sz w:val="18"/>
          <w:szCs w:val="18"/>
          <w:lang w:val="fr-BE"/>
        </w:rPr>
        <w:t xml:space="preserve">c) et e), du RGPD, en conjonction avec l’article 12bis de la loi du 22 février 1998 fixant le statut organique de la Banque nationale de Belgique, avec les lois particulières régissant le contrôle des établissements financiers et avec les règles européennes </w:t>
      </w:r>
      <w:r w:rsidR="00DE79A9" w:rsidRPr="00C31111">
        <w:rPr>
          <w:rFonts w:cs="Arial"/>
          <w:color w:val="000000"/>
          <w:kern w:val="0"/>
          <w:sz w:val="18"/>
          <w:szCs w:val="18"/>
          <w:lang w:val="fr-BE"/>
        </w:rPr>
        <w:t>relatives au mécanisme de surveillance unique</w:t>
      </w:r>
      <w:r w:rsidR="00FC7C30" w:rsidRPr="00C31111">
        <w:rPr>
          <w:rFonts w:cs="Arial"/>
          <w:color w:val="000000"/>
          <w:kern w:val="0"/>
          <w:sz w:val="18"/>
          <w:szCs w:val="18"/>
          <w:lang w:val="fr-BE"/>
        </w:rPr>
        <w:t>.</w:t>
      </w:r>
    </w:p>
    <w:p w14:paraId="2CB79BFB" w14:textId="77777777" w:rsidR="00097D67" w:rsidRPr="00C31111" w:rsidRDefault="00097D67" w:rsidP="00A15941">
      <w:pPr>
        <w:autoSpaceDE w:val="0"/>
        <w:autoSpaceDN w:val="0"/>
        <w:adjustRightInd w:val="0"/>
        <w:spacing w:before="0" w:after="0" w:line="240" w:lineRule="auto"/>
        <w:rPr>
          <w:rFonts w:cs="Arial"/>
          <w:color w:val="000000"/>
          <w:kern w:val="0"/>
          <w:sz w:val="18"/>
          <w:szCs w:val="18"/>
          <w:lang w:val="fr-BE"/>
        </w:rPr>
      </w:pPr>
    </w:p>
    <w:p w14:paraId="1AE7B7A4" w14:textId="77777777" w:rsidR="00097D67" w:rsidRPr="00C31111" w:rsidRDefault="00097D67" w:rsidP="00097D67">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5 Cat</w:t>
      </w:r>
      <w:r w:rsidR="00A8738E" w:rsidRPr="00C31111">
        <w:rPr>
          <w:rFonts w:cs="Arial"/>
          <w:color w:val="00329A"/>
          <w:kern w:val="0"/>
          <w:sz w:val="23"/>
          <w:szCs w:val="23"/>
          <w:lang w:val="fr-BE"/>
        </w:rPr>
        <w:t>é</w:t>
      </w:r>
      <w:r w:rsidRPr="00C31111">
        <w:rPr>
          <w:rFonts w:cs="Arial"/>
          <w:color w:val="00329A"/>
          <w:kern w:val="0"/>
          <w:sz w:val="23"/>
          <w:szCs w:val="23"/>
          <w:lang w:val="fr-BE"/>
        </w:rPr>
        <w:t xml:space="preserve">gories </w:t>
      </w:r>
      <w:r w:rsidR="00A8738E" w:rsidRPr="00C31111">
        <w:rPr>
          <w:rFonts w:cs="Arial"/>
          <w:color w:val="00329A"/>
          <w:kern w:val="0"/>
          <w:sz w:val="23"/>
          <w:szCs w:val="23"/>
          <w:lang w:val="fr-BE"/>
        </w:rPr>
        <w:t>de données à caractère personnel traitées par la BNB</w:t>
      </w:r>
    </w:p>
    <w:p w14:paraId="467CBEAF" w14:textId="77777777" w:rsidR="00097D67" w:rsidRPr="00C31111" w:rsidRDefault="00097D67" w:rsidP="00097D67">
      <w:pPr>
        <w:autoSpaceDE w:val="0"/>
        <w:autoSpaceDN w:val="0"/>
        <w:adjustRightInd w:val="0"/>
        <w:spacing w:before="0" w:after="0" w:line="240" w:lineRule="auto"/>
        <w:rPr>
          <w:rFonts w:cs="Arial"/>
          <w:color w:val="000000"/>
          <w:kern w:val="0"/>
          <w:sz w:val="18"/>
          <w:szCs w:val="18"/>
          <w:lang w:val="fr-BE"/>
        </w:rPr>
      </w:pPr>
    </w:p>
    <w:p w14:paraId="3AAC0A94" w14:textId="77777777" w:rsidR="00097D67" w:rsidRPr="00C31111" w:rsidRDefault="002455B8" w:rsidP="00097D67">
      <w:pPr>
        <w:autoSpaceDE w:val="0"/>
        <w:autoSpaceDN w:val="0"/>
        <w:adjustRightInd w:val="0"/>
        <w:spacing w:before="0" w:after="0" w:line="240" w:lineRule="auto"/>
        <w:rPr>
          <w:rFonts w:asciiTheme="majorHAnsi" w:hAnsiTheme="majorHAnsi" w:cstheme="majorHAnsi"/>
          <w:color w:val="000000"/>
          <w:kern w:val="0"/>
          <w:sz w:val="18"/>
          <w:szCs w:val="18"/>
          <w:lang w:val="fr-BE"/>
        </w:rPr>
      </w:pPr>
      <w:r w:rsidRPr="00C31111">
        <w:rPr>
          <w:rFonts w:cs="Arial"/>
          <w:color w:val="000000"/>
          <w:kern w:val="0"/>
          <w:sz w:val="18"/>
          <w:szCs w:val="18"/>
          <w:lang w:val="fr-BE"/>
        </w:rPr>
        <w:t xml:space="preserve">Les données suivantes à caractère personnel sont traitées au regard des évaluations de </w:t>
      </w:r>
      <w:r w:rsidRPr="00C31111">
        <w:rPr>
          <w:rFonts w:asciiTheme="majorHAnsi" w:hAnsiTheme="majorHAnsi" w:cstheme="majorHAnsi"/>
          <w:color w:val="000000"/>
          <w:kern w:val="0"/>
          <w:sz w:val="18"/>
          <w:szCs w:val="18"/>
          <w:lang w:val="fr-BE"/>
        </w:rPr>
        <w:t>l’expertise et de l’honorabilité</w:t>
      </w:r>
      <w:r w:rsidR="00097D67" w:rsidRPr="00C31111">
        <w:rPr>
          <w:rFonts w:asciiTheme="majorHAnsi" w:hAnsiTheme="majorHAnsi" w:cstheme="majorHAnsi"/>
          <w:color w:val="000000"/>
          <w:kern w:val="0"/>
          <w:sz w:val="18"/>
          <w:szCs w:val="18"/>
          <w:lang w:val="fr-BE"/>
        </w:rPr>
        <w:t> :</w:t>
      </w:r>
    </w:p>
    <w:p w14:paraId="751EA2C9" w14:textId="77777777" w:rsidR="00A1689D" w:rsidRPr="00C31111" w:rsidRDefault="00A1689D" w:rsidP="00097D67">
      <w:pPr>
        <w:autoSpaceDE w:val="0"/>
        <w:autoSpaceDN w:val="0"/>
        <w:adjustRightInd w:val="0"/>
        <w:spacing w:before="0" w:after="0" w:line="240" w:lineRule="auto"/>
        <w:rPr>
          <w:rFonts w:asciiTheme="majorHAnsi" w:hAnsiTheme="majorHAnsi" w:cstheme="majorHAnsi"/>
          <w:color w:val="000000"/>
          <w:kern w:val="0"/>
          <w:sz w:val="18"/>
          <w:szCs w:val="18"/>
          <w:lang w:val="fr-BE"/>
        </w:rPr>
      </w:pPr>
    </w:p>
    <w:p w14:paraId="3357DCC0" w14:textId="77777777" w:rsidR="00A1689D" w:rsidRPr="00C31111" w:rsidRDefault="002455B8" w:rsidP="00A8738E">
      <w:pPr>
        <w:pStyle w:val="ListParagraph"/>
        <w:numPr>
          <w:ilvl w:val="0"/>
          <w:numId w:val="25"/>
        </w:numPr>
        <w:autoSpaceDE w:val="0"/>
        <w:autoSpaceDN w:val="0"/>
        <w:adjustRightInd w:val="0"/>
        <w:spacing w:after="0" w:line="240" w:lineRule="auto"/>
        <w:rPr>
          <w:rFonts w:asciiTheme="majorHAnsi" w:hAnsiTheme="majorHAnsi" w:cstheme="majorHAnsi"/>
          <w:color w:val="000000"/>
          <w:kern w:val="0"/>
          <w:sz w:val="18"/>
          <w:szCs w:val="18"/>
          <w:lang w:val="fr-BE"/>
        </w:rPr>
      </w:pPr>
      <w:r w:rsidRPr="00C31111">
        <w:rPr>
          <w:rFonts w:asciiTheme="majorHAnsi" w:hAnsiTheme="majorHAnsi" w:cstheme="majorHAnsi"/>
          <w:color w:val="000000"/>
          <w:kern w:val="0"/>
          <w:sz w:val="18"/>
          <w:szCs w:val="18"/>
          <w:lang w:val="fr-BE"/>
        </w:rPr>
        <w:t xml:space="preserve">Les données </w:t>
      </w:r>
      <w:r w:rsidR="00385CBA" w:rsidRPr="00C31111">
        <w:rPr>
          <w:rFonts w:asciiTheme="majorHAnsi" w:hAnsiTheme="majorHAnsi" w:cstheme="majorHAnsi"/>
          <w:color w:val="000000"/>
          <w:kern w:val="0"/>
          <w:sz w:val="18"/>
          <w:szCs w:val="18"/>
          <w:lang w:val="fr-BE"/>
        </w:rPr>
        <w:t xml:space="preserve">à caractère personnel fournies par </w:t>
      </w:r>
      <w:r w:rsidR="00661B83">
        <w:rPr>
          <w:rFonts w:asciiTheme="majorHAnsi" w:hAnsiTheme="majorHAnsi" w:cstheme="majorHAnsi"/>
          <w:color w:val="000000"/>
          <w:kern w:val="0"/>
          <w:sz w:val="18"/>
          <w:szCs w:val="18"/>
          <w:lang w:val="fr-BE"/>
        </w:rPr>
        <w:t>le dirigeant</w:t>
      </w:r>
      <w:r w:rsidR="00385CBA" w:rsidRPr="00C31111">
        <w:rPr>
          <w:rFonts w:asciiTheme="majorHAnsi" w:hAnsiTheme="majorHAnsi" w:cstheme="majorHAnsi"/>
          <w:color w:val="000000"/>
          <w:kern w:val="0"/>
          <w:sz w:val="18"/>
          <w:szCs w:val="18"/>
          <w:lang w:val="fr-BE"/>
        </w:rPr>
        <w:t xml:space="preserve"> (par écrit ou au cours d’entretiens) qui portent sur </w:t>
      </w:r>
      <w:r w:rsidR="00097D67" w:rsidRPr="00C31111">
        <w:rPr>
          <w:rFonts w:asciiTheme="majorHAnsi" w:hAnsiTheme="majorHAnsi" w:cstheme="majorHAnsi"/>
          <w:color w:val="000000"/>
          <w:kern w:val="0"/>
          <w:sz w:val="18"/>
          <w:szCs w:val="18"/>
          <w:lang w:val="fr-BE"/>
        </w:rPr>
        <w:t>:</w:t>
      </w:r>
    </w:p>
    <w:p w14:paraId="4CBC8299" w14:textId="77777777" w:rsidR="00097D67" w:rsidRPr="00C31111" w:rsidRDefault="00063740" w:rsidP="00A8738E">
      <w:pPr>
        <w:pStyle w:val="ListParagraph"/>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b/>
          <w:bCs/>
          <w:color w:val="00329A"/>
          <w:kern w:val="0"/>
          <w:sz w:val="18"/>
          <w:szCs w:val="18"/>
          <w:lang w:val="fr-BE"/>
        </w:rPr>
        <w:t>les</w:t>
      </w:r>
      <w:proofErr w:type="gramEnd"/>
      <w:r w:rsidRPr="00C31111">
        <w:rPr>
          <w:rFonts w:asciiTheme="majorHAnsi" w:hAnsiTheme="majorHAnsi" w:cstheme="majorHAnsi"/>
          <w:b/>
          <w:bCs/>
          <w:color w:val="00329A"/>
          <w:kern w:val="0"/>
          <w:sz w:val="18"/>
          <w:szCs w:val="18"/>
          <w:lang w:val="fr-BE"/>
        </w:rPr>
        <w:t xml:space="preserve"> données personnelles</w:t>
      </w:r>
      <w:r w:rsidR="00097D67" w:rsidRPr="00C31111">
        <w:rPr>
          <w:rFonts w:asciiTheme="majorHAnsi" w:hAnsiTheme="majorHAnsi" w:cstheme="majorHAnsi"/>
          <w:color w:val="000000"/>
          <w:kern w:val="0"/>
          <w:sz w:val="18"/>
          <w:szCs w:val="18"/>
          <w:lang w:val="fr-BE"/>
        </w:rPr>
        <w:t xml:space="preserve">, </w:t>
      </w:r>
      <w:r w:rsidRPr="00C31111">
        <w:rPr>
          <w:rFonts w:asciiTheme="majorHAnsi" w:hAnsiTheme="majorHAnsi" w:cstheme="majorHAnsi"/>
          <w:color w:val="000000"/>
          <w:kern w:val="0"/>
          <w:sz w:val="18"/>
          <w:szCs w:val="18"/>
          <w:lang w:val="fr-BE"/>
        </w:rPr>
        <w:t>comme le nom complet</w:t>
      </w:r>
      <w:r w:rsidR="00097D67" w:rsidRPr="00C31111">
        <w:rPr>
          <w:rFonts w:asciiTheme="majorHAnsi" w:hAnsiTheme="majorHAnsi" w:cstheme="majorHAnsi"/>
          <w:color w:val="000000"/>
          <w:kern w:val="0"/>
          <w:sz w:val="18"/>
          <w:szCs w:val="18"/>
          <w:lang w:val="fr-BE"/>
        </w:rPr>
        <w:t xml:space="preserve">, </w:t>
      </w:r>
      <w:r w:rsidRPr="00C31111">
        <w:rPr>
          <w:rFonts w:asciiTheme="majorHAnsi" w:hAnsiTheme="majorHAnsi" w:cstheme="majorHAnsi"/>
          <w:color w:val="000000"/>
          <w:kern w:val="0"/>
          <w:sz w:val="18"/>
          <w:szCs w:val="18"/>
          <w:lang w:val="fr-BE"/>
        </w:rPr>
        <w:t>le numéro de carte d’identité ou de passeport, la nationalité ;</w:t>
      </w:r>
    </w:p>
    <w:p w14:paraId="76EB010B" w14:textId="77777777" w:rsidR="00097D67" w:rsidRPr="00C31111" w:rsidRDefault="00063740" w:rsidP="00A8738E">
      <w:pPr>
        <w:autoSpaceDE w:val="0"/>
        <w:autoSpaceDN w:val="0"/>
        <w:adjustRightInd w:val="0"/>
        <w:spacing w:before="0" w:after="0" w:line="240" w:lineRule="auto"/>
        <w:ind w:left="720"/>
        <w:rPr>
          <w:rFonts w:asciiTheme="majorHAnsi" w:hAnsiTheme="majorHAnsi" w:cstheme="majorHAnsi"/>
          <w:color w:val="000000"/>
          <w:kern w:val="0"/>
          <w:sz w:val="18"/>
          <w:szCs w:val="18"/>
          <w:lang w:val="fr-BE"/>
        </w:rPr>
      </w:pPr>
      <w:proofErr w:type="gramStart"/>
      <w:r w:rsidRPr="00C31111">
        <w:rPr>
          <w:rFonts w:asciiTheme="majorHAnsi" w:hAnsiTheme="majorHAnsi" w:cstheme="majorHAnsi"/>
          <w:b/>
          <w:bCs/>
          <w:color w:val="00329A"/>
          <w:kern w:val="0"/>
          <w:sz w:val="18"/>
          <w:szCs w:val="18"/>
          <w:lang w:val="fr-BE"/>
        </w:rPr>
        <w:t>les</w:t>
      </w:r>
      <w:proofErr w:type="gramEnd"/>
      <w:r w:rsidRPr="00C31111">
        <w:rPr>
          <w:rFonts w:asciiTheme="majorHAnsi" w:hAnsiTheme="majorHAnsi" w:cstheme="majorHAnsi"/>
          <w:b/>
          <w:bCs/>
          <w:color w:val="00329A"/>
          <w:kern w:val="0"/>
          <w:sz w:val="18"/>
          <w:szCs w:val="18"/>
          <w:lang w:val="fr-BE"/>
        </w:rPr>
        <w:t xml:space="preserve"> coordonnées</w:t>
      </w:r>
      <w:r w:rsidR="00097D67" w:rsidRPr="00C31111">
        <w:rPr>
          <w:rFonts w:asciiTheme="majorHAnsi" w:hAnsiTheme="majorHAnsi" w:cstheme="majorHAnsi"/>
          <w:color w:val="000000"/>
          <w:kern w:val="0"/>
          <w:sz w:val="18"/>
          <w:szCs w:val="18"/>
          <w:lang w:val="fr-BE"/>
        </w:rPr>
        <w:t xml:space="preserve">, </w:t>
      </w:r>
      <w:r w:rsidRPr="00C31111">
        <w:rPr>
          <w:rFonts w:asciiTheme="majorHAnsi" w:hAnsiTheme="majorHAnsi" w:cstheme="majorHAnsi"/>
          <w:color w:val="000000"/>
          <w:kern w:val="0"/>
          <w:sz w:val="18"/>
          <w:szCs w:val="18"/>
          <w:lang w:val="fr-BE"/>
        </w:rPr>
        <w:t>comme l’adresse physique, l’adresse électronique, le numéro de téléphone </w:t>
      </w:r>
      <w:r w:rsidR="00097D67" w:rsidRPr="00C31111">
        <w:rPr>
          <w:rFonts w:asciiTheme="majorHAnsi" w:hAnsiTheme="majorHAnsi" w:cstheme="majorHAnsi"/>
          <w:color w:val="000000"/>
          <w:kern w:val="0"/>
          <w:sz w:val="18"/>
          <w:szCs w:val="18"/>
          <w:lang w:val="fr-BE"/>
        </w:rPr>
        <w:t>;</w:t>
      </w:r>
    </w:p>
    <w:p w14:paraId="3093FE8E" w14:textId="77777777" w:rsidR="00097D67" w:rsidRPr="00C31111" w:rsidRDefault="00063740" w:rsidP="00A8738E">
      <w:pPr>
        <w:autoSpaceDE w:val="0"/>
        <w:autoSpaceDN w:val="0"/>
        <w:adjustRightInd w:val="0"/>
        <w:spacing w:before="0" w:after="0" w:line="240" w:lineRule="auto"/>
        <w:ind w:left="720"/>
        <w:rPr>
          <w:rFonts w:asciiTheme="majorHAnsi" w:hAnsiTheme="majorHAnsi" w:cstheme="majorHAnsi"/>
          <w:color w:val="000000"/>
          <w:kern w:val="0"/>
          <w:sz w:val="18"/>
          <w:szCs w:val="18"/>
          <w:lang w:val="fr-BE"/>
        </w:rPr>
      </w:pPr>
      <w:proofErr w:type="gramStart"/>
      <w:r w:rsidRPr="00C31111">
        <w:rPr>
          <w:rFonts w:asciiTheme="majorHAnsi" w:hAnsiTheme="majorHAnsi" w:cstheme="majorHAnsi"/>
          <w:b/>
          <w:bCs/>
          <w:color w:val="00329A"/>
          <w:kern w:val="0"/>
          <w:sz w:val="18"/>
          <w:szCs w:val="18"/>
          <w:lang w:val="fr-BE"/>
        </w:rPr>
        <w:t>les</w:t>
      </w:r>
      <w:proofErr w:type="gramEnd"/>
      <w:r w:rsidRPr="00C31111">
        <w:rPr>
          <w:rFonts w:asciiTheme="majorHAnsi" w:hAnsiTheme="majorHAnsi" w:cstheme="majorHAnsi"/>
          <w:b/>
          <w:bCs/>
          <w:color w:val="00329A"/>
          <w:kern w:val="0"/>
          <w:sz w:val="18"/>
          <w:szCs w:val="18"/>
          <w:lang w:val="fr-BE"/>
        </w:rPr>
        <w:t xml:space="preserve"> connaissances, les compétences et l’expérience</w:t>
      </w:r>
      <w:r w:rsidR="00097D67" w:rsidRPr="00C31111">
        <w:rPr>
          <w:rFonts w:asciiTheme="majorHAnsi" w:hAnsiTheme="majorHAnsi" w:cstheme="majorHAnsi"/>
          <w:color w:val="000000"/>
          <w:kern w:val="0"/>
          <w:sz w:val="18"/>
          <w:szCs w:val="18"/>
          <w:lang w:val="fr-BE"/>
        </w:rPr>
        <w:t xml:space="preserve">, </w:t>
      </w:r>
      <w:r w:rsidRPr="00C31111">
        <w:rPr>
          <w:rFonts w:asciiTheme="majorHAnsi" w:hAnsiTheme="majorHAnsi" w:cstheme="majorHAnsi"/>
          <w:color w:val="000000"/>
          <w:kern w:val="0"/>
          <w:sz w:val="18"/>
          <w:szCs w:val="18"/>
          <w:lang w:val="fr-BE"/>
        </w:rPr>
        <w:t xml:space="preserve">comme les informations relatives à l’expérience professionnelle pratique acquise auprès de </w:t>
      </w:r>
      <w:r w:rsidRPr="00C31111">
        <w:rPr>
          <w:rFonts w:asciiTheme="majorHAnsi" w:hAnsiTheme="majorHAnsi" w:cstheme="majorHAnsi"/>
          <w:color w:val="000000"/>
          <w:kern w:val="0"/>
          <w:sz w:val="18"/>
          <w:szCs w:val="18"/>
          <w:lang w:val="fr-BE"/>
        </w:rPr>
        <w:lastRenderedPageBreak/>
        <w:t>ses employeurs</w:t>
      </w:r>
      <w:r w:rsidR="00FF62CC" w:rsidRPr="00C31111">
        <w:rPr>
          <w:rFonts w:asciiTheme="majorHAnsi" w:hAnsiTheme="majorHAnsi" w:cstheme="majorHAnsi"/>
          <w:color w:val="000000"/>
          <w:kern w:val="0"/>
          <w:sz w:val="18"/>
          <w:szCs w:val="18"/>
          <w:lang w:val="fr-BE"/>
        </w:rPr>
        <w:t xml:space="preserve"> précédents et à l’expérience théorique (connaissances et compétences) acquises au cours des études et des formations </w:t>
      </w:r>
      <w:r w:rsidR="00097D67" w:rsidRPr="00C31111">
        <w:rPr>
          <w:rFonts w:asciiTheme="majorHAnsi" w:hAnsiTheme="majorHAnsi" w:cstheme="majorHAnsi"/>
          <w:color w:val="000000"/>
          <w:kern w:val="0"/>
          <w:sz w:val="18"/>
          <w:szCs w:val="18"/>
          <w:lang w:val="fr-BE"/>
        </w:rPr>
        <w:t>;</w:t>
      </w:r>
    </w:p>
    <w:p w14:paraId="3899554B" w14:textId="77777777" w:rsidR="00097D67" w:rsidRPr="00C31111" w:rsidRDefault="00FF62CC" w:rsidP="00A8738E">
      <w:pPr>
        <w:autoSpaceDE w:val="0"/>
        <w:autoSpaceDN w:val="0"/>
        <w:adjustRightInd w:val="0"/>
        <w:spacing w:before="0" w:after="0" w:line="240" w:lineRule="auto"/>
        <w:ind w:left="720"/>
        <w:rPr>
          <w:rFonts w:asciiTheme="majorHAnsi" w:hAnsiTheme="majorHAnsi" w:cstheme="majorHAnsi"/>
          <w:color w:val="000000"/>
          <w:kern w:val="0"/>
          <w:sz w:val="18"/>
          <w:szCs w:val="18"/>
          <w:lang w:val="fr-BE"/>
        </w:rPr>
      </w:pPr>
      <w:proofErr w:type="gramStart"/>
      <w:r w:rsidRPr="00C31111">
        <w:rPr>
          <w:rFonts w:asciiTheme="majorHAnsi" w:hAnsiTheme="majorHAnsi" w:cstheme="majorHAnsi"/>
          <w:b/>
          <w:color w:val="00329A"/>
          <w:kern w:val="0"/>
          <w:sz w:val="18"/>
          <w:szCs w:val="18"/>
          <w:lang w:val="fr-BE"/>
        </w:rPr>
        <w:t>la</w:t>
      </w:r>
      <w:proofErr w:type="gramEnd"/>
      <w:r w:rsidRPr="00C31111">
        <w:rPr>
          <w:rFonts w:asciiTheme="majorHAnsi" w:hAnsiTheme="majorHAnsi" w:cstheme="majorHAnsi"/>
          <w:b/>
          <w:color w:val="00329A"/>
          <w:kern w:val="0"/>
          <w:sz w:val="18"/>
          <w:szCs w:val="18"/>
          <w:lang w:val="fr-BE"/>
        </w:rPr>
        <w:t xml:space="preserve"> </w:t>
      </w:r>
      <w:r w:rsidR="00097D67" w:rsidRPr="00C31111">
        <w:rPr>
          <w:rFonts w:asciiTheme="majorHAnsi" w:hAnsiTheme="majorHAnsi" w:cstheme="majorHAnsi"/>
          <w:b/>
          <w:color w:val="00329A"/>
          <w:kern w:val="0"/>
          <w:sz w:val="18"/>
          <w:szCs w:val="18"/>
          <w:lang w:val="fr-BE"/>
        </w:rPr>
        <w:t>r</w:t>
      </w:r>
      <w:r w:rsidRPr="00C31111">
        <w:rPr>
          <w:rFonts w:asciiTheme="majorHAnsi" w:hAnsiTheme="majorHAnsi" w:cstheme="majorHAnsi"/>
          <w:b/>
          <w:color w:val="00329A"/>
          <w:kern w:val="0"/>
          <w:sz w:val="18"/>
          <w:szCs w:val="18"/>
          <w:lang w:val="fr-BE"/>
        </w:rPr>
        <w:t>é</w:t>
      </w:r>
      <w:r w:rsidR="00097D67" w:rsidRPr="00C31111">
        <w:rPr>
          <w:rFonts w:asciiTheme="majorHAnsi" w:hAnsiTheme="majorHAnsi" w:cstheme="majorHAnsi"/>
          <w:b/>
          <w:color w:val="00329A"/>
          <w:kern w:val="0"/>
          <w:sz w:val="18"/>
          <w:szCs w:val="18"/>
          <w:lang w:val="fr-BE"/>
        </w:rPr>
        <w:t>putation</w:t>
      </w:r>
      <w:r w:rsidR="00097D67" w:rsidRPr="00C31111">
        <w:rPr>
          <w:rFonts w:asciiTheme="majorHAnsi" w:hAnsiTheme="majorHAnsi" w:cstheme="majorHAnsi"/>
          <w:color w:val="000000"/>
          <w:kern w:val="0"/>
          <w:sz w:val="18"/>
          <w:szCs w:val="18"/>
          <w:lang w:val="fr-BE"/>
        </w:rPr>
        <w:t xml:space="preserve">, </w:t>
      </w:r>
      <w:r w:rsidRPr="00C31111">
        <w:rPr>
          <w:rFonts w:asciiTheme="majorHAnsi" w:hAnsiTheme="majorHAnsi" w:cstheme="majorHAnsi"/>
          <w:color w:val="000000"/>
          <w:kern w:val="0"/>
          <w:sz w:val="18"/>
          <w:szCs w:val="18"/>
          <w:lang w:val="fr-BE"/>
        </w:rPr>
        <w:t>comme le casier judiciaire </w:t>
      </w:r>
      <w:r w:rsidR="00097D67" w:rsidRPr="00C31111">
        <w:rPr>
          <w:rFonts w:asciiTheme="majorHAnsi" w:hAnsiTheme="majorHAnsi" w:cstheme="majorHAnsi"/>
          <w:color w:val="000000"/>
          <w:kern w:val="0"/>
          <w:sz w:val="18"/>
          <w:szCs w:val="18"/>
          <w:lang w:val="fr-BE"/>
        </w:rPr>
        <w:t>;</w:t>
      </w:r>
    </w:p>
    <w:p w14:paraId="6D69F190" w14:textId="77777777" w:rsidR="00097D67" w:rsidRPr="00C31111" w:rsidRDefault="004258D1" w:rsidP="00555945">
      <w:pPr>
        <w:pStyle w:val="ListParagraph"/>
        <w:numPr>
          <w:ilvl w:val="0"/>
          <w:numId w:val="25"/>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les</w:t>
      </w:r>
      <w:proofErr w:type="gramEnd"/>
      <w:r w:rsidRPr="00C31111">
        <w:rPr>
          <w:rFonts w:asciiTheme="majorHAnsi" w:hAnsiTheme="majorHAnsi" w:cstheme="majorHAnsi"/>
          <w:color w:val="000000"/>
          <w:kern w:val="0"/>
          <w:sz w:val="18"/>
          <w:szCs w:val="18"/>
          <w:lang w:val="fr-BE"/>
        </w:rPr>
        <w:t xml:space="preserve"> données à caractère personnel dont l’autorité compétente a eu connaissance par d’autres moyens (</w:t>
      </w:r>
      <w:r w:rsidR="00255F65" w:rsidRPr="00C31111">
        <w:rPr>
          <w:rFonts w:asciiTheme="majorHAnsi" w:hAnsiTheme="majorHAnsi" w:cstheme="majorHAnsi"/>
          <w:color w:val="000000"/>
          <w:kern w:val="0"/>
          <w:sz w:val="18"/>
          <w:szCs w:val="18"/>
          <w:lang w:val="fr-BE"/>
        </w:rPr>
        <w:t>par exemple, les médias) ;</w:t>
      </w:r>
    </w:p>
    <w:p w14:paraId="146520EB" w14:textId="77777777" w:rsidR="00097D67" w:rsidRPr="00C31111" w:rsidRDefault="00255F65" w:rsidP="00C74606">
      <w:pPr>
        <w:pStyle w:val="ListParagraph"/>
        <w:numPr>
          <w:ilvl w:val="0"/>
          <w:numId w:val="25"/>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les</w:t>
      </w:r>
      <w:proofErr w:type="gramEnd"/>
      <w:r w:rsidRPr="00C31111">
        <w:rPr>
          <w:rFonts w:asciiTheme="majorHAnsi" w:hAnsiTheme="majorHAnsi" w:cstheme="majorHAnsi"/>
          <w:color w:val="000000"/>
          <w:kern w:val="0"/>
          <w:sz w:val="18"/>
          <w:szCs w:val="18"/>
          <w:lang w:val="fr-BE"/>
        </w:rPr>
        <w:t xml:space="preserve"> données à caractère personnel qui ne concernent pas le</w:t>
      </w:r>
      <w:r w:rsidR="003534D6">
        <w:rPr>
          <w:rFonts w:asciiTheme="majorHAnsi" w:hAnsiTheme="majorHAnsi" w:cstheme="majorHAnsi"/>
          <w:color w:val="000000"/>
          <w:kern w:val="0"/>
          <w:sz w:val="18"/>
          <w:szCs w:val="18"/>
          <w:lang w:val="fr-BE"/>
        </w:rPr>
        <w:t xml:space="preserve"> dirigeant</w:t>
      </w:r>
      <w:r w:rsidR="0076507B">
        <w:rPr>
          <w:rFonts w:asciiTheme="majorHAnsi" w:hAnsiTheme="majorHAnsi" w:cstheme="majorHAnsi"/>
          <w:color w:val="000000"/>
          <w:kern w:val="0"/>
          <w:sz w:val="18"/>
          <w:szCs w:val="18"/>
          <w:lang w:val="fr-BE"/>
        </w:rPr>
        <w:t>,</w:t>
      </w:r>
      <w:r w:rsidRPr="00C31111">
        <w:rPr>
          <w:rFonts w:asciiTheme="majorHAnsi" w:hAnsiTheme="majorHAnsi" w:cstheme="majorHAnsi"/>
          <w:color w:val="000000"/>
          <w:kern w:val="0"/>
          <w:sz w:val="18"/>
          <w:szCs w:val="18"/>
          <w:lang w:val="fr-BE"/>
        </w:rPr>
        <w:t xml:space="preserve"> mais des tiers ;</w:t>
      </w:r>
    </w:p>
    <w:p w14:paraId="06AC97BD" w14:textId="77777777" w:rsidR="00097D67" w:rsidRPr="00C31111" w:rsidRDefault="00255F65" w:rsidP="00A8738E">
      <w:pPr>
        <w:pStyle w:val="ListParagraph"/>
        <w:numPr>
          <w:ilvl w:val="0"/>
          <w:numId w:val="25"/>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tout</w:t>
      </w:r>
      <w:proofErr w:type="gramEnd"/>
      <w:r w:rsidRPr="00C31111">
        <w:rPr>
          <w:rFonts w:asciiTheme="majorHAnsi" w:hAnsiTheme="majorHAnsi" w:cstheme="majorHAnsi"/>
          <w:color w:val="000000"/>
          <w:kern w:val="0"/>
          <w:sz w:val="18"/>
          <w:szCs w:val="18"/>
          <w:lang w:val="fr-BE"/>
        </w:rPr>
        <w:t xml:space="preserve"> commentaire effectué par les membres du personnel de la BCE et/ou de la BNB portant sur la prestation du</w:t>
      </w:r>
      <w:r w:rsidR="0076507B">
        <w:rPr>
          <w:rFonts w:asciiTheme="majorHAnsi" w:hAnsiTheme="majorHAnsi" w:cstheme="majorHAnsi"/>
          <w:color w:val="000000"/>
          <w:kern w:val="0"/>
          <w:sz w:val="18"/>
          <w:szCs w:val="18"/>
          <w:lang w:val="fr-BE"/>
        </w:rPr>
        <w:t xml:space="preserve"> dirigeant </w:t>
      </w:r>
      <w:r w:rsidRPr="00C31111">
        <w:rPr>
          <w:rFonts w:asciiTheme="majorHAnsi" w:hAnsiTheme="majorHAnsi" w:cstheme="majorHAnsi"/>
          <w:color w:val="000000"/>
          <w:kern w:val="0"/>
          <w:sz w:val="18"/>
          <w:szCs w:val="18"/>
          <w:lang w:val="fr-BE"/>
        </w:rPr>
        <w:t>dans le cadre de la procédure relative à l’honorabilité et à l’expertise</w:t>
      </w:r>
      <w:r w:rsidR="00097D67" w:rsidRPr="00C31111">
        <w:rPr>
          <w:rFonts w:asciiTheme="majorHAnsi" w:hAnsiTheme="majorHAnsi" w:cstheme="majorHAnsi"/>
          <w:color w:val="000000"/>
          <w:kern w:val="0"/>
          <w:sz w:val="18"/>
          <w:szCs w:val="18"/>
          <w:lang w:val="fr-BE"/>
        </w:rPr>
        <w:t>.</w:t>
      </w:r>
    </w:p>
    <w:p w14:paraId="2645E243" w14:textId="77777777" w:rsidR="00C74606" w:rsidRPr="00C31111" w:rsidRDefault="00C74606" w:rsidP="00097D67">
      <w:pPr>
        <w:autoSpaceDE w:val="0"/>
        <w:autoSpaceDN w:val="0"/>
        <w:adjustRightInd w:val="0"/>
        <w:spacing w:before="0" w:after="0" w:line="240" w:lineRule="auto"/>
        <w:rPr>
          <w:rFonts w:cs="Arial"/>
          <w:color w:val="00329A"/>
          <w:kern w:val="0"/>
          <w:sz w:val="23"/>
          <w:szCs w:val="23"/>
          <w:lang w:val="fr-BE"/>
        </w:rPr>
      </w:pPr>
    </w:p>
    <w:p w14:paraId="6205EB72" w14:textId="77777777" w:rsidR="00097D67" w:rsidRPr="00C31111" w:rsidRDefault="00097D67" w:rsidP="00097D67">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6 Acc</w:t>
      </w:r>
      <w:r w:rsidR="008A7764" w:rsidRPr="00C31111">
        <w:rPr>
          <w:rFonts w:cs="Arial"/>
          <w:color w:val="00329A"/>
          <w:kern w:val="0"/>
          <w:sz w:val="23"/>
          <w:szCs w:val="23"/>
          <w:lang w:val="fr-BE"/>
        </w:rPr>
        <w:t>è</w:t>
      </w:r>
      <w:r w:rsidRPr="00C31111">
        <w:rPr>
          <w:rFonts w:cs="Arial"/>
          <w:color w:val="00329A"/>
          <w:kern w:val="0"/>
          <w:sz w:val="23"/>
          <w:szCs w:val="23"/>
          <w:lang w:val="fr-BE"/>
        </w:rPr>
        <w:t xml:space="preserve">s </w:t>
      </w:r>
      <w:r w:rsidR="008A7764" w:rsidRPr="00C31111">
        <w:rPr>
          <w:rFonts w:cs="Arial"/>
          <w:color w:val="00329A"/>
          <w:kern w:val="0"/>
          <w:sz w:val="23"/>
          <w:szCs w:val="23"/>
          <w:lang w:val="fr-BE"/>
        </w:rPr>
        <w:t>aux données à caractère personnel collectées et traitées par la BNB</w:t>
      </w:r>
    </w:p>
    <w:p w14:paraId="18265CB8" w14:textId="77777777" w:rsidR="00C74606" w:rsidRPr="00C31111" w:rsidRDefault="00C74606" w:rsidP="00097D67">
      <w:pPr>
        <w:autoSpaceDE w:val="0"/>
        <w:autoSpaceDN w:val="0"/>
        <w:adjustRightInd w:val="0"/>
        <w:spacing w:before="0" w:after="0" w:line="240" w:lineRule="auto"/>
        <w:rPr>
          <w:rFonts w:cs="Arial"/>
          <w:color w:val="000000"/>
          <w:kern w:val="0"/>
          <w:sz w:val="18"/>
          <w:szCs w:val="18"/>
          <w:lang w:val="fr-BE"/>
        </w:rPr>
      </w:pPr>
    </w:p>
    <w:p w14:paraId="12BFAC54" w14:textId="77777777" w:rsidR="00097D67" w:rsidRPr="00C31111" w:rsidRDefault="008A7764" w:rsidP="00097D67">
      <w:pPr>
        <w:autoSpaceDE w:val="0"/>
        <w:autoSpaceDN w:val="0"/>
        <w:adjustRightInd w:val="0"/>
        <w:spacing w:before="0" w:after="0" w:line="240" w:lineRule="auto"/>
        <w:rPr>
          <w:rFonts w:asciiTheme="majorHAnsi" w:hAnsiTheme="majorHAnsi" w:cstheme="majorHAnsi"/>
          <w:color w:val="000000"/>
          <w:kern w:val="0"/>
          <w:sz w:val="18"/>
          <w:szCs w:val="18"/>
          <w:lang w:val="fr-BE"/>
        </w:rPr>
      </w:pPr>
      <w:r w:rsidRPr="00C31111">
        <w:rPr>
          <w:rFonts w:cs="Arial"/>
          <w:color w:val="000000"/>
          <w:kern w:val="0"/>
          <w:sz w:val="18"/>
          <w:szCs w:val="18"/>
          <w:lang w:val="fr-BE"/>
        </w:rPr>
        <w:t>Aux fins énoncées à la section </w:t>
      </w:r>
      <w:r w:rsidR="00097D67" w:rsidRPr="00C31111">
        <w:rPr>
          <w:rFonts w:asciiTheme="majorHAnsi" w:hAnsiTheme="majorHAnsi" w:cstheme="majorHAnsi"/>
          <w:color w:val="000000"/>
          <w:kern w:val="0"/>
          <w:sz w:val="18"/>
          <w:szCs w:val="18"/>
          <w:lang w:val="fr-BE"/>
        </w:rPr>
        <w:t xml:space="preserve">3, </w:t>
      </w:r>
      <w:r w:rsidRPr="00C31111">
        <w:rPr>
          <w:rFonts w:asciiTheme="majorHAnsi" w:hAnsiTheme="majorHAnsi" w:cstheme="majorHAnsi"/>
          <w:color w:val="000000"/>
          <w:kern w:val="0"/>
          <w:sz w:val="18"/>
          <w:szCs w:val="18"/>
          <w:lang w:val="fr-BE"/>
        </w:rPr>
        <w:t>l’accès aux données à caractère personnel peut être accordé aux personnes suivantes </w:t>
      </w:r>
      <w:r w:rsidR="00097D67" w:rsidRPr="00C31111">
        <w:rPr>
          <w:rFonts w:asciiTheme="majorHAnsi" w:hAnsiTheme="majorHAnsi" w:cstheme="majorHAnsi"/>
          <w:color w:val="000000"/>
          <w:kern w:val="0"/>
          <w:sz w:val="18"/>
          <w:szCs w:val="18"/>
          <w:lang w:val="fr-BE"/>
        </w:rPr>
        <w:t>:</w:t>
      </w:r>
    </w:p>
    <w:p w14:paraId="5E42CFCE" w14:textId="77777777" w:rsidR="00097D67" w:rsidRPr="00C31111" w:rsidRDefault="008A7764"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au</w:t>
      </w:r>
      <w:proofErr w:type="gramEnd"/>
      <w:r w:rsidRPr="00C31111">
        <w:rPr>
          <w:rFonts w:asciiTheme="majorHAnsi" w:hAnsiTheme="majorHAnsi" w:cstheme="majorHAnsi"/>
          <w:color w:val="000000"/>
          <w:kern w:val="0"/>
          <w:sz w:val="18"/>
          <w:szCs w:val="18"/>
          <w:lang w:val="fr-BE"/>
        </w:rPr>
        <w:t xml:space="preserve"> personnel et aux membres du Comité de direction de la BNB </w:t>
      </w:r>
      <w:r w:rsidR="00097D67" w:rsidRPr="00C31111">
        <w:rPr>
          <w:rFonts w:asciiTheme="majorHAnsi" w:hAnsiTheme="majorHAnsi" w:cstheme="majorHAnsi"/>
          <w:color w:val="000000"/>
          <w:kern w:val="0"/>
          <w:sz w:val="18"/>
          <w:szCs w:val="18"/>
          <w:lang w:val="fr-BE"/>
        </w:rPr>
        <w:t>;</w:t>
      </w:r>
    </w:p>
    <w:p w14:paraId="442B0201" w14:textId="77777777" w:rsidR="00874EB9" w:rsidRPr="00C31111" w:rsidRDefault="008A7764" w:rsidP="00E979E1">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au</w:t>
      </w:r>
      <w:proofErr w:type="gramEnd"/>
      <w:r w:rsidRPr="00C31111">
        <w:rPr>
          <w:rFonts w:asciiTheme="majorHAnsi" w:hAnsiTheme="majorHAnsi" w:cstheme="majorHAnsi"/>
          <w:color w:val="000000"/>
          <w:kern w:val="0"/>
          <w:sz w:val="18"/>
          <w:szCs w:val="18"/>
          <w:lang w:val="fr-BE"/>
        </w:rPr>
        <w:t xml:space="preserve"> personnel</w:t>
      </w:r>
      <w:r w:rsidR="009B2C25" w:rsidRPr="00C31111">
        <w:rPr>
          <w:rFonts w:asciiTheme="majorHAnsi" w:hAnsiTheme="majorHAnsi" w:cstheme="majorHAnsi"/>
          <w:color w:val="000000"/>
          <w:kern w:val="0"/>
          <w:sz w:val="18"/>
          <w:szCs w:val="18"/>
          <w:lang w:val="fr-BE"/>
        </w:rPr>
        <w:t> BCE des équipes de surveillance prudentielle conjointes (direction générale surveillance microprudentielle I ou II de la BCE</w:t>
      </w:r>
      <w:r w:rsidR="00097D67" w:rsidRPr="00C31111">
        <w:rPr>
          <w:rFonts w:asciiTheme="majorHAnsi" w:hAnsiTheme="majorHAnsi" w:cstheme="majorHAnsi"/>
          <w:color w:val="000000"/>
          <w:kern w:val="0"/>
          <w:sz w:val="18"/>
          <w:szCs w:val="18"/>
          <w:lang w:val="fr-BE"/>
        </w:rPr>
        <w:t>)</w:t>
      </w:r>
      <w:r w:rsidR="009B2C25" w:rsidRPr="00C31111">
        <w:rPr>
          <w:rFonts w:asciiTheme="majorHAnsi" w:hAnsiTheme="majorHAnsi" w:cstheme="majorHAnsi"/>
          <w:color w:val="000000"/>
          <w:kern w:val="0"/>
          <w:sz w:val="18"/>
          <w:szCs w:val="18"/>
          <w:lang w:val="fr-BE"/>
        </w:rPr>
        <w:t> </w:t>
      </w:r>
      <w:r w:rsidR="00097D67" w:rsidRPr="00C31111">
        <w:rPr>
          <w:rFonts w:asciiTheme="majorHAnsi" w:hAnsiTheme="majorHAnsi" w:cstheme="majorHAnsi"/>
          <w:color w:val="000000"/>
          <w:kern w:val="0"/>
          <w:sz w:val="18"/>
          <w:szCs w:val="18"/>
          <w:lang w:val="fr-BE"/>
        </w:rPr>
        <w:t>;</w:t>
      </w:r>
    </w:p>
    <w:p w14:paraId="40F8B6FB" w14:textId="77777777" w:rsidR="00097D67" w:rsidRPr="00C31111" w:rsidRDefault="00744CD5"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à</w:t>
      </w:r>
      <w:proofErr w:type="gramEnd"/>
      <w:r w:rsidRPr="00C31111">
        <w:rPr>
          <w:rFonts w:asciiTheme="majorHAnsi" w:hAnsiTheme="majorHAnsi" w:cstheme="majorHAnsi"/>
          <w:color w:val="000000"/>
          <w:kern w:val="0"/>
          <w:sz w:val="18"/>
          <w:szCs w:val="18"/>
          <w:lang w:val="fr-BE"/>
        </w:rPr>
        <w:t xml:space="preserve"> des membres du personnel désignés de la direction générale Surveillance microprudentielle </w:t>
      </w:r>
      <w:r w:rsidR="00097D67" w:rsidRPr="00C31111">
        <w:rPr>
          <w:rFonts w:asciiTheme="majorHAnsi" w:hAnsiTheme="majorHAnsi" w:cstheme="majorHAnsi"/>
          <w:color w:val="000000"/>
          <w:kern w:val="0"/>
          <w:sz w:val="18"/>
          <w:szCs w:val="18"/>
          <w:lang w:val="fr-BE"/>
        </w:rPr>
        <w:t xml:space="preserve">III, </w:t>
      </w:r>
      <w:r w:rsidRPr="00C31111">
        <w:rPr>
          <w:rFonts w:asciiTheme="majorHAnsi" w:hAnsiTheme="majorHAnsi" w:cstheme="majorHAnsi"/>
          <w:color w:val="000000"/>
          <w:kern w:val="0"/>
          <w:sz w:val="18"/>
          <w:szCs w:val="18"/>
          <w:lang w:val="fr-BE"/>
        </w:rPr>
        <w:t xml:space="preserve">de la direction générale </w:t>
      </w:r>
      <w:r w:rsidR="00975855">
        <w:rPr>
          <w:rFonts w:asciiTheme="majorHAnsi" w:hAnsiTheme="majorHAnsi" w:cstheme="majorHAnsi"/>
          <w:color w:val="000000"/>
          <w:kern w:val="0"/>
          <w:sz w:val="18"/>
          <w:szCs w:val="18"/>
          <w:lang w:val="fr-BE"/>
        </w:rPr>
        <w:t xml:space="preserve">du </w:t>
      </w:r>
      <w:r w:rsidRPr="00C31111">
        <w:rPr>
          <w:rFonts w:asciiTheme="majorHAnsi" w:hAnsiTheme="majorHAnsi" w:cstheme="majorHAnsi"/>
          <w:color w:val="000000"/>
          <w:kern w:val="0"/>
          <w:sz w:val="18"/>
          <w:szCs w:val="18"/>
          <w:lang w:val="fr-BE"/>
        </w:rPr>
        <w:t>Secrétariat du conseil de surveillance prudentielle et de la division Agréments de la direction générale du conseil de surveillance prudentielle de la BCE </w:t>
      </w:r>
      <w:r w:rsidR="00097D67" w:rsidRPr="00C31111">
        <w:rPr>
          <w:rFonts w:asciiTheme="majorHAnsi" w:hAnsiTheme="majorHAnsi" w:cstheme="majorHAnsi"/>
          <w:color w:val="000000"/>
          <w:kern w:val="0"/>
          <w:sz w:val="18"/>
          <w:szCs w:val="18"/>
          <w:lang w:val="fr-BE"/>
        </w:rPr>
        <w:t>;</w:t>
      </w:r>
    </w:p>
    <w:p w14:paraId="20909420" w14:textId="77777777" w:rsidR="00097D67" w:rsidRPr="00C31111" w:rsidRDefault="00744CD5"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aux</w:t>
      </w:r>
      <w:proofErr w:type="gramEnd"/>
      <w:r w:rsidRPr="00C31111">
        <w:rPr>
          <w:rFonts w:asciiTheme="majorHAnsi" w:hAnsiTheme="majorHAnsi" w:cstheme="majorHAnsi"/>
          <w:color w:val="000000"/>
          <w:kern w:val="0"/>
          <w:sz w:val="18"/>
          <w:szCs w:val="18"/>
          <w:lang w:val="fr-BE"/>
        </w:rPr>
        <w:t xml:space="preserve"> membres du conseil de surveillance prudentielle et du Conseil des gouverneurs de la BCE </w:t>
      </w:r>
      <w:r w:rsidR="00097D67" w:rsidRPr="00C31111">
        <w:rPr>
          <w:rFonts w:asciiTheme="majorHAnsi" w:hAnsiTheme="majorHAnsi" w:cstheme="majorHAnsi"/>
          <w:color w:val="000000"/>
          <w:kern w:val="0"/>
          <w:sz w:val="18"/>
          <w:szCs w:val="18"/>
          <w:lang w:val="fr-BE"/>
        </w:rPr>
        <w:t>;</w:t>
      </w:r>
    </w:p>
    <w:p w14:paraId="658F5A67" w14:textId="77777777" w:rsidR="00097D67" w:rsidRPr="00C31111" w:rsidRDefault="00B617FD"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à</w:t>
      </w:r>
      <w:proofErr w:type="gramEnd"/>
      <w:r w:rsidRPr="00C31111">
        <w:rPr>
          <w:rFonts w:asciiTheme="majorHAnsi" w:hAnsiTheme="majorHAnsi" w:cstheme="majorHAnsi"/>
          <w:color w:val="000000"/>
          <w:kern w:val="0"/>
          <w:sz w:val="18"/>
          <w:szCs w:val="18"/>
          <w:lang w:val="fr-BE"/>
        </w:rPr>
        <w:t xml:space="preserve"> d’autres </w:t>
      </w:r>
      <w:r w:rsidR="0027164E" w:rsidRPr="00C31111">
        <w:rPr>
          <w:rFonts w:asciiTheme="majorHAnsi" w:hAnsiTheme="majorHAnsi" w:cstheme="majorHAnsi"/>
          <w:color w:val="000000"/>
          <w:kern w:val="0"/>
          <w:sz w:val="18"/>
          <w:szCs w:val="18"/>
          <w:lang w:val="fr-BE"/>
        </w:rPr>
        <w:t>membres du personnel désignés de la BCE formulant des avis et des conseils dans le cadre des évaluations de l’expertise et de l’honorabilité, comme le personnel de la direction générale Affaires juridiques </w:t>
      </w:r>
      <w:r w:rsidR="00097D67" w:rsidRPr="00C31111">
        <w:rPr>
          <w:rFonts w:asciiTheme="majorHAnsi" w:hAnsiTheme="majorHAnsi" w:cstheme="majorHAnsi"/>
          <w:color w:val="000000"/>
          <w:kern w:val="0"/>
          <w:sz w:val="18"/>
          <w:szCs w:val="18"/>
          <w:lang w:val="fr-BE"/>
        </w:rPr>
        <w:t>;</w:t>
      </w:r>
    </w:p>
    <w:p w14:paraId="478C05E6" w14:textId="77777777" w:rsidR="00097D67" w:rsidRPr="00C31111" w:rsidRDefault="00DA0725"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à</w:t>
      </w:r>
      <w:proofErr w:type="gramEnd"/>
      <w:r w:rsidRPr="00C31111">
        <w:rPr>
          <w:rFonts w:asciiTheme="majorHAnsi" w:hAnsiTheme="majorHAnsi" w:cstheme="majorHAnsi"/>
          <w:color w:val="000000"/>
          <w:kern w:val="0"/>
          <w:sz w:val="18"/>
          <w:szCs w:val="18"/>
          <w:lang w:val="fr-BE"/>
        </w:rPr>
        <w:t xml:space="preserve"> des experts externes et des contractants œuvrant au nom de la BNB ou de la BCE qui formulent des avis et des conseils </w:t>
      </w:r>
      <w:r w:rsidR="0033247C" w:rsidRPr="00C31111">
        <w:rPr>
          <w:rFonts w:asciiTheme="majorHAnsi" w:hAnsiTheme="majorHAnsi" w:cstheme="majorHAnsi"/>
          <w:color w:val="000000"/>
          <w:kern w:val="0"/>
          <w:sz w:val="18"/>
          <w:szCs w:val="18"/>
          <w:lang w:val="fr-BE"/>
        </w:rPr>
        <w:t>dans le cadre des évaluations de l’expertise et de l’honorabilité, comme les conseillers juridiques externes </w:t>
      </w:r>
      <w:r w:rsidR="00097D67" w:rsidRPr="00C31111">
        <w:rPr>
          <w:rFonts w:asciiTheme="majorHAnsi" w:hAnsiTheme="majorHAnsi" w:cstheme="majorHAnsi"/>
          <w:color w:val="000000"/>
          <w:kern w:val="0"/>
          <w:sz w:val="18"/>
          <w:szCs w:val="18"/>
          <w:lang w:val="fr-BE"/>
        </w:rPr>
        <w:t>;</w:t>
      </w:r>
    </w:p>
    <w:p w14:paraId="61CB1248" w14:textId="77777777" w:rsidR="00097D67" w:rsidRPr="00C31111" w:rsidRDefault="0033247C"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à</w:t>
      </w:r>
      <w:proofErr w:type="gramEnd"/>
      <w:r w:rsidRPr="00C31111">
        <w:rPr>
          <w:rFonts w:asciiTheme="majorHAnsi" w:hAnsiTheme="majorHAnsi" w:cstheme="majorHAnsi"/>
          <w:color w:val="000000"/>
          <w:kern w:val="0"/>
          <w:sz w:val="18"/>
          <w:szCs w:val="18"/>
          <w:lang w:val="fr-BE"/>
        </w:rPr>
        <w:t xml:space="preserve"> un nombre limité de membres du personnel d’autres institutions, organes, agences, autorités de surveillance et autorités nationales de l’Union </w:t>
      </w:r>
      <w:r w:rsidR="00097D67" w:rsidRPr="00C31111">
        <w:rPr>
          <w:rFonts w:asciiTheme="majorHAnsi" w:hAnsiTheme="majorHAnsi" w:cstheme="majorHAnsi"/>
          <w:color w:val="000000"/>
          <w:kern w:val="0"/>
          <w:sz w:val="18"/>
          <w:szCs w:val="18"/>
          <w:lang w:val="fr-BE"/>
        </w:rPr>
        <w:t>(</w:t>
      </w:r>
      <w:r w:rsidRPr="00C31111">
        <w:rPr>
          <w:rFonts w:asciiTheme="majorHAnsi" w:hAnsiTheme="majorHAnsi" w:cstheme="majorHAnsi"/>
          <w:color w:val="000000"/>
          <w:kern w:val="0"/>
          <w:sz w:val="18"/>
          <w:szCs w:val="18"/>
          <w:lang w:val="fr-BE"/>
        </w:rPr>
        <w:t>par exemple, procureurs en matièr</w:t>
      </w:r>
      <w:r w:rsidR="00097D67" w:rsidRPr="00C31111">
        <w:rPr>
          <w:rFonts w:asciiTheme="majorHAnsi" w:hAnsiTheme="majorHAnsi" w:cstheme="majorHAnsi"/>
          <w:color w:val="000000"/>
          <w:kern w:val="0"/>
          <w:sz w:val="18"/>
          <w:szCs w:val="18"/>
          <w:lang w:val="fr-BE"/>
        </w:rPr>
        <w:t>e</w:t>
      </w:r>
      <w:r w:rsidR="00E51260" w:rsidRPr="00C31111">
        <w:rPr>
          <w:rFonts w:asciiTheme="majorHAnsi" w:hAnsiTheme="majorHAnsi" w:cstheme="majorHAnsi"/>
          <w:color w:val="000000"/>
          <w:kern w:val="0"/>
          <w:sz w:val="18"/>
          <w:szCs w:val="18"/>
          <w:lang w:val="fr-BE"/>
        </w:rPr>
        <w:t xml:space="preserve"> pénale, autorités chargées de la prévention du blanchiment de capitaux</w:t>
      </w:r>
      <w:r w:rsidR="00097D67" w:rsidRPr="00C31111">
        <w:rPr>
          <w:rFonts w:asciiTheme="majorHAnsi" w:hAnsiTheme="majorHAnsi" w:cstheme="majorHAnsi"/>
          <w:color w:val="000000"/>
          <w:kern w:val="0"/>
          <w:sz w:val="18"/>
          <w:szCs w:val="18"/>
          <w:lang w:val="fr-BE"/>
        </w:rPr>
        <w:t>)</w:t>
      </w:r>
      <w:r w:rsidR="00E51260" w:rsidRPr="00C31111">
        <w:rPr>
          <w:rFonts w:asciiTheme="majorHAnsi" w:hAnsiTheme="majorHAnsi" w:cstheme="majorHAnsi"/>
          <w:color w:val="000000"/>
          <w:kern w:val="0"/>
          <w:sz w:val="18"/>
          <w:szCs w:val="18"/>
          <w:lang w:val="fr-BE"/>
        </w:rPr>
        <w:t> </w:t>
      </w:r>
      <w:r w:rsidR="00097D67" w:rsidRPr="00C31111">
        <w:rPr>
          <w:rFonts w:asciiTheme="majorHAnsi" w:hAnsiTheme="majorHAnsi" w:cstheme="majorHAnsi"/>
          <w:color w:val="000000"/>
          <w:kern w:val="0"/>
          <w:sz w:val="18"/>
          <w:szCs w:val="18"/>
          <w:lang w:val="fr-BE"/>
        </w:rPr>
        <w:t>;</w:t>
      </w:r>
    </w:p>
    <w:p w14:paraId="46894A2B" w14:textId="77777777" w:rsidR="00097D67" w:rsidRPr="00C31111" w:rsidRDefault="00E51260" w:rsidP="00555945">
      <w:pPr>
        <w:pStyle w:val="ListParagraph"/>
        <w:numPr>
          <w:ilvl w:val="0"/>
          <w:numId w:val="27"/>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color w:val="000000"/>
          <w:kern w:val="0"/>
          <w:sz w:val="18"/>
          <w:szCs w:val="18"/>
          <w:lang w:val="fr-BE"/>
        </w:rPr>
        <w:t>à</w:t>
      </w:r>
      <w:proofErr w:type="gramEnd"/>
      <w:r w:rsidRPr="00C31111">
        <w:rPr>
          <w:rFonts w:asciiTheme="majorHAnsi" w:hAnsiTheme="majorHAnsi" w:cstheme="majorHAnsi"/>
          <w:color w:val="000000"/>
          <w:kern w:val="0"/>
          <w:sz w:val="18"/>
          <w:szCs w:val="18"/>
          <w:lang w:val="fr-BE"/>
        </w:rPr>
        <w:t xml:space="preserve"> des tiers auxquels les données personnelles doivent être transmises conformément à une disposition légale</w:t>
      </w:r>
      <w:r w:rsidR="00097D67" w:rsidRPr="00C31111">
        <w:rPr>
          <w:rFonts w:asciiTheme="majorHAnsi" w:hAnsiTheme="majorHAnsi" w:cstheme="majorHAnsi"/>
          <w:color w:val="000000"/>
          <w:kern w:val="0"/>
          <w:sz w:val="18"/>
          <w:szCs w:val="18"/>
          <w:lang w:val="fr-BE"/>
        </w:rPr>
        <w:t>.</w:t>
      </w:r>
    </w:p>
    <w:p w14:paraId="1BEF30AF" w14:textId="77777777" w:rsidR="00097D67" w:rsidRPr="00C31111" w:rsidRDefault="00097D67" w:rsidP="00A15941">
      <w:pPr>
        <w:autoSpaceDE w:val="0"/>
        <w:autoSpaceDN w:val="0"/>
        <w:adjustRightInd w:val="0"/>
        <w:spacing w:before="0" w:after="0" w:line="240" w:lineRule="auto"/>
        <w:rPr>
          <w:rFonts w:cs="Arial"/>
          <w:color w:val="000000"/>
          <w:kern w:val="0"/>
          <w:sz w:val="18"/>
          <w:szCs w:val="18"/>
          <w:lang w:val="fr-BE"/>
        </w:rPr>
      </w:pPr>
    </w:p>
    <w:p w14:paraId="422B73FA"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7 Transfer</w:t>
      </w:r>
      <w:r w:rsidR="005214BD" w:rsidRPr="00C31111">
        <w:rPr>
          <w:rFonts w:cs="Arial"/>
          <w:color w:val="00329A"/>
          <w:kern w:val="0"/>
          <w:sz w:val="23"/>
          <w:szCs w:val="23"/>
          <w:lang w:val="fr-BE"/>
        </w:rPr>
        <w:t>t</w:t>
      </w:r>
      <w:r w:rsidRPr="00C31111">
        <w:rPr>
          <w:rFonts w:cs="Arial"/>
          <w:color w:val="00329A"/>
          <w:kern w:val="0"/>
          <w:sz w:val="23"/>
          <w:szCs w:val="23"/>
          <w:lang w:val="fr-BE"/>
        </w:rPr>
        <w:t xml:space="preserve">s </w:t>
      </w:r>
      <w:r w:rsidR="00EE4652" w:rsidRPr="00C31111">
        <w:rPr>
          <w:rFonts w:cs="Arial"/>
          <w:color w:val="00329A"/>
          <w:kern w:val="0"/>
          <w:sz w:val="23"/>
          <w:szCs w:val="23"/>
          <w:lang w:val="fr-BE"/>
        </w:rPr>
        <w:t>de données à caractère personnel vers des pays tiers</w:t>
      </w:r>
    </w:p>
    <w:p w14:paraId="180D25D3" w14:textId="77777777" w:rsidR="00143A7B" w:rsidRPr="00C31111" w:rsidRDefault="00143A7B" w:rsidP="00143A7B">
      <w:pPr>
        <w:autoSpaceDE w:val="0"/>
        <w:autoSpaceDN w:val="0"/>
        <w:adjustRightInd w:val="0"/>
        <w:spacing w:before="0" w:after="0" w:line="240" w:lineRule="auto"/>
        <w:rPr>
          <w:rFonts w:cs="Arial"/>
          <w:color w:val="000000"/>
          <w:kern w:val="0"/>
          <w:sz w:val="18"/>
          <w:szCs w:val="18"/>
          <w:lang w:val="fr-BE"/>
        </w:rPr>
      </w:pPr>
    </w:p>
    <w:p w14:paraId="4B70C7A0" w14:textId="77777777" w:rsidR="00143A7B" w:rsidRPr="00C31111" w:rsidRDefault="00EE4652" w:rsidP="00143A7B">
      <w:pPr>
        <w:autoSpaceDE w:val="0"/>
        <w:autoSpaceDN w:val="0"/>
        <w:adjustRightInd w:val="0"/>
        <w:spacing w:before="0" w:after="0" w:line="240" w:lineRule="auto"/>
        <w:rPr>
          <w:rFonts w:cs="Arial"/>
          <w:color w:val="000000"/>
          <w:kern w:val="0"/>
          <w:sz w:val="18"/>
          <w:szCs w:val="18"/>
          <w:lang w:val="fr-BE"/>
        </w:rPr>
      </w:pPr>
      <w:r w:rsidRPr="00C31111">
        <w:rPr>
          <w:rFonts w:cs="Arial"/>
          <w:color w:val="000000"/>
          <w:kern w:val="0"/>
          <w:sz w:val="18"/>
          <w:szCs w:val="18"/>
          <w:lang w:val="fr-BE"/>
        </w:rPr>
        <w:t xml:space="preserve">Dans le cadre de la coopération prudentielle avec des autorités en dehors de l’Espace économique européen (EEE), vos données à caractère personnel </w:t>
      </w:r>
      <w:r w:rsidR="00986AAD" w:rsidRPr="00C31111">
        <w:rPr>
          <w:sz w:val="18"/>
          <w:szCs w:val="18"/>
          <w:lang w:val="fr-BE"/>
        </w:rPr>
        <w:t>peuvent être transférées en dehors de l’EEE à la demande de l’autorité d’un pays tiers. En l’absence d’une décision d’adéquation, des données à caractère personnel ne peuvent être transférées en dehors de l’EEE que si des garanties appropriées sont mises en place, telles qu’énoncées à l’article 46 du RGPD. Dans des cas exceptionnels, des transferts internationaux de données à caractère personnel peuvent également être instaurés sur la base de la dérogation prévue par l’article 49 du RGPD</w:t>
      </w:r>
      <w:r w:rsidR="00143A7B" w:rsidRPr="00C31111">
        <w:rPr>
          <w:rFonts w:cs="Arial"/>
          <w:color w:val="000000"/>
          <w:kern w:val="0"/>
          <w:sz w:val="18"/>
          <w:szCs w:val="18"/>
          <w:lang w:val="fr-BE"/>
        </w:rPr>
        <w:t>.</w:t>
      </w:r>
    </w:p>
    <w:p w14:paraId="40A712E7" w14:textId="77777777" w:rsidR="00303D85" w:rsidRPr="00C31111" w:rsidRDefault="00303D85" w:rsidP="00143A7B">
      <w:pPr>
        <w:autoSpaceDE w:val="0"/>
        <w:autoSpaceDN w:val="0"/>
        <w:adjustRightInd w:val="0"/>
        <w:spacing w:before="0" w:after="0" w:line="240" w:lineRule="auto"/>
        <w:rPr>
          <w:rFonts w:cs="Arial"/>
          <w:color w:val="00329A"/>
          <w:kern w:val="0"/>
          <w:sz w:val="23"/>
          <w:szCs w:val="23"/>
          <w:lang w:val="fr-BE"/>
        </w:rPr>
      </w:pPr>
    </w:p>
    <w:p w14:paraId="648CF039"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8 </w:t>
      </w:r>
      <w:r w:rsidR="00986AAD" w:rsidRPr="00C31111">
        <w:rPr>
          <w:rFonts w:cs="Arial"/>
          <w:color w:val="00329A"/>
          <w:kern w:val="0"/>
          <w:sz w:val="23"/>
          <w:szCs w:val="23"/>
          <w:lang w:val="fr-BE"/>
        </w:rPr>
        <w:t>Délai de conservation</w:t>
      </w:r>
    </w:p>
    <w:p w14:paraId="0DE89F6A" w14:textId="77777777" w:rsidR="00143A7B" w:rsidRPr="00C31111" w:rsidRDefault="00143A7B" w:rsidP="00143A7B">
      <w:pPr>
        <w:autoSpaceDE w:val="0"/>
        <w:autoSpaceDN w:val="0"/>
        <w:adjustRightInd w:val="0"/>
        <w:spacing w:before="0" w:after="0" w:line="240" w:lineRule="auto"/>
        <w:rPr>
          <w:rFonts w:asciiTheme="majorHAnsi" w:hAnsiTheme="majorHAnsi" w:cstheme="majorHAnsi"/>
          <w:color w:val="000000"/>
          <w:kern w:val="0"/>
          <w:sz w:val="18"/>
          <w:szCs w:val="18"/>
          <w:lang w:val="fr-BE"/>
        </w:rPr>
      </w:pPr>
    </w:p>
    <w:p w14:paraId="30385DC8" w14:textId="77777777" w:rsidR="00143A7B" w:rsidRPr="00C31111" w:rsidRDefault="00553A66" w:rsidP="00143A7B">
      <w:pPr>
        <w:autoSpaceDE w:val="0"/>
        <w:autoSpaceDN w:val="0"/>
        <w:adjustRightInd w:val="0"/>
        <w:spacing w:before="0" w:after="0" w:line="240" w:lineRule="auto"/>
        <w:rPr>
          <w:rFonts w:asciiTheme="majorHAnsi" w:hAnsiTheme="majorHAnsi" w:cstheme="majorHAnsi"/>
          <w:color w:val="000000"/>
          <w:kern w:val="0"/>
          <w:sz w:val="18"/>
          <w:szCs w:val="18"/>
          <w:lang w:val="fr-BE"/>
        </w:rPr>
      </w:pPr>
      <w:r w:rsidRPr="00C31111">
        <w:rPr>
          <w:rFonts w:asciiTheme="majorHAnsi" w:hAnsiTheme="majorHAnsi" w:cstheme="majorHAnsi"/>
          <w:sz w:val="18"/>
          <w:szCs w:val="18"/>
          <w:lang w:val="fr-BE"/>
        </w:rPr>
        <w:t>Sauf disposition contraire de la loi, les données à caractère personnel sont conservées selon les modalités suivantes </w:t>
      </w:r>
      <w:r w:rsidR="00143A7B" w:rsidRPr="00C31111">
        <w:rPr>
          <w:rFonts w:asciiTheme="majorHAnsi" w:hAnsiTheme="majorHAnsi" w:cstheme="majorHAnsi"/>
          <w:color w:val="000000"/>
          <w:kern w:val="0"/>
          <w:sz w:val="18"/>
          <w:szCs w:val="18"/>
          <w:lang w:val="fr-BE"/>
        </w:rPr>
        <w:t>:</w:t>
      </w:r>
    </w:p>
    <w:p w14:paraId="7D7284F0" w14:textId="77777777" w:rsidR="00143A7B" w:rsidRPr="00C31111" w:rsidRDefault="00962D07" w:rsidP="005214BD">
      <w:pPr>
        <w:pStyle w:val="ListParagraph"/>
        <w:numPr>
          <w:ilvl w:val="0"/>
          <w:numId w:val="28"/>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sz w:val="18"/>
          <w:szCs w:val="18"/>
          <w:lang w:val="fr-BE"/>
        </w:rPr>
        <w:t>durant</w:t>
      </w:r>
      <w:proofErr w:type="gramEnd"/>
      <w:r w:rsidRPr="00C31111">
        <w:rPr>
          <w:rFonts w:asciiTheme="majorHAnsi" w:hAnsiTheme="majorHAnsi" w:cstheme="majorHAnsi"/>
          <w:sz w:val="18"/>
          <w:szCs w:val="18"/>
          <w:lang w:val="fr-BE"/>
        </w:rPr>
        <w:t xml:space="preserve"> vingt ans à partir de la date de la requête de retrait de la demande avant qu’une décision officielle soit prise</w:t>
      </w:r>
      <w:r w:rsidR="00393D53">
        <w:rPr>
          <w:rFonts w:asciiTheme="majorHAnsi" w:hAnsiTheme="majorHAnsi" w:cstheme="majorHAnsi"/>
          <w:sz w:val="18"/>
          <w:szCs w:val="18"/>
          <w:lang w:val="fr-BE"/>
        </w:rPr>
        <w:t> </w:t>
      </w:r>
      <w:r w:rsidR="00143A7B" w:rsidRPr="00C31111">
        <w:rPr>
          <w:rFonts w:asciiTheme="majorHAnsi" w:hAnsiTheme="majorHAnsi" w:cstheme="majorHAnsi"/>
          <w:color w:val="000000"/>
          <w:kern w:val="0"/>
          <w:sz w:val="18"/>
          <w:szCs w:val="18"/>
          <w:lang w:val="fr-BE"/>
        </w:rPr>
        <w:t>;</w:t>
      </w:r>
    </w:p>
    <w:p w14:paraId="2D62EFBD" w14:textId="77777777" w:rsidR="00143A7B" w:rsidRPr="00C31111" w:rsidRDefault="00295161" w:rsidP="005214BD">
      <w:pPr>
        <w:pStyle w:val="ListParagraph"/>
        <w:numPr>
          <w:ilvl w:val="0"/>
          <w:numId w:val="28"/>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sz w:val="18"/>
          <w:szCs w:val="18"/>
          <w:lang w:val="fr-BE"/>
        </w:rPr>
        <w:t>durant</w:t>
      </w:r>
      <w:proofErr w:type="gramEnd"/>
      <w:r w:rsidRPr="00C31111">
        <w:rPr>
          <w:rFonts w:asciiTheme="majorHAnsi" w:hAnsiTheme="majorHAnsi" w:cstheme="majorHAnsi"/>
          <w:sz w:val="18"/>
          <w:szCs w:val="18"/>
          <w:lang w:val="fr-BE"/>
        </w:rPr>
        <w:t xml:space="preserve"> vingt ans à partir de la date à laquelle une décision négative est prise</w:t>
      </w:r>
      <w:r w:rsidR="00393D53">
        <w:rPr>
          <w:rFonts w:asciiTheme="majorHAnsi" w:hAnsiTheme="majorHAnsi" w:cstheme="majorHAnsi"/>
          <w:sz w:val="18"/>
          <w:szCs w:val="18"/>
          <w:lang w:val="fr-BE"/>
        </w:rPr>
        <w:t> </w:t>
      </w:r>
      <w:r w:rsidR="00143A7B" w:rsidRPr="00C31111">
        <w:rPr>
          <w:rFonts w:asciiTheme="majorHAnsi" w:hAnsiTheme="majorHAnsi" w:cstheme="majorHAnsi"/>
          <w:color w:val="000000"/>
          <w:kern w:val="0"/>
          <w:sz w:val="18"/>
          <w:szCs w:val="18"/>
          <w:lang w:val="fr-BE"/>
        </w:rPr>
        <w:t>;</w:t>
      </w:r>
    </w:p>
    <w:p w14:paraId="4793E593" w14:textId="77777777" w:rsidR="00303D85" w:rsidRPr="00C31111" w:rsidRDefault="00295161" w:rsidP="00E979E1">
      <w:pPr>
        <w:pStyle w:val="ListParagraph"/>
        <w:numPr>
          <w:ilvl w:val="0"/>
          <w:numId w:val="28"/>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sz w:val="18"/>
          <w:szCs w:val="18"/>
          <w:lang w:val="fr-BE"/>
        </w:rPr>
        <w:t>durant</w:t>
      </w:r>
      <w:proofErr w:type="gramEnd"/>
      <w:r w:rsidRPr="00C31111">
        <w:rPr>
          <w:rFonts w:asciiTheme="majorHAnsi" w:hAnsiTheme="majorHAnsi" w:cstheme="majorHAnsi"/>
          <w:sz w:val="18"/>
          <w:szCs w:val="18"/>
          <w:lang w:val="fr-BE"/>
        </w:rPr>
        <w:t xml:space="preserve"> vingt ans à partir de la date à laquelle prend fin le mandat des personnes concernées au sein des organes d’administration ou des fonctions de contrôle indépendantes de l’entité soumise à la surveillance prudentielle en cas de décision positive</w:t>
      </w:r>
      <w:r w:rsidR="00393D53">
        <w:rPr>
          <w:rFonts w:asciiTheme="majorHAnsi" w:hAnsiTheme="majorHAnsi" w:cstheme="majorHAnsi"/>
          <w:sz w:val="18"/>
          <w:szCs w:val="18"/>
          <w:lang w:val="fr-BE"/>
        </w:rPr>
        <w:t> </w:t>
      </w:r>
      <w:r w:rsidR="00143A7B" w:rsidRPr="00C31111">
        <w:rPr>
          <w:rFonts w:asciiTheme="majorHAnsi" w:hAnsiTheme="majorHAnsi" w:cstheme="majorHAnsi"/>
          <w:color w:val="000000"/>
          <w:kern w:val="0"/>
          <w:sz w:val="18"/>
          <w:szCs w:val="18"/>
          <w:lang w:val="fr-BE"/>
        </w:rPr>
        <w:t>;</w:t>
      </w:r>
    </w:p>
    <w:p w14:paraId="0FDB0FEC" w14:textId="77777777" w:rsidR="00143A7B" w:rsidRPr="00C31111" w:rsidRDefault="00295161" w:rsidP="005214BD">
      <w:pPr>
        <w:pStyle w:val="ListParagraph"/>
        <w:numPr>
          <w:ilvl w:val="0"/>
          <w:numId w:val="28"/>
        </w:numPr>
        <w:autoSpaceDE w:val="0"/>
        <w:autoSpaceDN w:val="0"/>
        <w:adjustRightInd w:val="0"/>
        <w:spacing w:after="0" w:line="240" w:lineRule="auto"/>
        <w:rPr>
          <w:rFonts w:asciiTheme="majorHAnsi" w:hAnsiTheme="majorHAnsi" w:cstheme="majorHAnsi"/>
          <w:color w:val="000000"/>
          <w:kern w:val="0"/>
          <w:sz w:val="18"/>
          <w:szCs w:val="18"/>
          <w:lang w:val="fr-BE"/>
        </w:rPr>
      </w:pPr>
      <w:proofErr w:type="gramStart"/>
      <w:r w:rsidRPr="00C31111">
        <w:rPr>
          <w:rFonts w:asciiTheme="majorHAnsi" w:hAnsiTheme="majorHAnsi" w:cstheme="majorHAnsi"/>
          <w:sz w:val="18"/>
          <w:szCs w:val="18"/>
          <w:lang w:val="fr-BE"/>
        </w:rPr>
        <w:t>durant</w:t>
      </w:r>
      <w:proofErr w:type="gramEnd"/>
      <w:r w:rsidRPr="00C31111">
        <w:rPr>
          <w:rFonts w:asciiTheme="majorHAnsi" w:hAnsiTheme="majorHAnsi" w:cstheme="majorHAnsi"/>
          <w:sz w:val="18"/>
          <w:szCs w:val="18"/>
          <w:lang w:val="fr-BE"/>
        </w:rPr>
        <w:t xml:space="preserve"> vingt ans à partir de la date de la décision la plus récente en cas de réévaluation fondée sur des faits nouveaux</w:t>
      </w:r>
      <w:r w:rsidR="00143A7B" w:rsidRPr="00C31111">
        <w:rPr>
          <w:rFonts w:asciiTheme="majorHAnsi" w:hAnsiTheme="majorHAnsi" w:cstheme="majorHAnsi"/>
          <w:color w:val="000000"/>
          <w:kern w:val="0"/>
          <w:sz w:val="18"/>
          <w:szCs w:val="18"/>
          <w:lang w:val="fr-BE"/>
        </w:rPr>
        <w:t>.</w:t>
      </w:r>
    </w:p>
    <w:p w14:paraId="61FE8A34" w14:textId="77777777" w:rsidR="00143A7B" w:rsidRPr="00C31111" w:rsidRDefault="00143A7B" w:rsidP="00143A7B">
      <w:pPr>
        <w:autoSpaceDE w:val="0"/>
        <w:autoSpaceDN w:val="0"/>
        <w:adjustRightInd w:val="0"/>
        <w:spacing w:before="0" w:after="0" w:line="240" w:lineRule="auto"/>
        <w:rPr>
          <w:rFonts w:asciiTheme="majorHAnsi" w:hAnsiTheme="majorHAnsi" w:cstheme="majorHAnsi"/>
          <w:color w:val="000000"/>
          <w:kern w:val="0"/>
          <w:sz w:val="18"/>
          <w:szCs w:val="18"/>
          <w:lang w:val="fr-BE"/>
        </w:rPr>
      </w:pPr>
    </w:p>
    <w:p w14:paraId="7D08D2F1" w14:textId="77777777" w:rsidR="00143A7B" w:rsidRPr="00C31111" w:rsidRDefault="00852892" w:rsidP="00143A7B">
      <w:pPr>
        <w:autoSpaceDE w:val="0"/>
        <w:autoSpaceDN w:val="0"/>
        <w:adjustRightInd w:val="0"/>
        <w:spacing w:before="0" w:after="0" w:line="240" w:lineRule="auto"/>
        <w:rPr>
          <w:rFonts w:asciiTheme="majorHAnsi" w:hAnsiTheme="majorHAnsi" w:cstheme="majorHAnsi"/>
          <w:color w:val="000000"/>
          <w:kern w:val="0"/>
          <w:sz w:val="18"/>
          <w:szCs w:val="18"/>
          <w:lang w:val="fr-BE"/>
        </w:rPr>
      </w:pPr>
      <w:r w:rsidRPr="00C31111">
        <w:rPr>
          <w:rFonts w:asciiTheme="majorHAnsi" w:hAnsiTheme="majorHAnsi" w:cstheme="majorHAnsi"/>
          <w:sz w:val="18"/>
          <w:szCs w:val="18"/>
          <w:lang w:val="fr-BE"/>
        </w:rPr>
        <w:lastRenderedPageBreak/>
        <w:t>Si des procédures administratives ou des poursuites judiciaires sont engagées, le délai de conservation est prolongé et prend fin un an après qu’elles ont débouché sur un arrêt ayant force de chose jugée</w:t>
      </w:r>
      <w:r w:rsidR="00143A7B" w:rsidRPr="00C31111">
        <w:rPr>
          <w:rFonts w:asciiTheme="majorHAnsi" w:hAnsiTheme="majorHAnsi" w:cstheme="majorHAnsi"/>
          <w:color w:val="000000"/>
          <w:kern w:val="0"/>
          <w:sz w:val="18"/>
          <w:szCs w:val="18"/>
          <w:lang w:val="fr-BE"/>
        </w:rPr>
        <w:t>.</w:t>
      </w:r>
    </w:p>
    <w:p w14:paraId="56915086"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p>
    <w:p w14:paraId="1FCB10F4"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9 </w:t>
      </w:r>
      <w:r w:rsidR="00852892" w:rsidRPr="00C31111">
        <w:rPr>
          <w:rFonts w:cs="Arial"/>
          <w:color w:val="00329A"/>
          <w:kern w:val="0"/>
          <w:sz w:val="23"/>
          <w:szCs w:val="23"/>
          <w:lang w:val="fr-BE"/>
        </w:rPr>
        <w:t>Droits de la personne intéressée</w:t>
      </w:r>
    </w:p>
    <w:p w14:paraId="4C56262C" w14:textId="77777777" w:rsidR="00143A7B" w:rsidRPr="00C31111" w:rsidRDefault="00143A7B" w:rsidP="00143A7B">
      <w:pPr>
        <w:autoSpaceDE w:val="0"/>
        <w:autoSpaceDN w:val="0"/>
        <w:adjustRightInd w:val="0"/>
        <w:spacing w:before="0" w:after="0" w:line="240" w:lineRule="auto"/>
        <w:rPr>
          <w:rFonts w:cs="Arial"/>
          <w:color w:val="333333"/>
          <w:kern w:val="0"/>
          <w:sz w:val="18"/>
          <w:szCs w:val="18"/>
          <w:lang w:val="fr-BE"/>
        </w:rPr>
      </w:pPr>
    </w:p>
    <w:p w14:paraId="20035568" w14:textId="77777777" w:rsidR="00143A7B" w:rsidRPr="00C31111" w:rsidRDefault="00F22CB0" w:rsidP="00143A7B">
      <w:pPr>
        <w:autoSpaceDE w:val="0"/>
        <w:autoSpaceDN w:val="0"/>
        <w:adjustRightInd w:val="0"/>
        <w:spacing w:before="0" w:after="0" w:line="240" w:lineRule="auto"/>
        <w:rPr>
          <w:rFonts w:cs="Arial"/>
          <w:color w:val="333333"/>
          <w:kern w:val="0"/>
          <w:sz w:val="18"/>
          <w:szCs w:val="18"/>
          <w:lang w:val="fr-BE"/>
        </w:rPr>
      </w:pPr>
      <w:r w:rsidRPr="00C31111">
        <w:rPr>
          <w:lang w:val="fr-BE"/>
        </w:rPr>
        <w:t>Toute personne dont les données font l'objet d'un traitement a le droit, pour autant que les conditions prévues par les lois et règlements applicables en la matière soient remplies </w:t>
      </w:r>
      <w:r w:rsidR="00143A7B" w:rsidRPr="00C31111">
        <w:rPr>
          <w:rFonts w:cs="Arial"/>
          <w:color w:val="333333"/>
          <w:kern w:val="0"/>
          <w:sz w:val="18"/>
          <w:szCs w:val="18"/>
          <w:lang w:val="fr-BE"/>
        </w:rPr>
        <w:t>:</w:t>
      </w:r>
    </w:p>
    <w:p w14:paraId="3AF02E14" w14:textId="77777777" w:rsidR="00143A7B" w:rsidRPr="00C31111" w:rsidRDefault="00143A7B" w:rsidP="00143A7B">
      <w:pPr>
        <w:autoSpaceDE w:val="0"/>
        <w:autoSpaceDN w:val="0"/>
        <w:adjustRightInd w:val="0"/>
        <w:spacing w:before="0" w:after="0" w:line="240" w:lineRule="auto"/>
        <w:rPr>
          <w:rFonts w:cs="Arial"/>
          <w:color w:val="333333"/>
          <w:kern w:val="0"/>
          <w:sz w:val="18"/>
          <w:szCs w:val="18"/>
          <w:lang w:val="fr-BE"/>
        </w:rPr>
      </w:pPr>
      <w:r w:rsidRPr="00C31111">
        <w:rPr>
          <w:rFonts w:cs="Arial"/>
          <w:color w:val="333333"/>
          <w:kern w:val="0"/>
          <w:sz w:val="18"/>
          <w:szCs w:val="18"/>
          <w:lang w:val="fr-BE"/>
        </w:rPr>
        <w:t xml:space="preserve">(1) </w:t>
      </w:r>
      <w:r w:rsidR="00F22CB0" w:rsidRPr="00C31111">
        <w:rPr>
          <w:lang w:val="fr-BE"/>
        </w:rPr>
        <w:t>d'avoir accès à ces données et, le cas échéant, de les rectifier </w:t>
      </w:r>
      <w:r w:rsidRPr="00C31111">
        <w:rPr>
          <w:rFonts w:cs="Arial"/>
          <w:color w:val="333333"/>
          <w:kern w:val="0"/>
          <w:sz w:val="18"/>
          <w:szCs w:val="18"/>
          <w:lang w:val="fr-BE"/>
        </w:rPr>
        <w:t>;</w:t>
      </w:r>
    </w:p>
    <w:p w14:paraId="2B24910E" w14:textId="77777777" w:rsidR="00143A7B" w:rsidRPr="00C31111" w:rsidRDefault="00143A7B" w:rsidP="00143A7B">
      <w:pPr>
        <w:autoSpaceDE w:val="0"/>
        <w:autoSpaceDN w:val="0"/>
        <w:adjustRightInd w:val="0"/>
        <w:spacing w:before="0" w:after="0" w:line="240" w:lineRule="auto"/>
        <w:rPr>
          <w:rFonts w:cs="Arial"/>
          <w:color w:val="333333"/>
          <w:kern w:val="0"/>
          <w:sz w:val="18"/>
          <w:szCs w:val="18"/>
          <w:lang w:val="fr-BE"/>
        </w:rPr>
      </w:pPr>
      <w:r w:rsidRPr="00C31111">
        <w:rPr>
          <w:rFonts w:cs="Arial"/>
          <w:color w:val="333333"/>
          <w:kern w:val="0"/>
          <w:sz w:val="18"/>
          <w:szCs w:val="18"/>
          <w:lang w:val="fr-BE"/>
        </w:rPr>
        <w:t xml:space="preserve">(2) </w:t>
      </w:r>
      <w:r w:rsidR="00F22CB0" w:rsidRPr="00C31111">
        <w:rPr>
          <w:lang w:val="fr-BE"/>
        </w:rPr>
        <w:t>de s'opposer à un tel traitement pour des motifs tenant à sa situation particulière </w:t>
      </w:r>
      <w:r w:rsidRPr="00C31111">
        <w:rPr>
          <w:rFonts w:cs="Arial"/>
          <w:color w:val="333333"/>
          <w:kern w:val="0"/>
          <w:sz w:val="18"/>
          <w:szCs w:val="18"/>
          <w:lang w:val="fr-BE"/>
        </w:rPr>
        <w:t>;</w:t>
      </w:r>
    </w:p>
    <w:p w14:paraId="34DD8D1E" w14:textId="77777777" w:rsidR="00143A7B" w:rsidRPr="00C31111" w:rsidRDefault="00143A7B" w:rsidP="00143A7B">
      <w:pPr>
        <w:autoSpaceDE w:val="0"/>
        <w:autoSpaceDN w:val="0"/>
        <w:adjustRightInd w:val="0"/>
        <w:spacing w:before="0" w:after="0" w:line="240" w:lineRule="auto"/>
        <w:rPr>
          <w:rFonts w:cs="Arial"/>
          <w:color w:val="333333"/>
          <w:kern w:val="0"/>
          <w:sz w:val="18"/>
          <w:szCs w:val="18"/>
          <w:lang w:val="fr-BE"/>
        </w:rPr>
      </w:pPr>
      <w:r w:rsidRPr="00C31111">
        <w:rPr>
          <w:rFonts w:cs="Arial"/>
          <w:color w:val="333333"/>
          <w:kern w:val="0"/>
          <w:sz w:val="18"/>
          <w:szCs w:val="18"/>
          <w:lang w:val="fr-BE"/>
        </w:rPr>
        <w:t xml:space="preserve">(3) </w:t>
      </w:r>
      <w:r w:rsidR="00144277" w:rsidRPr="00C31111">
        <w:rPr>
          <w:lang w:val="fr-BE"/>
        </w:rPr>
        <w:t>d'obtenir l'effacement de ces données ou la limitation du traitement de ces données.</w:t>
      </w:r>
    </w:p>
    <w:p w14:paraId="327B993B"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p>
    <w:p w14:paraId="4AB24466"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r w:rsidRPr="00C31111">
        <w:rPr>
          <w:rFonts w:cs="Arial"/>
          <w:color w:val="00329A"/>
          <w:kern w:val="0"/>
          <w:sz w:val="23"/>
          <w:szCs w:val="23"/>
          <w:lang w:val="fr-BE"/>
        </w:rPr>
        <w:t xml:space="preserve">10 </w:t>
      </w:r>
      <w:r w:rsidR="00144277" w:rsidRPr="00C31111">
        <w:rPr>
          <w:rFonts w:cs="Arial"/>
          <w:color w:val="00329A"/>
          <w:kern w:val="0"/>
          <w:sz w:val="23"/>
          <w:szCs w:val="23"/>
          <w:lang w:val="fr-BE"/>
        </w:rPr>
        <w:t>I</w:t>
      </w:r>
      <w:r w:rsidRPr="00C31111">
        <w:rPr>
          <w:rFonts w:cs="Arial"/>
          <w:color w:val="00329A"/>
          <w:kern w:val="0"/>
          <w:sz w:val="23"/>
          <w:szCs w:val="23"/>
          <w:lang w:val="fr-BE"/>
        </w:rPr>
        <w:t>nformation</w:t>
      </w:r>
      <w:r w:rsidR="00144277" w:rsidRPr="00C31111">
        <w:rPr>
          <w:rFonts w:cs="Arial"/>
          <w:color w:val="00329A"/>
          <w:kern w:val="0"/>
          <w:sz w:val="23"/>
          <w:szCs w:val="23"/>
          <w:lang w:val="fr-BE"/>
        </w:rPr>
        <w:t>s de contact en cas de questions et de demandes</w:t>
      </w:r>
    </w:p>
    <w:p w14:paraId="33F6E056" w14:textId="77777777" w:rsidR="00ED78B8" w:rsidRPr="00C31111" w:rsidRDefault="00ED78B8" w:rsidP="00143A7B">
      <w:pPr>
        <w:autoSpaceDE w:val="0"/>
        <w:autoSpaceDN w:val="0"/>
        <w:adjustRightInd w:val="0"/>
        <w:spacing w:before="0" w:after="0" w:line="240" w:lineRule="auto"/>
        <w:rPr>
          <w:rFonts w:cs="Arial"/>
          <w:color w:val="000000"/>
          <w:kern w:val="0"/>
          <w:sz w:val="18"/>
          <w:szCs w:val="18"/>
          <w:lang w:val="fr-BE"/>
        </w:rPr>
      </w:pPr>
    </w:p>
    <w:p w14:paraId="21091092" w14:textId="77777777" w:rsidR="00143A7B" w:rsidRPr="00C31111" w:rsidRDefault="00603011" w:rsidP="00143A7B">
      <w:pPr>
        <w:autoSpaceDE w:val="0"/>
        <w:autoSpaceDN w:val="0"/>
        <w:adjustRightInd w:val="0"/>
        <w:spacing w:before="0" w:after="0" w:line="240" w:lineRule="auto"/>
        <w:rPr>
          <w:rFonts w:cs="Arial"/>
          <w:color w:val="000000"/>
          <w:kern w:val="0"/>
          <w:sz w:val="18"/>
          <w:szCs w:val="18"/>
          <w:lang w:val="fr-BE"/>
        </w:rPr>
      </w:pPr>
      <w:r w:rsidRPr="00C31111">
        <w:rPr>
          <w:lang w:val="fr-BE"/>
        </w:rPr>
        <w:t xml:space="preserve">Pour toute question relative aux données à caractère personnel ou pour l’exercice de vos droits, vous pouvez prendre contact avec le délégué à la protection des données de la BNB en envoyant un courriel à l’adresse </w:t>
      </w:r>
      <w:r w:rsidR="00143A7B" w:rsidRPr="00C31111">
        <w:rPr>
          <w:rFonts w:cs="Arial"/>
          <w:color w:val="0000FF"/>
          <w:kern w:val="0"/>
          <w:lang w:val="fr-BE"/>
        </w:rPr>
        <w:t>dataprotection@nbb.be</w:t>
      </w:r>
      <w:r w:rsidR="00143A7B" w:rsidRPr="00C31111">
        <w:rPr>
          <w:rFonts w:cs="Arial"/>
          <w:color w:val="000000"/>
          <w:kern w:val="0"/>
          <w:sz w:val="18"/>
          <w:szCs w:val="18"/>
          <w:lang w:val="fr-BE"/>
        </w:rPr>
        <w:t>.</w:t>
      </w:r>
    </w:p>
    <w:p w14:paraId="73CD75E5"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p>
    <w:p w14:paraId="2C30CF9F" w14:textId="77777777" w:rsidR="00143A7B" w:rsidRPr="00C31111" w:rsidRDefault="00143A7B" w:rsidP="00143A7B">
      <w:pPr>
        <w:autoSpaceDE w:val="0"/>
        <w:autoSpaceDN w:val="0"/>
        <w:adjustRightInd w:val="0"/>
        <w:spacing w:before="0" w:after="0" w:line="240" w:lineRule="auto"/>
        <w:rPr>
          <w:rFonts w:cs="Arial"/>
          <w:color w:val="003894" w:themeColor="accent1"/>
          <w:kern w:val="0"/>
          <w:sz w:val="23"/>
          <w:szCs w:val="23"/>
          <w:lang w:val="fr-BE"/>
        </w:rPr>
      </w:pPr>
      <w:r w:rsidRPr="00C31111">
        <w:rPr>
          <w:rFonts w:cs="Arial"/>
          <w:color w:val="003894" w:themeColor="accent1"/>
          <w:kern w:val="0"/>
          <w:sz w:val="23"/>
          <w:szCs w:val="23"/>
          <w:lang w:val="fr-BE"/>
        </w:rPr>
        <w:t xml:space="preserve">11 </w:t>
      </w:r>
      <w:r w:rsidR="00603011" w:rsidRPr="00C31111">
        <w:rPr>
          <w:color w:val="003894" w:themeColor="accent1"/>
          <w:sz w:val="23"/>
          <w:szCs w:val="23"/>
          <w:lang w:val="fr-BE"/>
        </w:rPr>
        <w:t>Plainte auprès de l’Autorité de protection des données</w:t>
      </w:r>
    </w:p>
    <w:p w14:paraId="6799E34C" w14:textId="77777777" w:rsidR="00ED78B8" w:rsidRPr="00C31111" w:rsidRDefault="00ED78B8" w:rsidP="00143A7B">
      <w:pPr>
        <w:autoSpaceDE w:val="0"/>
        <w:autoSpaceDN w:val="0"/>
        <w:adjustRightInd w:val="0"/>
        <w:spacing w:before="0" w:after="0" w:line="240" w:lineRule="auto"/>
        <w:rPr>
          <w:rFonts w:cs="Arial"/>
          <w:color w:val="000000"/>
          <w:kern w:val="0"/>
          <w:sz w:val="18"/>
          <w:szCs w:val="18"/>
          <w:lang w:val="fr-BE"/>
        </w:rPr>
      </w:pPr>
    </w:p>
    <w:p w14:paraId="15B1C0F7" w14:textId="77777777" w:rsidR="00143A7B" w:rsidRPr="00C31111" w:rsidRDefault="00044ECC" w:rsidP="00143A7B">
      <w:pPr>
        <w:autoSpaceDE w:val="0"/>
        <w:autoSpaceDN w:val="0"/>
        <w:adjustRightInd w:val="0"/>
        <w:spacing w:before="0" w:after="0" w:line="240" w:lineRule="auto"/>
        <w:rPr>
          <w:rFonts w:cs="Arial"/>
          <w:color w:val="000000"/>
          <w:kern w:val="0"/>
          <w:sz w:val="18"/>
          <w:szCs w:val="18"/>
          <w:lang w:val="fr-BE"/>
        </w:rPr>
      </w:pPr>
      <w:r w:rsidRPr="00C31111">
        <w:rPr>
          <w:lang w:val="fr-BE"/>
        </w:rPr>
        <w:t>Si vous estimez que vos droits découlant du RGPD ont été violés dans le cadre du traitement de vos données à caractère personnel, vous avez le droit d’introduire à tout moment une plainte auprès de l’Autorité de protection des données</w:t>
      </w:r>
      <w:r w:rsidR="00143A7B" w:rsidRPr="00C31111">
        <w:rPr>
          <w:rFonts w:cs="Arial"/>
          <w:color w:val="000000"/>
          <w:kern w:val="0"/>
          <w:sz w:val="18"/>
          <w:szCs w:val="18"/>
          <w:lang w:val="fr-BE"/>
        </w:rPr>
        <w:t>.</w:t>
      </w:r>
    </w:p>
    <w:p w14:paraId="5F447BDA" w14:textId="77777777" w:rsidR="00143A7B" w:rsidRPr="00C31111" w:rsidRDefault="00143A7B" w:rsidP="00143A7B">
      <w:pPr>
        <w:autoSpaceDE w:val="0"/>
        <w:autoSpaceDN w:val="0"/>
        <w:adjustRightInd w:val="0"/>
        <w:spacing w:before="0" w:after="0" w:line="240" w:lineRule="auto"/>
        <w:rPr>
          <w:rFonts w:cs="Arial"/>
          <w:color w:val="00329A"/>
          <w:kern w:val="0"/>
          <w:sz w:val="23"/>
          <w:szCs w:val="23"/>
          <w:lang w:val="fr-BE"/>
        </w:rPr>
      </w:pPr>
    </w:p>
    <w:p w14:paraId="615035E8" w14:textId="77777777" w:rsidR="00143A7B" w:rsidRPr="00C31111" w:rsidRDefault="00143A7B" w:rsidP="00143A7B">
      <w:pPr>
        <w:autoSpaceDE w:val="0"/>
        <w:autoSpaceDN w:val="0"/>
        <w:adjustRightInd w:val="0"/>
        <w:spacing w:before="0" w:after="0" w:line="240" w:lineRule="auto"/>
        <w:rPr>
          <w:rFonts w:cs="Arial"/>
          <w:color w:val="003894" w:themeColor="accent1"/>
          <w:kern w:val="0"/>
          <w:sz w:val="23"/>
          <w:szCs w:val="23"/>
          <w:lang w:val="fr-BE"/>
        </w:rPr>
      </w:pPr>
      <w:r w:rsidRPr="00C31111">
        <w:rPr>
          <w:rFonts w:cs="Arial"/>
          <w:color w:val="003894" w:themeColor="accent1"/>
          <w:kern w:val="0"/>
          <w:sz w:val="23"/>
          <w:szCs w:val="23"/>
          <w:lang w:val="fr-BE"/>
        </w:rPr>
        <w:t xml:space="preserve">12 </w:t>
      </w:r>
      <w:r w:rsidR="00603011" w:rsidRPr="00C31111">
        <w:rPr>
          <w:color w:val="003894" w:themeColor="accent1"/>
          <w:sz w:val="23"/>
          <w:szCs w:val="23"/>
          <w:lang w:val="fr-BE"/>
        </w:rPr>
        <w:t>Modifications apportées à la présente déclaration de confidentialité</w:t>
      </w:r>
    </w:p>
    <w:p w14:paraId="5D30EBB5" w14:textId="77777777" w:rsidR="00ED78B8" w:rsidRPr="00C31111" w:rsidRDefault="00ED78B8" w:rsidP="00143A7B">
      <w:pPr>
        <w:autoSpaceDE w:val="0"/>
        <w:autoSpaceDN w:val="0"/>
        <w:adjustRightInd w:val="0"/>
        <w:spacing w:before="0" w:after="0" w:line="240" w:lineRule="auto"/>
        <w:rPr>
          <w:rFonts w:cs="Arial"/>
          <w:color w:val="000000"/>
          <w:kern w:val="0"/>
          <w:sz w:val="18"/>
          <w:szCs w:val="18"/>
          <w:lang w:val="fr-BE"/>
        </w:rPr>
      </w:pPr>
    </w:p>
    <w:p w14:paraId="38CF6435" w14:textId="77777777" w:rsidR="00143A7B" w:rsidRPr="00C31111" w:rsidRDefault="00044ECC" w:rsidP="00143A7B">
      <w:pPr>
        <w:autoSpaceDE w:val="0"/>
        <w:autoSpaceDN w:val="0"/>
        <w:adjustRightInd w:val="0"/>
        <w:spacing w:before="0" w:after="0" w:line="240" w:lineRule="auto"/>
        <w:rPr>
          <w:rFonts w:cs="Arial"/>
          <w:color w:val="000000"/>
          <w:kern w:val="0"/>
          <w:sz w:val="18"/>
          <w:szCs w:val="18"/>
          <w:lang w:val="fr-BE"/>
        </w:rPr>
      </w:pPr>
      <w:r w:rsidRPr="00C31111">
        <w:rPr>
          <w:lang w:val="fr-BE"/>
        </w:rPr>
        <w:t>La présente déclaration de confidentialité peut être modifiée pour prendre en compte toute nouvelle évolution juridique</w:t>
      </w:r>
      <w:r w:rsidR="00143A7B" w:rsidRPr="00C31111">
        <w:rPr>
          <w:rFonts w:cs="Arial"/>
          <w:color w:val="000000"/>
          <w:kern w:val="0"/>
          <w:sz w:val="18"/>
          <w:szCs w:val="18"/>
          <w:lang w:val="fr-BE"/>
        </w:rPr>
        <w:t>.</w:t>
      </w:r>
    </w:p>
    <w:p w14:paraId="07441CD9" w14:textId="77777777" w:rsidR="00ED78B8" w:rsidRPr="00C31111" w:rsidRDefault="00ED78B8" w:rsidP="00143A7B">
      <w:pPr>
        <w:autoSpaceDE w:val="0"/>
        <w:autoSpaceDN w:val="0"/>
        <w:adjustRightInd w:val="0"/>
        <w:spacing w:before="0" w:after="0" w:line="240" w:lineRule="auto"/>
        <w:rPr>
          <w:rFonts w:cs="Arial"/>
          <w:color w:val="000000"/>
          <w:kern w:val="0"/>
          <w:sz w:val="18"/>
          <w:szCs w:val="18"/>
          <w:lang w:val="fr-BE"/>
        </w:rPr>
      </w:pPr>
    </w:p>
    <w:p w14:paraId="5B137145" w14:textId="77777777" w:rsidR="00ED78B8" w:rsidRPr="00C31111" w:rsidRDefault="00ED78B8" w:rsidP="00143A7B">
      <w:pPr>
        <w:autoSpaceDE w:val="0"/>
        <w:autoSpaceDN w:val="0"/>
        <w:adjustRightInd w:val="0"/>
        <w:spacing w:before="0" w:after="0" w:line="240" w:lineRule="auto"/>
        <w:rPr>
          <w:rFonts w:cs="Arial"/>
          <w:color w:val="000000"/>
          <w:kern w:val="0"/>
          <w:sz w:val="18"/>
          <w:szCs w:val="18"/>
          <w:lang w:val="fr-BE"/>
        </w:rPr>
      </w:pPr>
    </w:p>
    <w:p w14:paraId="13ED4600" w14:textId="77777777" w:rsidR="00C170C7" w:rsidRPr="00C31111" w:rsidRDefault="00044ECC" w:rsidP="00044ECC">
      <w:pPr>
        <w:autoSpaceDE w:val="0"/>
        <w:autoSpaceDN w:val="0"/>
        <w:adjustRightInd w:val="0"/>
        <w:spacing w:before="0" w:after="0" w:line="240" w:lineRule="auto"/>
        <w:rPr>
          <w:rStyle w:val="Emphasis"/>
          <w:lang w:val="fr-BE"/>
        </w:rPr>
      </w:pPr>
      <w:r w:rsidRPr="00C31111">
        <w:rPr>
          <w:rFonts w:cs="Arial"/>
          <w:color w:val="000000"/>
          <w:kern w:val="0"/>
          <w:sz w:val="18"/>
          <w:szCs w:val="18"/>
          <w:lang w:val="fr-BE"/>
        </w:rPr>
        <w:t>Date de révision </w:t>
      </w:r>
      <w:r w:rsidR="00143A7B" w:rsidRPr="00C31111">
        <w:rPr>
          <w:rFonts w:cs="Arial"/>
          <w:color w:val="000000"/>
          <w:kern w:val="0"/>
          <w:sz w:val="18"/>
          <w:szCs w:val="18"/>
          <w:lang w:val="fr-BE"/>
        </w:rPr>
        <w:t>: 08.11.2019</w:t>
      </w:r>
    </w:p>
    <w:p w14:paraId="10A330FD" w14:textId="77777777" w:rsidR="00604095" w:rsidRPr="00C31111" w:rsidRDefault="00604095" w:rsidP="00044ECC">
      <w:pPr>
        <w:pStyle w:val="Imprinttextbottom"/>
        <w:framePr w:wrap="notBeside"/>
        <w:pBdr>
          <w:top w:val="none" w:sz="0" w:space="0" w:color="auto"/>
          <w:left w:val="none" w:sz="0" w:space="0" w:color="auto"/>
          <w:bottom w:val="none" w:sz="0" w:space="0" w:color="auto"/>
          <w:right w:val="none" w:sz="0" w:space="0" w:color="auto"/>
        </w:pBdr>
        <w:rPr>
          <w:lang w:val="fr-BE"/>
        </w:rPr>
      </w:pPr>
    </w:p>
    <w:sectPr w:rsidR="00604095" w:rsidRPr="00C31111" w:rsidSect="00BC5CDB">
      <w:footerReference w:type="default" r:id="rId11"/>
      <w:headerReference w:type="first" r:id="rId12"/>
      <w:type w:val="continuous"/>
      <w:pgSz w:w="11907" w:h="16840" w:code="9"/>
      <w:pgMar w:top="1985" w:right="1134" w:bottom="1418" w:left="3629" w:header="567" w:footer="425" w:gutter="0"/>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420E" w14:textId="77777777" w:rsidR="001F2098" w:rsidRDefault="001F2098" w:rsidP="0098092E">
      <w:r>
        <w:separator/>
      </w:r>
    </w:p>
  </w:endnote>
  <w:endnote w:type="continuationSeparator" w:id="0">
    <w:p w14:paraId="3D5EDA45" w14:textId="77777777" w:rsidR="001F2098" w:rsidRDefault="001F2098" w:rsidP="0098092E">
      <w:r>
        <w:continuationSeparator/>
      </w:r>
    </w:p>
  </w:endnote>
  <w:endnote w:type="continuationNotice" w:id="1">
    <w:p w14:paraId="603E01BD" w14:textId="77777777" w:rsidR="001F2098" w:rsidRDefault="001F20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pitch w:val="variable"/>
  </w:font>
  <w:font w:name="SymbolMT">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8707" w14:textId="27EC2429" w:rsidR="00463B73" w:rsidRPr="00133AAF" w:rsidRDefault="00E979E1">
    <w:pPr>
      <w:pStyle w:val="Footer"/>
      <w:rPr>
        <w:lang w:val="fr-BE"/>
      </w:rPr>
    </w:pPr>
    <w:r w:rsidRPr="00133AAF">
      <w:rPr>
        <w:lang w:val="fr-BE"/>
      </w:rPr>
      <w:fldChar w:fldCharType="begin"/>
    </w:r>
    <w:r w:rsidRPr="00133AAF">
      <w:rPr>
        <w:lang w:val="fr-BE"/>
      </w:rPr>
      <w:instrText xml:space="preserve"> DOCPROPERTY  Title  \* MERGEFORMAT </w:instrText>
    </w:r>
    <w:r w:rsidRPr="00133AAF">
      <w:rPr>
        <w:lang w:val="fr-BE"/>
      </w:rPr>
      <w:fldChar w:fldCharType="separate"/>
    </w:r>
    <w:proofErr w:type="spellStart"/>
    <w:r w:rsidR="008D3286">
      <w:rPr>
        <w:lang w:val="fr-BE"/>
      </w:rPr>
      <w:t>Updated</w:t>
    </w:r>
    <w:proofErr w:type="spellEnd"/>
    <w:r w:rsidR="008D3286">
      <w:rPr>
        <w:lang w:val="fr-BE"/>
      </w:rPr>
      <w:t xml:space="preserve"> Fit and </w:t>
    </w:r>
    <w:proofErr w:type="spellStart"/>
    <w:r w:rsidR="008D3286">
      <w:rPr>
        <w:lang w:val="fr-BE"/>
      </w:rPr>
      <w:t>proper</w:t>
    </w:r>
    <w:proofErr w:type="spellEnd"/>
    <w:r w:rsidR="008D3286">
      <w:rPr>
        <w:lang w:val="fr-BE"/>
      </w:rPr>
      <w:t xml:space="preserve"> questionnaire – ECB </w:t>
    </w:r>
    <w:proofErr w:type="spellStart"/>
    <w:r w:rsidR="008D3286">
      <w:rPr>
        <w:lang w:val="fr-BE"/>
      </w:rPr>
      <w:t>template</w:t>
    </w:r>
    <w:proofErr w:type="spellEnd"/>
    <w:r w:rsidRPr="00133AAF">
      <w:rPr>
        <w:lang w:val="fr-BE"/>
      </w:rPr>
      <w:fldChar w:fldCharType="end"/>
    </w:r>
  </w:p>
  <w:p w14:paraId="15C70CF5" w14:textId="77777777" w:rsidR="00463B73" w:rsidRDefault="00463B73" w:rsidP="00481937">
    <w:pPr>
      <w:pStyle w:val="PageNumbers"/>
      <w:framePr w:wrap="around"/>
    </w:pPr>
    <w:r w:rsidRPr="00481937">
      <w:fldChar w:fldCharType="begin"/>
    </w:r>
    <w:r w:rsidRPr="00481937">
      <w:instrText xml:space="preserve"> PAGE   \* MERGEFORMAT </w:instrText>
    </w:r>
    <w:r w:rsidRPr="00481937">
      <w:fldChar w:fldCharType="separate"/>
    </w:r>
    <w:r>
      <w:rPr>
        <w:noProof/>
      </w:rP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6580" w14:textId="77777777" w:rsidR="001F2098" w:rsidRPr="00D04F53" w:rsidRDefault="001F2098" w:rsidP="00D04F53">
      <w:pPr>
        <w:pStyle w:val="FootnoteText"/>
        <w:rPr>
          <w:color w:val="003299"/>
        </w:rPr>
      </w:pPr>
      <w:r w:rsidRPr="00D04F53">
        <w:rPr>
          <w:color w:val="003299"/>
        </w:rPr>
        <w:separator/>
      </w:r>
    </w:p>
  </w:footnote>
  <w:footnote w:type="continuationSeparator" w:id="0">
    <w:p w14:paraId="25699261" w14:textId="77777777" w:rsidR="001F2098" w:rsidRPr="00D04F53" w:rsidRDefault="001F2098" w:rsidP="00D04F53">
      <w:pPr>
        <w:pStyle w:val="FootnoteText"/>
        <w:rPr>
          <w:color w:val="003299"/>
        </w:rPr>
      </w:pPr>
      <w:r w:rsidRPr="00D04F53">
        <w:rPr>
          <w:color w:val="003299"/>
        </w:rPr>
        <w:continuationSeparator/>
      </w:r>
    </w:p>
  </w:footnote>
  <w:footnote w:type="continuationNotice" w:id="1">
    <w:p w14:paraId="4DBBE8DC" w14:textId="77777777" w:rsidR="001F2098" w:rsidRDefault="001F2098" w:rsidP="00D04F53">
      <w:pPr>
        <w:pStyle w:val="FootnoteText"/>
      </w:pPr>
    </w:p>
  </w:footnote>
  <w:footnote w:id="2">
    <w:p w14:paraId="3CE127D9" w14:textId="77777777" w:rsidR="000D5AFA" w:rsidRPr="00076A29" w:rsidRDefault="000D5AFA">
      <w:pPr>
        <w:pStyle w:val="FootnoteText"/>
        <w:rPr>
          <w:lang w:val="fr-BE"/>
        </w:rPr>
      </w:pPr>
      <w:r>
        <w:rPr>
          <w:rStyle w:val="FootnoteReference"/>
        </w:rPr>
        <w:footnoteRef/>
      </w:r>
      <w:r w:rsidRPr="00486EE3">
        <w:rPr>
          <w:lang w:val="fr-BE"/>
        </w:rPr>
        <w:t xml:space="preserve"> </w:t>
      </w:r>
      <w:r w:rsidR="003A36B7" w:rsidRPr="00486EE3">
        <w:rPr>
          <w:lang w:val="fr-BE"/>
        </w:rPr>
        <w:tab/>
      </w:r>
      <w:r>
        <w:rPr>
          <w:lang w:val="fr-BE"/>
        </w:rPr>
        <w:t>Le seuil étant fixé à 5 pourcents</w:t>
      </w:r>
      <w:r w:rsidR="00F125F8">
        <w:rPr>
          <w:lang w:val="fr-BE"/>
        </w:rPr>
        <w:t xml:space="preserve"> pour ces organismes</w:t>
      </w:r>
      <w:r w:rsidR="00C15FBC">
        <w:rPr>
          <w:lang w:val="fr-BE"/>
        </w:rPr>
        <w:t xml:space="preserve"> </w:t>
      </w:r>
      <w:r w:rsidR="003A36B7">
        <w:rPr>
          <w:lang w:val="fr-BE"/>
        </w:rPr>
        <w:t>à la date de parution de ce formulaire (fév</w:t>
      </w:r>
      <w:r w:rsidR="00C5553D">
        <w:rPr>
          <w:lang w:val="fr-BE"/>
        </w:rPr>
        <w:t>r</w:t>
      </w:r>
      <w:r w:rsidR="003A36B7">
        <w:rPr>
          <w:lang w:val="fr-BE"/>
        </w:rPr>
        <w:t>ier 2023)</w:t>
      </w:r>
      <w:r w:rsidR="00315583">
        <w:rPr>
          <w:lang w:val="fr-BE"/>
        </w:rPr>
        <w:t>, t</w:t>
      </w:r>
      <w:r>
        <w:rPr>
          <w:lang w:val="fr-BE"/>
        </w:rPr>
        <w:t>ou</w:t>
      </w:r>
      <w:r w:rsidR="00315583">
        <w:rPr>
          <w:lang w:val="fr-BE"/>
        </w:rPr>
        <w:t>te</w:t>
      </w:r>
      <w:r>
        <w:rPr>
          <w:lang w:val="fr-BE"/>
        </w:rPr>
        <w:t>s références à un éventuel « candidat actionnaire qualifié »</w:t>
      </w:r>
      <w:r w:rsidR="00315583">
        <w:rPr>
          <w:lang w:val="fr-BE"/>
        </w:rPr>
        <w:t xml:space="preserve"> doivent être lues comme références</w:t>
      </w:r>
      <w:r w:rsidR="00315583" w:rsidRPr="00315583">
        <w:rPr>
          <w:lang w:val="fr-BE"/>
        </w:rPr>
        <w:t xml:space="preserve"> </w:t>
      </w:r>
      <w:r w:rsidR="00315583">
        <w:rPr>
          <w:lang w:val="fr-BE"/>
        </w:rPr>
        <w:t>à un candidat actionnaire souhaitant d’acquérir une participation de plus de 5</w:t>
      </w:r>
      <w:r w:rsidR="00315583" w:rsidRPr="00315583">
        <w:rPr>
          <w:lang w:val="fr-BE"/>
        </w:rPr>
        <w:t xml:space="preserve"> </w:t>
      </w:r>
      <w:r w:rsidR="00315583">
        <w:rPr>
          <w:lang w:val="fr-BE"/>
        </w:rPr>
        <w:t>pourcents.</w:t>
      </w:r>
    </w:p>
  </w:footnote>
  <w:footnote w:id="3">
    <w:p w14:paraId="24C28733" w14:textId="77777777" w:rsidR="00463B73" w:rsidRPr="005B7E2D" w:rsidRDefault="00463B73" w:rsidP="00A925B6">
      <w:pPr>
        <w:pStyle w:val="FootnoteText"/>
        <w:rPr>
          <w:lang w:val="fr-BE"/>
        </w:rPr>
      </w:pPr>
      <w:r w:rsidRPr="005B7E2D">
        <w:rPr>
          <w:rStyle w:val="FootnoteReference"/>
          <w:lang w:val="fr-BE"/>
        </w:rPr>
        <w:footnoteRef/>
      </w:r>
      <w:r w:rsidRPr="005B7E2D">
        <w:rPr>
          <w:lang w:val="fr-BE"/>
        </w:rPr>
        <w:t xml:space="preserve"> </w:t>
      </w:r>
      <w:r w:rsidRPr="005B7E2D">
        <w:rPr>
          <w:lang w:val="fr-BE"/>
        </w:rPr>
        <w:tab/>
      </w:r>
      <w:r w:rsidR="005B7E2D" w:rsidRPr="005B7E2D">
        <w:rPr>
          <w:lang w:val="fr-BE"/>
        </w:rPr>
        <w:t>Une modification importante désigne toute modification de nature à affecter l’</w:t>
      </w:r>
      <w:r w:rsidR="00F850C7">
        <w:rPr>
          <w:lang w:val="fr-BE"/>
        </w:rPr>
        <w:t>honorabilité</w:t>
      </w:r>
      <w:r w:rsidR="005B7E2D" w:rsidRPr="005B7E2D">
        <w:rPr>
          <w:lang w:val="fr-BE"/>
        </w:rPr>
        <w:t xml:space="preserve"> </w:t>
      </w:r>
      <w:r w:rsidR="00591A25">
        <w:rPr>
          <w:lang w:val="fr-BE"/>
        </w:rPr>
        <w:t>du</w:t>
      </w:r>
      <w:r w:rsidR="00CF616D">
        <w:rPr>
          <w:lang w:val="fr-BE"/>
        </w:rPr>
        <w:t xml:space="preserve"> dirigeant</w:t>
      </w:r>
      <w:r w:rsidRPr="005B7E2D">
        <w:rPr>
          <w:rFonts w:eastAsia="MS Gothic" w:cs="Arial"/>
          <w:iCs/>
          <w:szCs w:val="15"/>
          <w:lang w:val="fr-BE"/>
        </w:rPr>
        <w:t>.</w:t>
      </w:r>
    </w:p>
  </w:footnote>
  <w:footnote w:id="4">
    <w:p w14:paraId="55C9816C" w14:textId="77777777" w:rsidR="00200C4E" w:rsidRPr="0078347E" w:rsidRDefault="00200C4E" w:rsidP="00200C4E">
      <w:pPr>
        <w:pStyle w:val="FootnoteText"/>
        <w:rPr>
          <w:lang w:val="fr-BE"/>
        </w:rPr>
      </w:pPr>
      <w:r w:rsidRPr="0078347E">
        <w:rPr>
          <w:rStyle w:val="FootnoteReference"/>
          <w:lang w:val="fr-BE"/>
        </w:rPr>
        <w:footnoteRef/>
      </w:r>
      <w:r w:rsidRPr="0078347E">
        <w:rPr>
          <w:lang w:val="fr-BE"/>
        </w:rPr>
        <w:t xml:space="preserve"> </w:t>
      </w:r>
      <w:r w:rsidRPr="0078347E">
        <w:rPr>
          <w:lang w:val="fr-BE"/>
        </w:rPr>
        <w:tab/>
      </w:r>
      <w:r w:rsidR="0084304E" w:rsidRPr="0078347E">
        <w:rPr>
          <w:lang w:val="fr-BE"/>
        </w:rPr>
        <w:t xml:space="preserve">Tous les antécédents judiciaires doivent </w:t>
      </w:r>
      <w:r w:rsidR="00C027F7">
        <w:rPr>
          <w:lang w:val="fr-BE"/>
        </w:rPr>
        <w:t xml:space="preserve">être </w:t>
      </w:r>
      <w:r w:rsidR="00F34667">
        <w:rPr>
          <w:lang w:val="fr-BE"/>
        </w:rPr>
        <w:t>mentionnés</w:t>
      </w:r>
      <w:r w:rsidR="0084304E" w:rsidRPr="0078347E">
        <w:rPr>
          <w:lang w:val="fr-BE"/>
        </w:rPr>
        <w:t xml:space="preserve">, </w:t>
      </w:r>
      <w:r w:rsidR="00F34667">
        <w:rPr>
          <w:lang w:val="fr-BE"/>
        </w:rPr>
        <w:t>quel que soit le</w:t>
      </w:r>
      <w:r w:rsidR="00C66989" w:rsidRPr="0078347E">
        <w:rPr>
          <w:lang w:val="fr-BE"/>
        </w:rPr>
        <w:t xml:space="preserve"> temps écoulé depuis</w:t>
      </w:r>
      <w:r w:rsidR="0078347E" w:rsidRPr="0078347E">
        <w:rPr>
          <w:lang w:val="fr-BE"/>
        </w:rPr>
        <w:t xml:space="preserve"> </w:t>
      </w:r>
      <w:r w:rsidR="00C66989" w:rsidRPr="0078347E">
        <w:rPr>
          <w:lang w:val="fr-BE"/>
        </w:rPr>
        <w:t>les faits sous-jacents</w:t>
      </w:r>
      <w:r w:rsidR="00406B6C" w:rsidRPr="0078347E">
        <w:rPr>
          <w:lang w:val="fr-BE"/>
        </w:rPr>
        <w:t xml:space="preserve">. </w:t>
      </w:r>
      <w:r w:rsidR="00C66989" w:rsidRPr="0078347E">
        <w:rPr>
          <w:lang w:val="fr-BE"/>
        </w:rPr>
        <w:t xml:space="preserve">Les </w:t>
      </w:r>
      <w:r w:rsidR="00F34667">
        <w:rPr>
          <w:lang w:val="fr-BE"/>
        </w:rPr>
        <w:t>extraits de casier judiciaire qui ont été supprimés</w:t>
      </w:r>
      <w:r w:rsidR="00B25C50">
        <w:rPr>
          <w:lang w:val="fr-BE"/>
        </w:rPr>
        <w:t xml:space="preserve"> du</w:t>
      </w:r>
      <w:r w:rsidR="00C66989" w:rsidRPr="0078347E">
        <w:rPr>
          <w:lang w:val="fr-BE"/>
        </w:rPr>
        <w:t xml:space="preserve"> casier judiciaire</w:t>
      </w:r>
      <w:r w:rsidR="00DF52B7" w:rsidRPr="0078347E">
        <w:rPr>
          <w:lang w:val="fr-BE"/>
        </w:rPr>
        <w:t xml:space="preserve">, </w:t>
      </w:r>
      <w:r w:rsidR="00B25C50">
        <w:rPr>
          <w:lang w:val="fr-BE"/>
        </w:rPr>
        <w:t xml:space="preserve">par exemple </w:t>
      </w:r>
      <w:r w:rsidR="00DF52B7" w:rsidRPr="0078347E">
        <w:rPr>
          <w:lang w:val="fr-BE"/>
        </w:rPr>
        <w:t>en raison d’une r</w:t>
      </w:r>
      <w:r w:rsidR="0078347E">
        <w:rPr>
          <w:lang w:val="fr-BE"/>
        </w:rPr>
        <w:t>é</w:t>
      </w:r>
      <w:r w:rsidR="00DF52B7" w:rsidRPr="0078347E">
        <w:rPr>
          <w:lang w:val="fr-BE"/>
        </w:rPr>
        <w:t xml:space="preserve">habilitation, </w:t>
      </w:r>
      <w:r w:rsidR="0078347E" w:rsidRPr="0078347E">
        <w:rPr>
          <w:lang w:val="fr-BE"/>
        </w:rPr>
        <w:t xml:space="preserve">doivent également être </w:t>
      </w:r>
      <w:r w:rsidR="00B25C50">
        <w:rPr>
          <w:lang w:val="fr-BE"/>
        </w:rPr>
        <w:t>répertoriés</w:t>
      </w:r>
      <w:r w:rsidRPr="0078347E">
        <w:rPr>
          <w:lang w:val="fr-BE"/>
        </w:rPr>
        <w:t>.</w:t>
      </w:r>
    </w:p>
  </w:footnote>
  <w:footnote w:id="5">
    <w:p w14:paraId="2E76FA88" w14:textId="77777777" w:rsidR="00463B73" w:rsidRPr="00AC6909" w:rsidRDefault="00463B73" w:rsidP="00A925B6">
      <w:pPr>
        <w:pStyle w:val="FootnoteText"/>
        <w:rPr>
          <w:lang w:val="fr-BE"/>
        </w:rPr>
      </w:pPr>
      <w:r w:rsidRPr="00AC6909">
        <w:rPr>
          <w:rStyle w:val="FootnoteReference"/>
          <w:lang w:val="fr-BE"/>
        </w:rPr>
        <w:footnoteRef/>
      </w:r>
      <w:r w:rsidRPr="00AC6909">
        <w:rPr>
          <w:lang w:val="fr-BE"/>
        </w:rPr>
        <w:t xml:space="preserve"> </w:t>
      </w:r>
      <w:r w:rsidRPr="00AC6909">
        <w:rPr>
          <w:lang w:val="fr-BE"/>
        </w:rPr>
        <w:tab/>
      </w:r>
      <w:r w:rsidR="0098508B" w:rsidRPr="00AC6909">
        <w:rPr>
          <w:lang w:val="fr-BE"/>
        </w:rPr>
        <w:t>Les exemples de procédures civiles ou administratives incluent les procédures dans les domaines suivants</w:t>
      </w:r>
      <w:r w:rsidR="006C1509">
        <w:rPr>
          <w:lang w:val="fr-BE"/>
        </w:rPr>
        <w:t> </w:t>
      </w:r>
      <w:r w:rsidR="0098508B" w:rsidRPr="00AC6909">
        <w:rPr>
          <w:lang w:val="fr-BE"/>
        </w:rPr>
        <w:t xml:space="preserve">: de la banque, de l’assurance, des services d’investissement, des marchés des titres, des instruments de paiement, du blanchiment de capitaux, des retraites, de la gestion d’actifs ou dans tout secteur financier réglementé et comprennent tout avis officiel d’enquête ou de mise en accusation, de mesure disciplinaire en cours ou de procédure en cours de faillite, d’insolvabilité ou de procédure similaire en cours, ou de violation du droit de la concurrence. </w:t>
      </w:r>
    </w:p>
  </w:footnote>
  <w:footnote w:id="6">
    <w:p w14:paraId="2575F545" w14:textId="77777777" w:rsidR="00463B73" w:rsidRPr="004E3883" w:rsidRDefault="00463B73" w:rsidP="00A925B6">
      <w:pPr>
        <w:pStyle w:val="FootnoteText"/>
        <w:rPr>
          <w:lang w:val="fr-BE"/>
        </w:rPr>
      </w:pPr>
      <w:r w:rsidRPr="004E3883">
        <w:rPr>
          <w:rStyle w:val="FootnoteReference"/>
          <w:lang w:val="fr-BE"/>
        </w:rPr>
        <w:footnoteRef/>
      </w:r>
      <w:r w:rsidRPr="004E3883">
        <w:rPr>
          <w:lang w:val="fr-BE"/>
        </w:rPr>
        <w:t xml:space="preserve"> </w:t>
      </w:r>
      <w:r w:rsidRPr="004E3883">
        <w:rPr>
          <w:lang w:val="fr-BE"/>
        </w:rPr>
        <w:tab/>
      </w:r>
      <w:r w:rsidR="004E3883" w:rsidRPr="004E3883">
        <w:rPr>
          <w:lang w:val="fr-BE"/>
        </w:rPr>
        <w:t>Notamment dans le contexte d’une activité professionnelle ou d’un emploi.</w:t>
      </w:r>
    </w:p>
  </w:footnote>
  <w:footnote w:id="7">
    <w:p w14:paraId="394F24F2" w14:textId="77777777" w:rsidR="00463B73" w:rsidRPr="009D0C71" w:rsidRDefault="00463B73" w:rsidP="00A925B6">
      <w:pPr>
        <w:pStyle w:val="FootnoteText"/>
        <w:rPr>
          <w:szCs w:val="15"/>
          <w:lang w:val="fr-BE"/>
        </w:rPr>
      </w:pPr>
      <w:r w:rsidRPr="009D0C71">
        <w:rPr>
          <w:rStyle w:val="FootnoteReference"/>
          <w:lang w:val="fr-BE"/>
        </w:rPr>
        <w:footnoteRef/>
      </w:r>
      <w:r w:rsidRPr="009D0C71">
        <w:rPr>
          <w:lang w:val="fr-BE"/>
        </w:rPr>
        <w:t xml:space="preserve"> </w:t>
      </w:r>
      <w:r w:rsidRPr="009D0C71">
        <w:rPr>
          <w:lang w:val="fr-BE"/>
        </w:rPr>
        <w:tab/>
      </w:r>
      <w:r w:rsidR="009D0C71" w:rsidRPr="009D0C71">
        <w:rPr>
          <w:lang w:val="fr-BE"/>
        </w:rPr>
        <w:t>L’expression « à l’étranger » couvre tout territoire qui se trouve en dehors de la Belgique</w:t>
      </w:r>
      <w:r w:rsidRPr="009D0C71">
        <w:rPr>
          <w:szCs w:val="15"/>
          <w:lang w:val="fr-BE"/>
        </w:rPr>
        <w:t>.</w:t>
      </w:r>
    </w:p>
  </w:footnote>
  <w:footnote w:id="8">
    <w:p w14:paraId="2C491954" w14:textId="77777777" w:rsidR="007259A0" w:rsidRPr="00076A29" w:rsidRDefault="007259A0">
      <w:pPr>
        <w:pStyle w:val="FootnoteText"/>
        <w:rPr>
          <w:lang w:val="fr-BE"/>
        </w:rPr>
      </w:pPr>
      <w:r>
        <w:rPr>
          <w:rStyle w:val="FootnoteReference"/>
        </w:rPr>
        <w:footnoteRef/>
      </w:r>
      <w:r w:rsidRPr="00486EE3">
        <w:rPr>
          <w:lang w:val="fr-BE"/>
        </w:rPr>
        <w:t xml:space="preserve"> </w:t>
      </w:r>
      <w:r>
        <w:rPr>
          <w:lang w:val="fr-BE"/>
        </w:rPr>
        <w:t>D</w:t>
      </w:r>
      <w:r w:rsidRPr="00C31111">
        <w:rPr>
          <w:lang w:val="fr-BE"/>
        </w:rPr>
        <w:t xml:space="preserve">ans le cas de conglomérats ou de </w:t>
      </w:r>
      <w:r>
        <w:rPr>
          <w:lang w:val="fr-BE"/>
        </w:rPr>
        <w:t>compagnies</w:t>
      </w:r>
      <w:r w:rsidRPr="00C31111">
        <w:rPr>
          <w:lang w:val="fr-BE"/>
        </w:rPr>
        <w:t xml:space="preserve"> financières mixtes, la sous-catégorie 6 est également acceptée.</w:t>
      </w:r>
    </w:p>
  </w:footnote>
  <w:footnote w:id="9">
    <w:p w14:paraId="0B5D74F3" w14:textId="77777777" w:rsidR="00A27FC1" w:rsidRPr="009C5939" w:rsidRDefault="00A27FC1">
      <w:pPr>
        <w:pStyle w:val="FootnoteText"/>
        <w:rPr>
          <w:lang w:val="fr-BE"/>
        </w:rPr>
      </w:pPr>
      <w:r>
        <w:rPr>
          <w:rStyle w:val="FootnoteReference"/>
        </w:rPr>
        <w:footnoteRef/>
      </w:r>
      <w:r w:rsidRPr="00486EE3">
        <w:rPr>
          <w:lang w:val="fr-BE"/>
        </w:rPr>
        <w:t xml:space="preserve"> </w:t>
      </w:r>
      <w:r w:rsidR="009C5939">
        <w:rPr>
          <w:lang w:val="fr-BE"/>
        </w:rPr>
        <w:t>Au sens du</w:t>
      </w:r>
      <w:r>
        <w:rPr>
          <w:lang w:val="fr-BE"/>
        </w:rPr>
        <w:t xml:space="preserve"> point</w:t>
      </w:r>
      <w:r w:rsidR="00DA6070">
        <w:rPr>
          <w:lang w:val="fr-BE"/>
        </w:rPr>
        <w:t> </w:t>
      </w:r>
      <w:r>
        <w:rPr>
          <w:lang w:val="fr-BE"/>
        </w:rPr>
        <w:t xml:space="preserve">(7) </w:t>
      </w:r>
      <w:r w:rsidR="009C5939">
        <w:rPr>
          <w:lang w:val="fr-BE"/>
        </w:rPr>
        <w:t>de l’ar</w:t>
      </w:r>
      <w:r w:rsidR="00D725A8">
        <w:rPr>
          <w:lang w:val="fr-BE"/>
        </w:rPr>
        <w:t>ticle</w:t>
      </w:r>
      <w:r w:rsidR="0077065D">
        <w:rPr>
          <w:lang w:val="fr-BE"/>
        </w:rPr>
        <w:t> </w:t>
      </w:r>
      <w:r w:rsidR="00D725A8">
        <w:rPr>
          <w:lang w:val="fr-BE"/>
        </w:rPr>
        <w:t xml:space="preserve">4 </w:t>
      </w:r>
      <w:r w:rsidR="009C5939">
        <w:rPr>
          <w:lang w:val="fr-BE"/>
        </w:rPr>
        <w:t>du RGPD</w:t>
      </w:r>
      <w:r w:rsidR="00D725A8">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495" w14:textId="77777777" w:rsidR="00463B73" w:rsidRDefault="008E1651" w:rsidP="00646C53">
    <w:pPr>
      <w:pStyle w:val="Header"/>
    </w:pPr>
    <w:r>
      <w:rPr>
        <w:noProof/>
      </w:rPr>
      <mc:AlternateContent>
        <mc:Choice Requires="wps">
          <w:drawing>
            <wp:inline distT="0" distB="0" distL="0" distR="0" wp14:anchorId="30C2D4FF" wp14:editId="3D71FF0C">
              <wp:extent cx="307340" cy="307340"/>
              <wp:effectExtent l="0" t="0" r="0" b="0"/>
              <wp:docPr id="2" name="AutoShape 2"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C7155" id="AutoShape 2" o:spid="_x0000_s1026" alt="Hom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r w:rsidR="00556C60" w:rsidRPr="00DD0AAC">
      <w:rPr>
        <w:noProof/>
        <w:szCs w:val="16"/>
        <w:lang w:val="nl-BE" w:eastAsia="nl-BE"/>
      </w:rPr>
      <w:drawing>
        <wp:inline distT="0" distB="0" distL="0" distR="0" wp14:anchorId="1C5A2009" wp14:editId="50C7F623">
          <wp:extent cx="2343150" cy="581025"/>
          <wp:effectExtent l="19050" t="0" r="0" b="0"/>
          <wp:docPr id="3"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r w:rsidR="00A75DE5">
      <w:rPr>
        <w:noProof/>
      </w:rPr>
      <mc:AlternateContent>
        <mc:Choice Requires="wps">
          <w:drawing>
            <wp:inline distT="0" distB="0" distL="0" distR="0" wp14:anchorId="7BCFD2DC" wp14:editId="5C7CFDFA">
              <wp:extent cx="2179930" cy="1195206"/>
              <wp:effectExtent l="0" t="0" r="0" b="5080"/>
              <wp:docPr id="1" name="Rectangle 1"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79930" cy="119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3CDFF" id="Rectangle 1" o:spid="_x0000_s1026" alt="Home" style="width:171.65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" filled="f" stroked="f">
              <o:lock v:ext="edit" aspectratio="t"/>
              <w10:anchorlock/>
            </v:rect>
          </w:pict>
        </mc:Fallback>
      </mc:AlternateContent>
    </w:r>
    <w:sdt>
      <w:sdtPr>
        <w:alias w:val="Logo"/>
        <w:tag w:val="Logo"/>
        <w:id w:val="-892964994"/>
        <w:showingPlcHdr/>
        <w:docPartList>
          <w:docPartGallery w:val="Quick Parts"/>
          <w:docPartCategory w:val="General Logo"/>
        </w:docPartList>
      </w:sdtPr>
      <w:sdtEndPr/>
      <w:sdtContent>
        <w:r w:rsidR="000E17A9">
          <w:t xml:space="preserve">     </w:t>
        </w:r>
      </w:sdtContent>
    </w:sdt>
  </w:p>
  <w:p w14:paraId="791DCD21" w14:textId="77777777" w:rsidR="00463B73" w:rsidRPr="00F723D1" w:rsidRDefault="00463B73"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6" w15:restartNumberingAfterBreak="0">
    <w:nsid w:val="15E70225"/>
    <w:multiLevelType w:val="hybridMultilevel"/>
    <w:tmpl w:val="4DC4A71C"/>
    <w:lvl w:ilvl="0" w:tplc="20F2454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F1031"/>
    <w:multiLevelType w:val="hybridMultilevel"/>
    <w:tmpl w:val="5A76C47C"/>
    <w:lvl w:ilvl="0" w:tplc="35A8B60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2"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3"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4"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11622"/>
    <w:multiLevelType w:val="hybridMultilevel"/>
    <w:tmpl w:val="A3429EAE"/>
    <w:lvl w:ilvl="0" w:tplc="35A8B60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8771CB"/>
    <w:multiLevelType w:val="hybridMultilevel"/>
    <w:tmpl w:val="8DD81D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5CD7430"/>
    <w:multiLevelType w:val="hybridMultilevel"/>
    <w:tmpl w:val="17E05F7E"/>
    <w:lvl w:ilvl="0" w:tplc="EBCECBD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9"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1"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11261"/>
    <w:multiLevelType w:val="hybridMultilevel"/>
    <w:tmpl w:val="26227338"/>
    <w:lvl w:ilvl="0" w:tplc="521C5EE0">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77EF6954"/>
    <w:multiLevelType w:val="hybridMultilevel"/>
    <w:tmpl w:val="5012480A"/>
    <w:lvl w:ilvl="0" w:tplc="080C0001">
      <w:start w:val="1"/>
      <w:numFmt w:val="bullet"/>
      <w:lvlText w:val=""/>
      <w:lvlJc w:val="left"/>
      <w:pPr>
        <w:ind w:left="720" w:hanging="360"/>
      </w:pPr>
      <w:rPr>
        <w:rFonts w:ascii="Symbol" w:hAnsi="Symbol" w:hint="default"/>
      </w:rPr>
    </w:lvl>
    <w:lvl w:ilvl="1" w:tplc="3F38D416">
      <w:numFmt w:val="bullet"/>
      <w:lvlText w:val="·"/>
      <w:lvlJc w:val="left"/>
      <w:pPr>
        <w:ind w:left="1440" w:hanging="360"/>
      </w:pPr>
      <w:rPr>
        <w:rFonts w:ascii="SymbolMT" w:eastAsia="Times New Roman" w:hAnsi="SymbolMT" w:cs="SymbolM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5533738">
    <w:abstractNumId w:val="18"/>
  </w:num>
  <w:num w:numId="2" w16cid:durableId="519205910">
    <w:abstractNumId w:val="12"/>
  </w:num>
  <w:num w:numId="3" w16cid:durableId="536234887">
    <w:abstractNumId w:val="5"/>
  </w:num>
  <w:num w:numId="4" w16cid:durableId="271516371">
    <w:abstractNumId w:val="13"/>
  </w:num>
  <w:num w:numId="5" w16cid:durableId="6949930">
    <w:abstractNumId w:val="11"/>
  </w:num>
  <w:num w:numId="6" w16cid:durableId="1601570446">
    <w:abstractNumId w:val="18"/>
  </w:num>
  <w:num w:numId="7" w16cid:durableId="53967629">
    <w:abstractNumId w:val="12"/>
  </w:num>
  <w:num w:numId="8" w16cid:durableId="1875539466">
    <w:abstractNumId w:val="5"/>
  </w:num>
  <w:num w:numId="9" w16cid:durableId="2057196563">
    <w:abstractNumId w:val="5"/>
  </w:num>
  <w:num w:numId="10" w16cid:durableId="1800880373">
    <w:abstractNumId w:val="18"/>
  </w:num>
  <w:num w:numId="11" w16cid:durableId="1584728417">
    <w:abstractNumId w:val="12"/>
  </w:num>
  <w:num w:numId="12" w16cid:durableId="1919096560">
    <w:abstractNumId w:val="3"/>
  </w:num>
  <w:num w:numId="13" w16cid:durableId="834612048">
    <w:abstractNumId w:val="2"/>
  </w:num>
  <w:num w:numId="14" w16cid:durableId="1829051245">
    <w:abstractNumId w:val="1"/>
  </w:num>
  <w:num w:numId="15" w16cid:durableId="1293823040">
    <w:abstractNumId w:val="0"/>
  </w:num>
  <w:num w:numId="16" w16cid:durableId="212232975">
    <w:abstractNumId w:val="19"/>
  </w:num>
  <w:num w:numId="17" w16cid:durableId="1216892870">
    <w:abstractNumId w:val="8"/>
  </w:num>
  <w:num w:numId="18" w16cid:durableId="615871961">
    <w:abstractNumId w:val="9"/>
  </w:num>
  <w:num w:numId="19" w16cid:durableId="1348872812">
    <w:abstractNumId w:val="20"/>
  </w:num>
  <w:num w:numId="20" w16cid:durableId="1202207128">
    <w:abstractNumId w:val="7"/>
  </w:num>
  <w:num w:numId="21" w16cid:durableId="1323704662">
    <w:abstractNumId w:val="14"/>
  </w:num>
  <w:num w:numId="22" w16cid:durableId="1320577978">
    <w:abstractNumId w:val="4"/>
  </w:num>
  <w:num w:numId="23" w16cid:durableId="345642973">
    <w:abstractNumId w:val="21"/>
  </w:num>
  <w:num w:numId="24" w16cid:durableId="789397513">
    <w:abstractNumId w:val="17"/>
  </w:num>
  <w:num w:numId="25" w16cid:durableId="666791122">
    <w:abstractNumId w:val="16"/>
  </w:num>
  <w:num w:numId="26" w16cid:durableId="1823890808">
    <w:abstractNumId w:val="23"/>
  </w:num>
  <w:num w:numId="27" w16cid:durableId="1952199373">
    <w:abstractNumId w:val="10"/>
  </w:num>
  <w:num w:numId="28" w16cid:durableId="203949623">
    <w:abstractNumId w:val="15"/>
  </w:num>
  <w:num w:numId="29" w16cid:durableId="989946379">
    <w:abstractNumId w:val="6"/>
  </w:num>
  <w:num w:numId="30" w16cid:durableId="81595504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0"/>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12EF"/>
    <w:rsid w:val="000021A7"/>
    <w:rsid w:val="00002397"/>
    <w:rsid w:val="0000341D"/>
    <w:rsid w:val="00006C71"/>
    <w:rsid w:val="0001024B"/>
    <w:rsid w:val="00010310"/>
    <w:rsid w:val="00010A4E"/>
    <w:rsid w:val="00012A15"/>
    <w:rsid w:val="00012BE7"/>
    <w:rsid w:val="00013AD8"/>
    <w:rsid w:val="000229CC"/>
    <w:rsid w:val="00025C0E"/>
    <w:rsid w:val="00026AB2"/>
    <w:rsid w:val="00027D03"/>
    <w:rsid w:val="00030510"/>
    <w:rsid w:val="00030AD4"/>
    <w:rsid w:val="0003151B"/>
    <w:rsid w:val="00033564"/>
    <w:rsid w:val="000337C2"/>
    <w:rsid w:val="00034615"/>
    <w:rsid w:val="00035163"/>
    <w:rsid w:val="00036EA9"/>
    <w:rsid w:val="00037363"/>
    <w:rsid w:val="00037F4F"/>
    <w:rsid w:val="00041FB8"/>
    <w:rsid w:val="00044211"/>
    <w:rsid w:val="00044ECC"/>
    <w:rsid w:val="0004506A"/>
    <w:rsid w:val="00046BE0"/>
    <w:rsid w:val="000470AE"/>
    <w:rsid w:val="000515EF"/>
    <w:rsid w:val="000537CC"/>
    <w:rsid w:val="0005570A"/>
    <w:rsid w:val="00055F69"/>
    <w:rsid w:val="00060676"/>
    <w:rsid w:val="00060B9B"/>
    <w:rsid w:val="00060C01"/>
    <w:rsid w:val="00061A6A"/>
    <w:rsid w:val="0006268E"/>
    <w:rsid w:val="00062E4A"/>
    <w:rsid w:val="00063708"/>
    <w:rsid w:val="00063740"/>
    <w:rsid w:val="000641DA"/>
    <w:rsid w:val="0006593A"/>
    <w:rsid w:val="00065988"/>
    <w:rsid w:val="00066010"/>
    <w:rsid w:val="000666DB"/>
    <w:rsid w:val="000703AD"/>
    <w:rsid w:val="00071495"/>
    <w:rsid w:val="0007273C"/>
    <w:rsid w:val="00072FFA"/>
    <w:rsid w:val="00073F67"/>
    <w:rsid w:val="0007548E"/>
    <w:rsid w:val="00076A29"/>
    <w:rsid w:val="00081785"/>
    <w:rsid w:val="00082D9C"/>
    <w:rsid w:val="00084983"/>
    <w:rsid w:val="00085581"/>
    <w:rsid w:val="00086A79"/>
    <w:rsid w:val="00086FBE"/>
    <w:rsid w:val="0009278B"/>
    <w:rsid w:val="0009368F"/>
    <w:rsid w:val="000937F5"/>
    <w:rsid w:val="00094D17"/>
    <w:rsid w:val="00096B07"/>
    <w:rsid w:val="00097D67"/>
    <w:rsid w:val="000A0F33"/>
    <w:rsid w:val="000A108D"/>
    <w:rsid w:val="000A16E1"/>
    <w:rsid w:val="000A1FEE"/>
    <w:rsid w:val="000A2E61"/>
    <w:rsid w:val="000A2F86"/>
    <w:rsid w:val="000A3DB4"/>
    <w:rsid w:val="000A4F9F"/>
    <w:rsid w:val="000A6802"/>
    <w:rsid w:val="000A7D93"/>
    <w:rsid w:val="000B02D8"/>
    <w:rsid w:val="000B122D"/>
    <w:rsid w:val="000B56F4"/>
    <w:rsid w:val="000B6932"/>
    <w:rsid w:val="000B6FE1"/>
    <w:rsid w:val="000C2A6B"/>
    <w:rsid w:val="000C5248"/>
    <w:rsid w:val="000C58D6"/>
    <w:rsid w:val="000C59D1"/>
    <w:rsid w:val="000C60DC"/>
    <w:rsid w:val="000C74FF"/>
    <w:rsid w:val="000C7866"/>
    <w:rsid w:val="000C7B88"/>
    <w:rsid w:val="000D338F"/>
    <w:rsid w:val="000D3F89"/>
    <w:rsid w:val="000D45E9"/>
    <w:rsid w:val="000D53F5"/>
    <w:rsid w:val="000D5AFA"/>
    <w:rsid w:val="000D7A72"/>
    <w:rsid w:val="000E0740"/>
    <w:rsid w:val="000E17A9"/>
    <w:rsid w:val="000E35A4"/>
    <w:rsid w:val="000E4EF4"/>
    <w:rsid w:val="000E5367"/>
    <w:rsid w:val="000E795E"/>
    <w:rsid w:val="000F057F"/>
    <w:rsid w:val="000F1CB7"/>
    <w:rsid w:val="000F598D"/>
    <w:rsid w:val="000F7258"/>
    <w:rsid w:val="00106188"/>
    <w:rsid w:val="0011029F"/>
    <w:rsid w:val="00110E6C"/>
    <w:rsid w:val="001112A7"/>
    <w:rsid w:val="001115F2"/>
    <w:rsid w:val="00113BC7"/>
    <w:rsid w:val="0011432B"/>
    <w:rsid w:val="00117B9A"/>
    <w:rsid w:val="00117F7D"/>
    <w:rsid w:val="001200A1"/>
    <w:rsid w:val="00121476"/>
    <w:rsid w:val="00121AF0"/>
    <w:rsid w:val="00122745"/>
    <w:rsid w:val="00122B25"/>
    <w:rsid w:val="001235F0"/>
    <w:rsid w:val="00125A1A"/>
    <w:rsid w:val="00125F47"/>
    <w:rsid w:val="001260DF"/>
    <w:rsid w:val="00127F2B"/>
    <w:rsid w:val="00130FF4"/>
    <w:rsid w:val="00131328"/>
    <w:rsid w:val="00133AAF"/>
    <w:rsid w:val="00133ACA"/>
    <w:rsid w:val="00134382"/>
    <w:rsid w:val="001372B3"/>
    <w:rsid w:val="00142F3D"/>
    <w:rsid w:val="00143A07"/>
    <w:rsid w:val="00143A7B"/>
    <w:rsid w:val="00143E6A"/>
    <w:rsid w:val="00144277"/>
    <w:rsid w:val="00144AC6"/>
    <w:rsid w:val="00147046"/>
    <w:rsid w:val="001471B7"/>
    <w:rsid w:val="001478D8"/>
    <w:rsid w:val="0015003E"/>
    <w:rsid w:val="001501B2"/>
    <w:rsid w:val="0015220F"/>
    <w:rsid w:val="00152876"/>
    <w:rsid w:val="0015288C"/>
    <w:rsid w:val="00152F58"/>
    <w:rsid w:val="0015773E"/>
    <w:rsid w:val="00160655"/>
    <w:rsid w:val="00160E65"/>
    <w:rsid w:val="0016119E"/>
    <w:rsid w:val="0016129C"/>
    <w:rsid w:val="00161D30"/>
    <w:rsid w:val="00164C07"/>
    <w:rsid w:val="0016515D"/>
    <w:rsid w:val="001663C8"/>
    <w:rsid w:val="001700FF"/>
    <w:rsid w:val="00170B22"/>
    <w:rsid w:val="00172075"/>
    <w:rsid w:val="00172A14"/>
    <w:rsid w:val="00173015"/>
    <w:rsid w:val="00175488"/>
    <w:rsid w:val="00175E80"/>
    <w:rsid w:val="001767E5"/>
    <w:rsid w:val="00176D8B"/>
    <w:rsid w:val="0018158B"/>
    <w:rsid w:val="00181655"/>
    <w:rsid w:val="00185851"/>
    <w:rsid w:val="00186089"/>
    <w:rsid w:val="001867AD"/>
    <w:rsid w:val="00187451"/>
    <w:rsid w:val="001922E8"/>
    <w:rsid w:val="0019282A"/>
    <w:rsid w:val="0019298E"/>
    <w:rsid w:val="00193C61"/>
    <w:rsid w:val="00194359"/>
    <w:rsid w:val="0019578A"/>
    <w:rsid w:val="00196875"/>
    <w:rsid w:val="00196C0D"/>
    <w:rsid w:val="001972AC"/>
    <w:rsid w:val="00197313"/>
    <w:rsid w:val="001A29C8"/>
    <w:rsid w:val="001A336F"/>
    <w:rsid w:val="001A6D88"/>
    <w:rsid w:val="001A6F2F"/>
    <w:rsid w:val="001A766A"/>
    <w:rsid w:val="001A7C39"/>
    <w:rsid w:val="001B0E7E"/>
    <w:rsid w:val="001B18DD"/>
    <w:rsid w:val="001B1B15"/>
    <w:rsid w:val="001B4A43"/>
    <w:rsid w:val="001B6B0E"/>
    <w:rsid w:val="001C045B"/>
    <w:rsid w:val="001C0550"/>
    <w:rsid w:val="001C1D22"/>
    <w:rsid w:val="001C3827"/>
    <w:rsid w:val="001C3E92"/>
    <w:rsid w:val="001C47C6"/>
    <w:rsid w:val="001C4E1F"/>
    <w:rsid w:val="001C718E"/>
    <w:rsid w:val="001D1405"/>
    <w:rsid w:val="001D238E"/>
    <w:rsid w:val="001D2F69"/>
    <w:rsid w:val="001D3050"/>
    <w:rsid w:val="001D3FA0"/>
    <w:rsid w:val="001D452E"/>
    <w:rsid w:val="001D57A1"/>
    <w:rsid w:val="001D6814"/>
    <w:rsid w:val="001D7EFB"/>
    <w:rsid w:val="001E0EC8"/>
    <w:rsid w:val="001E11A4"/>
    <w:rsid w:val="001E20BE"/>
    <w:rsid w:val="001E2260"/>
    <w:rsid w:val="001E2900"/>
    <w:rsid w:val="001E3FA2"/>
    <w:rsid w:val="001E500E"/>
    <w:rsid w:val="001F0914"/>
    <w:rsid w:val="001F2098"/>
    <w:rsid w:val="001F295F"/>
    <w:rsid w:val="001F3615"/>
    <w:rsid w:val="001F471C"/>
    <w:rsid w:val="001F5BF7"/>
    <w:rsid w:val="001F68F5"/>
    <w:rsid w:val="001F77DD"/>
    <w:rsid w:val="00200465"/>
    <w:rsid w:val="00200C4E"/>
    <w:rsid w:val="00201470"/>
    <w:rsid w:val="002022DC"/>
    <w:rsid w:val="00202742"/>
    <w:rsid w:val="002031CA"/>
    <w:rsid w:val="00204F55"/>
    <w:rsid w:val="00205279"/>
    <w:rsid w:val="002076CE"/>
    <w:rsid w:val="002100F4"/>
    <w:rsid w:val="00210443"/>
    <w:rsid w:val="002107FB"/>
    <w:rsid w:val="00211C06"/>
    <w:rsid w:val="00211E28"/>
    <w:rsid w:val="00213016"/>
    <w:rsid w:val="00213BA0"/>
    <w:rsid w:val="0021474E"/>
    <w:rsid w:val="0021650F"/>
    <w:rsid w:val="0022099C"/>
    <w:rsid w:val="00220C66"/>
    <w:rsid w:val="00221F75"/>
    <w:rsid w:val="002225E1"/>
    <w:rsid w:val="00222BC4"/>
    <w:rsid w:val="002244DF"/>
    <w:rsid w:val="00224742"/>
    <w:rsid w:val="00226744"/>
    <w:rsid w:val="00227152"/>
    <w:rsid w:val="00227705"/>
    <w:rsid w:val="00230236"/>
    <w:rsid w:val="00231479"/>
    <w:rsid w:val="0023152F"/>
    <w:rsid w:val="0023338E"/>
    <w:rsid w:val="00235249"/>
    <w:rsid w:val="00236C5F"/>
    <w:rsid w:val="0023768D"/>
    <w:rsid w:val="00237E78"/>
    <w:rsid w:val="002403E3"/>
    <w:rsid w:val="002404A4"/>
    <w:rsid w:val="0024286F"/>
    <w:rsid w:val="00243D41"/>
    <w:rsid w:val="00243ED2"/>
    <w:rsid w:val="002455B8"/>
    <w:rsid w:val="00247762"/>
    <w:rsid w:val="0024783D"/>
    <w:rsid w:val="00252413"/>
    <w:rsid w:val="00254043"/>
    <w:rsid w:val="0025425E"/>
    <w:rsid w:val="002557D3"/>
    <w:rsid w:val="00255983"/>
    <w:rsid w:val="00255CAE"/>
    <w:rsid w:val="00255D4E"/>
    <w:rsid w:val="00255F65"/>
    <w:rsid w:val="00256D20"/>
    <w:rsid w:val="0026131A"/>
    <w:rsid w:val="00261FBB"/>
    <w:rsid w:val="0026270F"/>
    <w:rsid w:val="00266E9C"/>
    <w:rsid w:val="00267F16"/>
    <w:rsid w:val="00271199"/>
    <w:rsid w:val="0027164E"/>
    <w:rsid w:val="002727FE"/>
    <w:rsid w:val="00274818"/>
    <w:rsid w:val="00274950"/>
    <w:rsid w:val="00276638"/>
    <w:rsid w:val="00276A8D"/>
    <w:rsid w:val="00277396"/>
    <w:rsid w:val="002845A5"/>
    <w:rsid w:val="00285380"/>
    <w:rsid w:val="002853A4"/>
    <w:rsid w:val="002873FB"/>
    <w:rsid w:val="0028748F"/>
    <w:rsid w:val="002876DC"/>
    <w:rsid w:val="00287FAA"/>
    <w:rsid w:val="00291BA4"/>
    <w:rsid w:val="002922CB"/>
    <w:rsid w:val="00292B15"/>
    <w:rsid w:val="0029507B"/>
    <w:rsid w:val="00295161"/>
    <w:rsid w:val="002977FD"/>
    <w:rsid w:val="002A13A3"/>
    <w:rsid w:val="002A3FFA"/>
    <w:rsid w:val="002A4AC7"/>
    <w:rsid w:val="002A6893"/>
    <w:rsid w:val="002B0104"/>
    <w:rsid w:val="002B03BC"/>
    <w:rsid w:val="002B11C4"/>
    <w:rsid w:val="002B2B4F"/>
    <w:rsid w:val="002B3CE2"/>
    <w:rsid w:val="002B4801"/>
    <w:rsid w:val="002B5262"/>
    <w:rsid w:val="002B533D"/>
    <w:rsid w:val="002B5803"/>
    <w:rsid w:val="002B7630"/>
    <w:rsid w:val="002B76C9"/>
    <w:rsid w:val="002B7F15"/>
    <w:rsid w:val="002C0217"/>
    <w:rsid w:val="002C0911"/>
    <w:rsid w:val="002C09D7"/>
    <w:rsid w:val="002C1156"/>
    <w:rsid w:val="002C1A27"/>
    <w:rsid w:val="002C1A3F"/>
    <w:rsid w:val="002D05DB"/>
    <w:rsid w:val="002D2064"/>
    <w:rsid w:val="002D219B"/>
    <w:rsid w:val="002D2286"/>
    <w:rsid w:val="002D2446"/>
    <w:rsid w:val="002D291B"/>
    <w:rsid w:val="002D2CDE"/>
    <w:rsid w:val="002D37C3"/>
    <w:rsid w:val="002D3D72"/>
    <w:rsid w:val="002D4B22"/>
    <w:rsid w:val="002E22DE"/>
    <w:rsid w:val="002E3001"/>
    <w:rsid w:val="002E3113"/>
    <w:rsid w:val="002F161C"/>
    <w:rsid w:val="002F18BE"/>
    <w:rsid w:val="002F37CC"/>
    <w:rsid w:val="002F3D55"/>
    <w:rsid w:val="002F603E"/>
    <w:rsid w:val="002F7370"/>
    <w:rsid w:val="003018C6"/>
    <w:rsid w:val="0030215A"/>
    <w:rsid w:val="00303B9A"/>
    <w:rsid w:val="00303D85"/>
    <w:rsid w:val="00304E17"/>
    <w:rsid w:val="003051E9"/>
    <w:rsid w:val="0030596C"/>
    <w:rsid w:val="00306B02"/>
    <w:rsid w:val="00306DB0"/>
    <w:rsid w:val="00311BB5"/>
    <w:rsid w:val="00315583"/>
    <w:rsid w:val="00316EBB"/>
    <w:rsid w:val="00317E19"/>
    <w:rsid w:val="00317FBF"/>
    <w:rsid w:val="003213C9"/>
    <w:rsid w:val="00323FC9"/>
    <w:rsid w:val="003246F2"/>
    <w:rsid w:val="003261EF"/>
    <w:rsid w:val="00327156"/>
    <w:rsid w:val="00327189"/>
    <w:rsid w:val="00327D10"/>
    <w:rsid w:val="00330184"/>
    <w:rsid w:val="0033247C"/>
    <w:rsid w:val="00332DF9"/>
    <w:rsid w:val="003330CA"/>
    <w:rsid w:val="003356B6"/>
    <w:rsid w:val="00337A1A"/>
    <w:rsid w:val="00337EC3"/>
    <w:rsid w:val="0034091E"/>
    <w:rsid w:val="00343157"/>
    <w:rsid w:val="00343F45"/>
    <w:rsid w:val="0034484B"/>
    <w:rsid w:val="003450A9"/>
    <w:rsid w:val="00345346"/>
    <w:rsid w:val="00345C25"/>
    <w:rsid w:val="00350555"/>
    <w:rsid w:val="003505F8"/>
    <w:rsid w:val="00350877"/>
    <w:rsid w:val="0035093C"/>
    <w:rsid w:val="00350FB5"/>
    <w:rsid w:val="003534D6"/>
    <w:rsid w:val="00354A93"/>
    <w:rsid w:val="00354EAB"/>
    <w:rsid w:val="003558C5"/>
    <w:rsid w:val="0035653D"/>
    <w:rsid w:val="00356732"/>
    <w:rsid w:val="00356945"/>
    <w:rsid w:val="00357348"/>
    <w:rsid w:val="0035787A"/>
    <w:rsid w:val="0036008C"/>
    <w:rsid w:val="003600D0"/>
    <w:rsid w:val="0036024A"/>
    <w:rsid w:val="0036081E"/>
    <w:rsid w:val="00362DC4"/>
    <w:rsid w:val="00364440"/>
    <w:rsid w:val="00364B49"/>
    <w:rsid w:val="00364BDD"/>
    <w:rsid w:val="003662B8"/>
    <w:rsid w:val="00366318"/>
    <w:rsid w:val="00367137"/>
    <w:rsid w:val="00367657"/>
    <w:rsid w:val="00367DCA"/>
    <w:rsid w:val="00370FCF"/>
    <w:rsid w:val="0037235A"/>
    <w:rsid w:val="003730DD"/>
    <w:rsid w:val="003742A4"/>
    <w:rsid w:val="00374B31"/>
    <w:rsid w:val="003757C7"/>
    <w:rsid w:val="00376821"/>
    <w:rsid w:val="003770B9"/>
    <w:rsid w:val="00377871"/>
    <w:rsid w:val="00377961"/>
    <w:rsid w:val="003806ED"/>
    <w:rsid w:val="00381A85"/>
    <w:rsid w:val="0038268B"/>
    <w:rsid w:val="003830D4"/>
    <w:rsid w:val="0038342B"/>
    <w:rsid w:val="00385CBA"/>
    <w:rsid w:val="003864FE"/>
    <w:rsid w:val="003871AE"/>
    <w:rsid w:val="00390264"/>
    <w:rsid w:val="0039034D"/>
    <w:rsid w:val="00390660"/>
    <w:rsid w:val="00390862"/>
    <w:rsid w:val="00390E64"/>
    <w:rsid w:val="00392D1C"/>
    <w:rsid w:val="00393D53"/>
    <w:rsid w:val="0039412B"/>
    <w:rsid w:val="003946B7"/>
    <w:rsid w:val="003A0E90"/>
    <w:rsid w:val="003A1C29"/>
    <w:rsid w:val="003A2E77"/>
    <w:rsid w:val="003A36B7"/>
    <w:rsid w:val="003A4554"/>
    <w:rsid w:val="003A59B7"/>
    <w:rsid w:val="003A6EFE"/>
    <w:rsid w:val="003A6F2B"/>
    <w:rsid w:val="003A7C00"/>
    <w:rsid w:val="003A7DE8"/>
    <w:rsid w:val="003B04BC"/>
    <w:rsid w:val="003B2E4F"/>
    <w:rsid w:val="003B3CB3"/>
    <w:rsid w:val="003B6DA5"/>
    <w:rsid w:val="003B7240"/>
    <w:rsid w:val="003C0514"/>
    <w:rsid w:val="003C0CFF"/>
    <w:rsid w:val="003C195A"/>
    <w:rsid w:val="003C358F"/>
    <w:rsid w:val="003C4D95"/>
    <w:rsid w:val="003C6362"/>
    <w:rsid w:val="003D06C5"/>
    <w:rsid w:val="003D0E27"/>
    <w:rsid w:val="003D1F4C"/>
    <w:rsid w:val="003D5291"/>
    <w:rsid w:val="003D687D"/>
    <w:rsid w:val="003E29D5"/>
    <w:rsid w:val="003E46F2"/>
    <w:rsid w:val="003E4A3D"/>
    <w:rsid w:val="003E5476"/>
    <w:rsid w:val="003E6311"/>
    <w:rsid w:val="003E6B53"/>
    <w:rsid w:val="003E6FEB"/>
    <w:rsid w:val="003E7840"/>
    <w:rsid w:val="003F0F23"/>
    <w:rsid w:val="003F17FD"/>
    <w:rsid w:val="003F2883"/>
    <w:rsid w:val="003F28C8"/>
    <w:rsid w:val="003F2EF7"/>
    <w:rsid w:val="003F3654"/>
    <w:rsid w:val="003F5082"/>
    <w:rsid w:val="003F52F4"/>
    <w:rsid w:val="003F5C2C"/>
    <w:rsid w:val="003F5DEE"/>
    <w:rsid w:val="003F7A44"/>
    <w:rsid w:val="00400C68"/>
    <w:rsid w:val="00400E9D"/>
    <w:rsid w:val="004020A8"/>
    <w:rsid w:val="004022D8"/>
    <w:rsid w:val="00403B71"/>
    <w:rsid w:val="00403BAE"/>
    <w:rsid w:val="00404A32"/>
    <w:rsid w:val="00404C20"/>
    <w:rsid w:val="00405FAA"/>
    <w:rsid w:val="00406B6C"/>
    <w:rsid w:val="004079AB"/>
    <w:rsid w:val="004114C6"/>
    <w:rsid w:val="00411D7C"/>
    <w:rsid w:val="00414086"/>
    <w:rsid w:val="004166E6"/>
    <w:rsid w:val="0042146D"/>
    <w:rsid w:val="00421B7E"/>
    <w:rsid w:val="00422877"/>
    <w:rsid w:val="004240FD"/>
    <w:rsid w:val="00425548"/>
    <w:rsid w:val="00425851"/>
    <w:rsid w:val="004258D1"/>
    <w:rsid w:val="00426FDB"/>
    <w:rsid w:val="004277AF"/>
    <w:rsid w:val="0043141A"/>
    <w:rsid w:val="00431ED1"/>
    <w:rsid w:val="00433BD3"/>
    <w:rsid w:val="00434C01"/>
    <w:rsid w:val="0044052F"/>
    <w:rsid w:val="00441AAE"/>
    <w:rsid w:val="00441FF4"/>
    <w:rsid w:val="004425ED"/>
    <w:rsid w:val="00442A81"/>
    <w:rsid w:val="00442D44"/>
    <w:rsid w:val="00443ED7"/>
    <w:rsid w:val="0044478C"/>
    <w:rsid w:val="00445C77"/>
    <w:rsid w:val="00445F4B"/>
    <w:rsid w:val="00446668"/>
    <w:rsid w:val="00446F7F"/>
    <w:rsid w:val="00451487"/>
    <w:rsid w:val="00452399"/>
    <w:rsid w:val="00452E83"/>
    <w:rsid w:val="004547F1"/>
    <w:rsid w:val="004577DA"/>
    <w:rsid w:val="00460587"/>
    <w:rsid w:val="00460D68"/>
    <w:rsid w:val="0046108E"/>
    <w:rsid w:val="004628ED"/>
    <w:rsid w:val="00463B73"/>
    <w:rsid w:val="004648EA"/>
    <w:rsid w:val="00464B24"/>
    <w:rsid w:val="00464B33"/>
    <w:rsid w:val="00466479"/>
    <w:rsid w:val="00466A66"/>
    <w:rsid w:val="00467089"/>
    <w:rsid w:val="004679C6"/>
    <w:rsid w:val="004679CF"/>
    <w:rsid w:val="00467F45"/>
    <w:rsid w:val="00470EA3"/>
    <w:rsid w:val="00471CEA"/>
    <w:rsid w:val="00473621"/>
    <w:rsid w:val="00473AF7"/>
    <w:rsid w:val="004744D6"/>
    <w:rsid w:val="004748C3"/>
    <w:rsid w:val="00475381"/>
    <w:rsid w:val="00475DA7"/>
    <w:rsid w:val="00475FAD"/>
    <w:rsid w:val="0047738B"/>
    <w:rsid w:val="00477A74"/>
    <w:rsid w:val="00480F98"/>
    <w:rsid w:val="00481937"/>
    <w:rsid w:val="0048420E"/>
    <w:rsid w:val="00485B9B"/>
    <w:rsid w:val="0048601F"/>
    <w:rsid w:val="00486277"/>
    <w:rsid w:val="00486459"/>
    <w:rsid w:val="004864AD"/>
    <w:rsid w:val="00486B84"/>
    <w:rsid w:val="00486DD0"/>
    <w:rsid w:val="00486EE3"/>
    <w:rsid w:val="00487643"/>
    <w:rsid w:val="00491385"/>
    <w:rsid w:val="00491436"/>
    <w:rsid w:val="00492C61"/>
    <w:rsid w:val="00493CCB"/>
    <w:rsid w:val="00497A0D"/>
    <w:rsid w:val="004A2558"/>
    <w:rsid w:val="004A2EB6"/>
    <w:rsid w:val="004A2FC0"/>
    <w:rsid w:val="004A31AF"/>
    <w:rsid w:val="004A44B0"/>
    <w:rsid w:val="004A4E99"/>
    <w:rsid w:val="004A5CD1"/>
    <w:rsid w:val="004A7B60"/>
    <w:rsid w:val="004A7E6D"/>
    <w:rsid w:val="004B023B"/>
    <w:rsid w:val="004B0763"/>
    <w:rsid w:val="004B1B66"/>
    <w:rsid w:val="004B422D"/>
    <w:rsid w:val="004B48F3"/>
    <w:rsid w:val="004B552A"/>
    <w:rsid w:val="004B5CEB"/>
    <w:rsid w:val="004B7F4B"/>
    <w:rsid w:val="004C1220"/>
    <w:rsid w:val="004C3CA2"/>
    <w:rsid w:val="004C48F1"/>
    <w:rsid w:val="004C4EFC"/>
    <w:rsid w:val="004C73AE"/>
    <w:rsid w:val="004C765B"/>
    <w:rsid w:val="004D1A3A"/>
    <w:rsid w:val="004D1B2A"/>
    <w:rsid w:val="004D2896"/>
    <w:rsid w:val="004D293B"/>
    <w:rsid w:val="004D3F80"/>
    <w:rsid w:val="004D6A65"/>
    <w:rsid w:val="004D70B9"/>
    <w:rsid w:val="004D7FBD"/>
    <w:rsid w:val="004E0469"/>
    <w:rsid w:val="004E1066"/>
    <w:rsid w:val="004E1D91"/>
    <w:rsid w:val="004E2060"/>
    <w:rsid w:val="004E2164"/>
    <w:rsid w:val="004E2905"/>
    <w:rsid w:val="004E2A52"/>
    <w:rsid w:val="004E32FC"/>
    <w:rsid w:val="004E3883"/>
    <w:rsid w:val="004E393B"/>
    <w:rsid w:val="004E430A"/>
    <w:rsid w:val="004E4845"/>
    <w:rsid w:val="004E5DD0"/>
    <w:rsid w:val="004E6258"/>
    <w:rsid w:val="004E7C9D"/>
    <w:rsid w:val="004F0F88"/>
    <w:rsid w:val="004F1DBD"/>
    <w:rsid w:val="004F200B"/>
    <w:rsid w:val="004F2341"/>
    <w:rsid w:val="004F548D"/>
    <w:rsid w:val="004F6B21"/>
    <w:rsid w:val="004F71EE"/>
    <w:rsid w:val="00500FB1"/>
    <w:rsid w:val="0050341B"/>
    <w:rsid w:val="00503540"/>
    <w:rsid w:val="00507904"/>
    <w:rsid w:val="005122E9"/>
    <w:rsid w:val="00512934"/>
    <w:rsid w:val="00512ED7"/>
    <w:rsid w:val="00513A74"/>
    <w:rsid w:val="00514561"/>
    <w:rsid w:val="005145A1"/>
    <w:rsid w:val="00514845"/>
    <w:rsid w:val="00516C41"/>
    <w:rsid w:val="00520DB3"/>
    <w:rsid w:val="005214BD"/>
    <w:rsid w:val="005229EE"/>
    <w:rsid w:val="00523DDD"/>
    <w:rsid w:val="00523E7E"/>
    <w:rsid w:val="00523F9E"/>
    <w:rsid w:val="00525AF1"/>
    <w:rsid w:val="005277B8"/>
    <w:rsid w:val="00530271"/>
    <w:rsid w:val="0053057C"/>
    <w:rsid w:val="00531BF3"/>
    <w:rsid w:val="00532BEE"/>
    <w:rsid w:val="00535201"/>
    <w:rsid w:val="00535F6A"/>
    <w:rsid w:val="00540163"/>
    <w:rsid w:val="00542980"/>
    <w:rsid w:val="0054406C"/>
    <w:rsid w:val="005460A9"/>
    <w:rsid w:val="00546F1F"/>
    <w:rsid w:val="00547B1D"/>
    <w:rsid w:val="00551CD9"/>
    <w:rsid w:val="005525C0"/>
    <w:rsid w:val="005533EB"/>
    <w:rsid w:val="00553A66"/>
    <w:rsid w:val="00553E21"/>
    <w:rsid w:val="005554FA"/>
    <w:rsid w:val="00555945"/>
    <w:rsid w:val="00555F63"/>
    <w:rsid w:val="00556309"/>
    <w:rsid w:val="00556442"/>
    <w:rsid w:val="00556C60"/>
    <w:rsid w:val="00557544"/>
    <w:rsid w:val="0056055A"/>
    <w:rsid w:val="00560E0E"/>
    <w:rsid w:val="00561E33"/>
    <w:rsid w:val="00563510"/>
    <w:rsid w:val="0056427A"/>
    <w:rsid w:val="005646C7"/>
    <w:rsid w:val="00564B04"/>
    <w:rsid w:val="0056510F"/>
    <w:rsid w:val="005668F6"/>
    <w:rsid w:val="00566DC9"/>
    <w:rsid w:val="00566E8E"/>
    <w:rsid w:val="00567764"/>
    <w:rsid w:val="0057262D"/>
    <w:rsid w:val="0057346C"/>
    <w:rsid w:val="005742A8"/>
    <w:rsid w:val="00575B78"/>
    <w:rsid w:val="00575BC2"/>
    <w:rsid w:val="00576306"/>
    <w:rsid w:val="00577B94"/>
    <w:rsid w:val="005833B2"/>
    <w:rsid w:val="00585AEE"/>
    <w:rsid w:val="00586594"/>
    <w:rsid w:val="00586D85"/>
    <w:rsid w:val="0058758B"/>
    <w:rsid w:val="00587E42"/>
    <w:rsid w:val="00591A25"/>
    <w:rsid w:val="00592679"/>
    <w:rsid w:val="0059511E"/>
    <w:rsid w:val="00595255"/>
    <w:rsid w:val="005974CE"/>
    <w:rsid w:val="005A2D06"/>
    <w:rsid w:val="005A2FB8"/>
    <w:rsid w:val="005A423A"/>
    <w:rsid w:val="005A4BD8"/>
    <w:rsid w:val="005A7A15"/>
    <w:rsid w:val="005B164F"/>
    <w:rsid w:val="005B2CB1"/>
    <w:rsid w:val="005B3986"/>
    <w:rsid w:val="005B515A"/>
    <w:rsid w:val="005B57EE"/>
    <w:rsid w:val="005B5A48"/>
    <w:rsid w:val="005B5F6B"/>
    <w:rsid w:val="005B60C4"/>
    <w:rsid w:val="005B6B50"/>
    <w:rsid w:val="005B72B9"/>
    <w:rsid w:val="005B7E2D"/>
    <w:rsid w:val="005C00F7"/>
    <w:rsid w:val="005C0A74"/>
    <w:rsid w:val="005C1E25"/>
    <w:rsid w:val="005C2D1A"/>
    <w:rsid w:val="005C31A1"/>
    <w:rsid w:val="005C55AD"/>
    <w:rsid w:val="005C6282"/>
    <w:rsid w:val="005C789D"/>
    <w:rsid w:val="005D0791"/>
    <w:rsid w:val="005D638A"/>
    <w:rsid w:val="005D699E"/>
    <w:rsid w:val="005E4384"/>
    <w:rsid w:val="005E4EC7"/>
    <w:rsid w:val="005E6D3F"/>
    <w:rsid w:val="005E711C"/>
    <w:rsid w:val="005E7647"/>
    <w:rsid w:val="005E7F2C"/>
    <w:rsid w:val="005F0B4E"/>
    <w:rsid w:val="005F1751"/>
    <w:rsid w:val="005F1A00"/>
    <w:rsid w:val="005F38A4"/>
    <w:rsid w:val="005F56C6"/>
    <w:rsid w:val="005F6FC5"/>
    <w:rsid w:val="00603011"/>
    <w:rsid w:val="00603016"/>
    <w:rsid w:val="00604095"/>
    <w:rsid w:val="006042DE"/>
    <w:rsid w:val="0060437D"/>
    <w:rsid w:val="006056AD"/>
    <w:rsid w:val="00605CE4"/>
    <w:rsid w:val="00606D92"/>
    <w:rsid w:val="00606EA3"/>
    <w:rsid w:val="006070A6"/>
    <w:rsid w:val="0061149E"/>
    <w:rsid w:val="00611B2B"/>
    <w:rsid w:val="0061600C"/>
    <w:rsid w:val="00617007"/>
    <w:rsid w:val="00617839"/>
    <w:rsid w:val="00621E6A"/>
    <w:rsid w:val="0062250E"/>
    <w:rsid w:val="00622DD1"/>
    <w:rsid w:val="0062375E"/>
    <w:rsid w:val="00623C9D"/>
    <w:rsid w:val="00624B6A"/>
    <w:rsid w:val="00625065"/>
    <w:rsid w:val="006261CB"/>
    <w:rsid w:val="00627552"/>
    <w:rsid w:val="00630597"/>
    <w:rsid w:val="006309E6"/>
    <w:rsid w:val="00631E4D"/>
    <w:rsid w:val="00632A70"/>
    <w:rsid w:val="00635B0E"/>
    <w:rsid w:val="00636B25"/>
    <w:rsid w:val="00636D94"/>
    <w:rsid w:val="006374EC"/>
    <w:rsid w:val="00637577"/>
    <w:rsid w:val="0063757D"/>
    <w:rsid w:val="006406FC"/>
    <w:rsid w:val="006429BD"/>
    <w:rsid w:val="00646003"/>
    <w:rsid w:val="0064600C"/>
    <w:rsid w:val="006460C0"/>
    <w:rsid w:val="00646C53"/>
    <w:rsid w:val="00655AC6"/>
    <w:rsid w:val="00656667"/>
    <w:rsid w:val="006609E0"/>
    <w:rsid w:val="00660FAC"/>
    <w:rsid w:val="0066149B"/>
    <w:rsid w:val="006616A2"/>
    <w:rsid w:val="00661B83"/>
    <w:rsid w:val="0066294C"/>
    <w:rsid w:val="00662D42"/>
    <w:rsid w:val="00663614"/>
    <w:rsid w:val="0066426C"/>
    <w:rsid w:val="0066782B"/>
    <w:rsid w:val="00670454"/>
    <w:rsid w:val="00670B9B"/>
    <w:rsid w:val="006717E1"/>
    <w:rsid w:val="00676AFF"/>
    <w:rsid w:val="0068086F"/>
    <w:rsid w:val="00682937"/>
    <w:rsid w:val="00682E4A"/>
    <w:rsid w:val="006838F1"/>
    <w:rsid w:val="00683ADD"/>
    <w:rsid w:val="00683C34"/>
    <w:rsid w:val="00684C85"/>
    <w:rsid w:val="00685479"/>
    <w:rsid w:val="0068563F"/>
    <w:rsid w:val="00685BA9"/>
    <w:rsid w:val="00686C94"/>
    <w:rsid w:val="006903DC"/>
    <w:rsid w:val="006912B4"/>
    <w:rsid w:val="00691614"/>
    <w:rsid w:val="00691B3B"/>
    <w:rsid w:val="00692873"/>
    <w:rsid w:val="00692E97"/>
    <w:rsid w:val="00693F0F"/>
    <w:rsid w:val="00694A9D"/>
    <w:rsid w:val="00694DB6"/>
    <w:rsid w:val="006968A3"/>
    <w:rsid w:val="00696B59"/>
    <w:rsid w:val="006A009F"/>
    <w:rsid w:val="006A02B1"/>
    <w:rsid w:val="006A1C6E"/>
    <w:rsid w:val="006A453E"/>
    <w:rsid w:val="006A4AF0"/>
    <w:rsid w:val="006A58A2"/>
    <w:rsid w:val="006A7F89"/>
    <w:rsid w:val="006B0560"/>
    <w:rsid w:val="006B0DC3"/>
    <w:rsid w:val="006B1955"/>
    <w:rsid w:val="006B256E"/>
    <w:rsid w:val="006B33AA"/>
    <w:rsid w:val="006B34BC"/>
    <w:rsid w:val="006B480F"/>
    <w:rsid w:val="006B4E2D"/>
    <w:rsid w:val="006B52AE"/>
    <w:rsid w:val="006B639F"/>
    <w:rsid w:val="006C07F6"/>
    <w:rsid w:val="006C1509"/>
    <w:rsid w:val="006C48EE"/>
    <w:rsid w:val="006C6DA2"/>
    <w:rsid w:val="006D21E6"/>
    <w:rsid w:val="006D2ADF"/>
    <w:rsid w:val="006D2F9A"/>
    <w:rsid w:val="006D33BA"/>
    <w:rsid w:val="006D45BE"/>
    <w:rsid w:val="006D4E73"/>
    <w:rsid w:val="006D5094"/>
    <w:rsid w:val="006D701F"/>
    <w:rsid w:val="006E03DD"/>
    <w:rsid w:val="006E0771"/>
    <w:rsid w:val="006E0F34"/>
    <w:rsid w:val="006E20DF"/>
    <w:rsid w:val="006E4069"/>
    <w:rsid w:val="006E4474"/>
    <w:rsid w:val="006E5198"/>
    <w:rsid w:val="006E5A6C"/>
    <w:rsid w:val="006F112F"/>
    <w:rsid w:val="006F1635"/>
    <w:rsid w:val="006F2D9A"/>
    <w:rsid w:val="006F35A7"/>
    <w:rsid w:val="006F376E"/>
    <w:rsid w:val="006F5FB7"/>
    <w:rsid w:val="006F7310"/>
    <w:rsid w:val="006F7757"/>
    <w:rsid w:val="007006B4"/>
    <w:rsid w:val="007008F4"/>
    <w:rsid w:val="00700990"/>
    <w:rsid w:val="007014A0"/>
    <w:rsid w:val="007062D6"/>
    <w:rsid w:val="00706A86"/>
    <w:rsid w:val="00706B6E"/>
    <w:rsid w:val="00707EDD"/>
    <w:rsid w:val="007102CF"/>
    <w:rsid w:val="00710B6F"/>
    <w:rsid w:val="00710CD9"/>
    <w:rsid w:val="00710E46"/>
    <w:rsid w:val="00711DDC"/>
    <w:rsid w:val="00711E52"/>
    <w:rsid w:val="00713E2C"/>
    <w:rsid w:val="007143CC"/>
    <w:rsid w:val="0071548B"/>
    <w:rsid w:val="00716923"/>
    <w:rsid w:val="00721B4A"/>
    <w:rsid w:val="00723B9A"/>
    <w:rsid w:val="00724F8E"/>
    <w:rsid w:val="007259A0"/>
    <w:rsid w:val="00725A81"/>
    <w:rsid w:val="007311AB"/>
    <w:rsid w:val="007317C6"/>
    <w:rsid w:val="00732213"/>
    <w:rsid w:val="00732F4D"/>
    <w:rsid w:val="00733B1C"/>
    <w:rsid w:val="00733FCE"/>
    <w:rsid w:val="00735993"/>
    <w:rsid w:val="00735A79"/>
    <w:rsid w:val="00735E33"/>
    <w:rsid w:val="00736AB7"/>
    <w:rsid w:val="007378C7"/>
    <w:rsid w:val="00740B63"/>
    <w:rsid w:val="0074367E"/>
    <w:rsid w:val="00744CD5"/>
    <w:rsid w:val="00745B93"/>
    <w:rsid w:val="00747E1D"/>
    <w:rsid w:val="00750F77"/>
    <w:rsid w:val="00753037"/>
    <w:rsid w:val="00753E8F"/>
    <w:rsid w:val="00754012"/>
    <w:rsid w:val="00756A9E"/>
    <w:rsid w:val="00757059"/>
    <w:rsid w:val="007576DD"/>
    <w:rsid w:val="0076053C"/>
    <w:rsid w:val="007642DA"/>
    <w:rsid w:val="0076507B"/>
    <w:rsid w:val="007665E5"/>
    <w:rsid w:val="00766E46"/>
    <w:rsid w:val="007678C7"/>
    <w:rsid w:val="0077065D"/>
    <w:rsid w:val="00771686"/>
    <w:rsid w:val="00773E93"/>
    <w:rsid w:val="007755C8"/>
    <w:rsid w:val="007767EB"/>
    <w:rsid w:val="00781E38"/>
    <w:rsid w:val="00781EB0"/>
    <w:rsid w:val="007832F4"/>
    <w:rsid w:val="0078347E"/>
    <w:rsid w:val="00784C7B"/>
    <w:rsid w:val="00786229"/>
    <w:rsid w:val="00786D96"/>
    <w:rsid w:val="0078708F"/>
    <w:rsid w:val="00790515"/>
    <w:rsid w:val="0079244D"/>
    <w:rsid w:val="007924FA"/>
    <w:rsid w:val="0079285B"/>
    <w:rsid w:val="00792936"/>
    <w:rsid w:val="00793A00"/>
    <w:rsid w:val="00795C7B"/>
    <w:rsid w:val="00797C83"/>
    <w:rsid w:val="00797DAC"/>
    <w:rsid w:val="007A065A"/>
    <w:rsid w:val="007A06CB"/>
    <w:rsid w:val="007A0E00"/>
    <w:rsid w:val="007A2241"/>
    <w:rsid w:val="007A26DB"/>
    <w:rsid w:val="007A35CE"/>
    <w:rsid w:val="007A3A34"/>
    <w:rsid w:val="007A585F"/>
    <w:rsid w:val="007A5F67"/>
    <w:rsid w:val="007B02CC"/>
    <w:rsid w:val="007B1447"/>
    <w:rsid w:val="007B2A82"/>
    <w:rsid w:val="007B394E"/>
    <w:rsid w:val="007B4B79"/>
    <w:rsid w:val="007B5F65"/>
    <w:rsid w:val="007B77EA"/>
    <w:rsid w:val="007C1475"/>
    <w:rsid w:val="007C18DF"/>
    <w:rsid w:val="007C21BB"/>
    <w:rsid w:val="007C39D8"/>
    <w:rsid w:val="007C408E"/>
    <w:rsid w:val="007C43EA"/>
    <w:rsid w:val="007C4F4A"/>
    <w:rsid w:val="007C545B"/>
    <w:rsid w:val="007C6466"/>
    <w:rsid w:val="007C77A4"/>
    <w:rsid w:val="007D0330"/>
    <w:rsid w:val="007D0392"/>
    <w:rsid w:val="007D13CA"/>
    <w:rsid w:val="007D195D"/>
    <w:rsid w:val="007D23E4"/>
    <w:rsid w:val="007D3D6A"/>
    <w:rsid w:val="007D5FE4"/>
    <w:rsid w:val="007D6F4A"/>
    <w:rsid w:val="007D7A66"/>
    <w:rsid w:val="007E060F"/>
    <w:rsid w:val="007E1427"/>
    <w:rsid w:val="007E25C8"/>
    <w:rsid w:val="007E471A"/>
    <w:rsid w:val="007E5409"/>
    <w:rsid w:val="007E62F0"/>
    <w:rsid w:val="007F1177"/>
    <w:rsid w:val="007F1FED"/>
    <w:rsid w:val="007F2AD4"/>
    <w:rsid w:val="007F33EA"/>
    <w:rsid w:val="007F3B03"/>
    <w:rsid w:val="007F44B1"/>
    <w:rsid w:val="007F5B49"/>
    <w:rsid w:val="00800299"/>
    <w:rsid w:val="00800B0F"/>
    <w:rsid w:val="00801130"/>
    <w:rsid w:val="00802470"/>
    <w:rsid w:val="00802B1E"/>
    <w:rsid w:val="00804237"/>
    <w:rsid w:val="0080475E"/>
    <w:rsid w:val="00804B37"/>
    <w:rsid w:val="00804E59"/>
    <w:rsid w:val="00805016"/>
    <w:rsid w:val="00805C5A"/>
    <w:rsid w:val="00806242"/>
    <w:rsid w:val="008107FD"/>
    <w:rsid w:val="00810EEE"/>
    <w:rsid w:val="008119E3"/>
    <w:rsid w:val="0081453B"/>
    <w:rsid w:val="0081516F"/>
    <w:rsid w:val="00815C35"/>
    <w:rsid w:val="00817259"/>
    <w:rsid w:val="008177DB"/>
    <w:rsid w:val="00817D32"/>
    <w:rsid w:val="00821AAD"/>
    <w:rsid w:val="00822397"/>
    <w:rsid w:val="0082400E"/>
    <w:rsid w:val="0082459E"/>
    <w:rsid w:val="00824C82"/>
    <w:rsid w:val="00824CE3"/>
    <w:rsid w:val="0082563E"/>
    <w:rsid w:val="0082566B"/>
    <w:rsid w:val="008258F7"/>
    <w:rsid w:val="00826C53"/>
    <w:rsid w:val="00826E09"/>
    <w:rsid w:val="00827933"/>
    <w:rsid w:val="00830100"/>
    <w:rsid w:val="00832999"/>
    <w:rsid w:val="0083415F"/>
    <w:rsid w:val="008369E3"/>
    <w:rsid w:val="00840B18"/>
    <w:rsid w:val="008413C0"/>
    <w:rsid w:val="0084218F"/>
    <w:rsid w:val="0084219D"/>
    <w:rsid w:val="0084236E"/>
    <w:rsid w:val="0084304E"/>
    <w:rsid w:val="00843754"/>
    <w:rsid w:val="00843C77"/>
    <w:rsid w:val="00845158"/>
    <w:rsid w:val="00845707"/>
    <w:rsid w:val="00847BA6"/>
    <w:rsid w:val="00850F56"/>
    <w:rsid w:val="00852892"/>
    <w:rsid w:val="008570B8"/>
    <w:rsid w:val="00857A16"/>
    <w:rsid w:val="00857CE9"/>
    <w:rsid w:val="00860D48"/>
    <w:rsid w:val="00860E13"/>
    <w:rsid w:val="008610C2"/>
    <w:rsid w:val="00861620"/>
    <w:rsid w:val="00861DCF"/>
    <w:rsid w:val="00865645"/>
    <w:rsid w:val="008657D5"/>
    <w:rsid w:val="008658B0"/>
    <w:rsid w:val="008659CF"/>
    <w:rsid w:val="00865C2A"/>
    <w:rsid w:val="00870A94"/>
    <w:rsid w:val="0087177D"/>
    <w:rsid w:val="008736ED"/>
    <w:rsid w:val="008746A9"/>
    <w:rsid w:val="00874EB9"/>
    <w:rsid w:val="00874F89"/>
    <w:rsid w:val="008769DC"/>
    <w:rsid w:val="00877E90"/>
    <w:rsid w:val="008827EC"/>
    <w:rsid w:val="00884A44"/>
    <w:rsid w:val="00884D1F"/>
    <w:rsid w:val="00885EAE"/>
    <w:rsid w:val="0089013C"/>
    <w:rsid w:val="008905E7"/>
    <w:rsid w:val="0089137E"/>
    <w:rsid w:val="00891CA9"/>
    <w:rsid w:val="00893751"/>
    <w:rsid w:val="00895BE6"/>
    <w:rsid w:val="00897825"/>
    <w:rsid w:val="00897E5E"/>
    <w:rsid w:val="008A07CE"/>
    <w:rsid w:val="008A1549"/>
    <w:rsid w:val="008A2618"/>
    <w:rsid w:val="008A309A"/>
    <w:rsid w:val="008A3933"/>
    <w:rsid w:val="008A3C21"/>
    <w:rsid w:val="008A4F23"/>
    <w:rsid w:val="008A60F9"/>
    <w:rsid w:val="008A67E1"/>
    <w:rsid w:val="008A7764"/>
    <w:rsid w:val="008A7843"/>
    <w:rsid w:val="008B2607"/>
    <w:rsid w:val="008B437A"/>
    <w:rsid w:val="008B6DF6"/>
    <w:rsid w:val="008C02C6"/>
    <w:rsid w:val="008C2C7C"/>
    <w:rsid w:val="008C45CB"/>
    <w:rsid w:val="008C4B79"/>
    <w:rsid w:val="008C70D3"/>
    <w:rsid w:val="008C7B91"/>
    <w:rsid w:val="008D090C"/>
    <w:rsid w:val="008D1489"/>
    <w:rsid w:val="008D19B7"/>
    <w:rsid w:val="008D241C"/>
    <w:rsid w:val="008D3286"/>
    <w:rsid w:val="008D449B"/>
    <w:rsid w:val="008D4B06"/>
    <w:rsid w:val="008D70D0"/>
    <w:rsid w:val="008E0353"/>
    <w:rsid w:val="008E0D64"/>
    <w:rsid w:val="008E1651"/>
    <w:rsid w:val="008E185B"/>
    <w:rsid w:val="008E1903"/>
    <w:rsid w:val="008E1DEE"/>
    <w:rsid w:val="008E3AF0"/>
    <w:rsid w:val="008E430E"/>
    <w:rsid w:val="008E65CD"/>
    <w:rsid w:val="008E7540"/>
    <w:rsid w:val="008E7786"/>
    <w:rsid w:val="008F007B"/>
    <w:rsid w:val="008F1736"/>
    <w:rsid w:val="008F230A"/>
    <w:rsid w:val="008F389C"/>
    <w:rsid w:val="008F3D50"/>
    <w:rsid w:val="008F5298"/>
    <w:rsid w:val="008F6D44"/>
    <w:rsid w:val="008F79C9"/>
    <w:rsid w:val="0090134A"/>
    <w:rsid w:val="0090561F"/>
    <w:rsid w:val="00905759"/>
    <w:rsid w:val="009063CE"/>
    <w:rsid w:val="00907832"/>
    <w:rsid w:val="0090794D"/>
    <w:rsid w:val="009104BD"/>
    <w:rsid w:val="00913878"/>
    <w:rsid w:val="00914A61"/>
    <w:rsid w:val="00915225"/>
    <w:rsid w:val="00915712"/>
    <w:rsid w:val="009158BC"/>
    <w:rsid w:val="00915974"/>
    <w:rsid w:val="00916487"/>
    <w:rsid w:val="00917176"/>
    <w:rsid w:val="00917683"/>
    <w:rsid w:val="00920CEE"/>
    <w:rsid w:val="009223B8"/>
    <w:rsid w:val="0092298D"/>
    <w:rsid w:val="00925A74"/>
    <w:rsid w:val="00926323"/>
    <w:rsid w:val="0092726A"/>
    <w:rsid w:val="00927ABC"/>
    <w:rsid w:val="0093034B"/>
    <w:rsid w:val="009318AE"/>
    <w:rsid w:val="00932BFF"/>
    <w:rsid w:val="00932D68"/>
    <w:rsid w:val="0093304E"/>
    <w:rsid w:val="009404CC"/>
    <w:rsid w:val="009411E5"/>
    <w:rsid w:val="00942221"/>
    <w:rsid w:val="009426ED"/>
    <w:rsid w:val="00942DB6"/>
    <w:rsid w:val="009442AC"/>
    <w:rsid w:val="009442D9"/>
    <w:rsid w:val="00944CB0"/>
    <w:rsid w:val="00944CD7"/>
    <w:rsid w:val="00952D72"/>
    <w:rsid w:val="0095467A"/>
    <w:rsid w:val="00954CE3"/>
    <w:rsid w:val="00955072"/>
    <w:rsid w:val="00956863"/>
    <w:rsid w:val="00961756"/>
    <w:rsid w:val="00962D07"/>
    <w:rsid w:val="00962D1C"/>
    <w:rsid w:val="0096348F"/>
    <w:rsid w:val="00963E67"/>
    <w:rsid w:val="00964063"/>
    <w:rsid w:val="00965D31"/>
    <w:rsid w:val="009667EB"/>
    <w:rsid w:val="00966934"/>
    <w:rsid w:val="0097126E"/>
    <w:rsid w:val="009734CE"/>
    <w:rsid w:val="009740BF"/>
    <w:rsid w:val="00975177"/>
    <w:rsid w:val="00975855"/>
    <w:rsid w:val="00975E64"/>
    <w:rsid w:val="00980795"/>
    <w:rsid w:val="0098092E"/>
    <w:rsid w:val="00981F14"/>
    <w:rsid w:val="00981FC6"/>
    <w:rsid w:val="0098360E"/>
    <w:rsid w:val="009844E7"/>
    <w:rsid w:val="0098508B"/>
    <w:rsid w:val="009859FB"/>
    <w:rsid w:val="009860B7"/>
    <w:rsid w:val="00986AAD"/>
    <w:rsid w:val="0099202D"/>
    <w:rsid w:val="00993AAE"/>
    <w:rsid w:val="00994E78"/>
    <w:rsid w:val="0099558E"/>
    <w:rsid w:val="00995B18"/>
    <w:rsid w:val="009A40C6"/>
    <w:rsid w:val="009A5777"/>
    <w:rsid w:val="009A5C23"/>
    <w:rsid w:val="009A5EEF"/>
    <w:rsid w:val="009A66EA"/>
    <w:rsid w:val="009A7CDF"/>
    <w:rsid w:val="009B175C"/>
    <w:rsid w:val="009B1BD2"/>
    <w:rsid w:val="009B2C25"/>
    <w:rsid w:val="009B3530"/>
    <w:rsid w:val="009B370F"/>
    <w:rsid w:val="009B47CC"/>
    <w:rsid w:val="009B5B0A"/>
    <w:rsid w:val="009B6607"/>
    <w:rsid w:val="009B7DF6"/>
    <w:rsid w:val="009C273B"/>
    <w:rsid w:val="009C4F73"/>
    <w:rsid w:val="009C5443"/>
    <w:rsid w:val="009C5939"/>
    <w:rsid w:val="009D0571"/>
    <w:rsid w:val="009D0C71"/>
    <w:rsid w:val="009D2980"/>
    <w:rsid w:val="009D2FEB"/>
    <w:rsid w:val="009D3C45"/>
    <w:rsid w:val="009D58BB"/>
    <w:rsid w:val="009D6742"/>
    <w:rsid w:val="009D6CE1"/>
    <w:rsid w:val="009D7895"/>
    <w:rsid w:val="009E1246"/>
    <w:rsid w:val="009E4599"/>
    <w:rsid w:val="009E513F"/>
    <w:rsid w:val="009E58F7"/>
    <w:rsid w:val="009E6304"/>
    <w:rsid w:val="009E666C"/>
    <w:rsid w:val="009E72EE"/>
    <w:rsid w:val="009E7F4D"/>
    <w:rsid w:val="009F2CD5"/>
    <w:rsid w:val="009F2DD3"/>
    <w:rsid w:val="009F3078"/>
    <w:rsid w:val="009F5B9D"/>
    <w:rsid w:val="009F78A0"/>
    <w:rsid w:val="00A010DA"/>
    <w:rsid w:val="00A01166"/>
    <w:rsid w:val="00A047E6"/>
    <w:rsid w:val="00A0549B"/>
    <w:rsid w:val="00A06043"/>
    <w:rsid w:val="00A0630C"/>
    <w:rsid w:val="00A07740"/>
    <w:rsid w:val="00A07D45"/>
    <w:rsid w:val="00A126CE"/>
    <w:rsid w:val="00A12D98"/>
    <w:rsid w:val="00A1323F"/>
    <w:rsid w:val="00A134BD"/>
    <w:rsid w:val="00A14201"/>
    <w:rsid w:val="00A1433E"/>
    <w:rsid w:val="00A14BED"/>
    <w:rsid w:val="00A15941"/>
    <w:rsid w:val="00A15D89"/>
    <w:rsid w:val="00A1683A"/>
    <w:rsid w:val="00A1689D"/>
    <w:rsid w:val="00A221D0"/>
    <w:rsid w:val="00A22B2A"/>
    <w:rsid w:val="00A22F36"/>
    <w:rsid w:val="00A241D4"/>
    <w:rsid w:val="00A26ECD"/>
    <w:rsid w:val="00A272AE"/>
    <w:rsid w:val="00A27FC1"/>
    <w:rsid w:val="00A3100A"/>
    <w:rsid w:val="00A31492"/>
    <w:rsid w:val="00A314F4"/>
    <w:rsid w:val="00A31889"/>
    <w:rsid w:val="00A3516C"/>
    <w:rsid w:val="00A35C4E"/>
    <w:rsid w:val="00A35EF7"/>
    <w:rsid w:val="00A37B00"/>
    <w:rsid w:val="00A40946"/>
    <w:rsid w:val="00A40AEB"/>
    <w:rsid w:val="00A41CC9"/>
    <w:rsid w:val="00A42827"/>
    <w:rsid w:val="00A42E3B"/>
    <w:rsid w:val="00A47B36"/>
    <w:rsid w:val="00A508B8"/>
    <w:rsid w:val="00A54172"/>
    <w:rsid w:val="00A56E6C"/>
    <w:rsid w:val="00A610FD"/>
    <w:rsid w:val="00A611CF"/>
    <w:rsid w:val="00A6169A"/>
    <w:rsid w:val="00A64664"/>
    <w:rsid w:val="00A64B34"/>
    <w:rsid w:val="00A65B81"/>
    <w:rsid w:val="00A66629"/>
    <w:rsid w:val="00A718F8"/>
    <w:rsid w:val="00A72F5D"/>
    <w:rsid w:val="00A741E9"/>
    <w:rsid w:val="00A75DE5"/>
    <w:rsid w:val="00A76189"/>
    <w:rsid w:val="00A76E05"/>
    <w:rsid w:val="00A80BB0"/>
    <w:rsid w:val="00A81B87"/>
    <w:rsid w:val="00A81BD0"/>
    <w:rsid w:val="00A840BD"/>
    <w:rsid w:val="00A85946"/>
    <w:rsid w:val="00A85B7B"/>
    <w:rsid w:val="00A867D5"/>
    <w:rsid w:val="00A86851"/>
    <w:rsid w:val="00A86896"/>
    <w:rsid w:val="00A8738E"/>
    <w:rsid w:val="00A87E0C"/>
    <w:rsid w:val="00A90C79"/>
    <w:rsid w:val="00A9108F"/>
    <w:rsid w:val="00A918CE"/>
    <w:rsid w:val="00A925B6"/>
    <w:rsid w:val="00A94611"/>
    <w:rsid w:val="00A94768"/>
    <w:rsid w:val="00A94C6D"/>
    <w:rsid w:val="00A9503A"/>
    <w:rsid w:val="00A972A5"/>
    <w:rsid w:val="00A97E90"/>
    <w:rsid w:val="00AA0295"/>
    <w:rsid w:val="00AA3208"/>
    <w:rsid w:val="00AA372E"/>
    <w:rsid w:val="00AA410B"/>
    <w:rsid w:val="00AA4634"/>
    <w:rsid w:val="00AA684A"/>
    <w:rsid w:val="00AA6BC7"/>
    <w:rsid w:val="00AA7F2E"/>
    <w:rsid w:val="00AB13EC"/>
    <w:rsid w:val="00AB1AA9"/>
    <w:rsid w:val="00AB206E"/>
    <w:rsid w:val="00AB256E"/>
    <w:rsid w:val="00AB267B"/>
    <w:rsid w:val="00AB2BC0"/>
    <w:rsid w:val="00AB3802"/>
    <w:rsid w:val="00AB4134"/>
    <w:rsid w:val="00AB50D3"/>
    <w:rsid w:val="00AB6CD6"/>
    <w:rsid w:val="00AC02B7"/>
    <w:rsid w:val="00AC03C0"/>
    <w:rsid w:val="00AC098E"/>
    <w:rsid w:val="00AC144A"/>
    <w:rsid w:val="00AC2C7C"/>
    <w:rsid w:val="00AC377F"/>
    <w:rsid w:val="00AC4F75"/>
    <w:rsid w:val="00AC688A"/>
    <w:rsid w:val="00AC6909"/>
    <w:rsid w:val="00AC6CF9"/>
    <w:rsid w:val="00AD01BD"/>
    <w:rsid w:val="00AD0F0B"/>
    <w:rsid w:val="00AD155D"/>
    <w:rsid w:val="00AD2844"/>
    <w:rsid w:val="00AD2E85"/>
    <w:rsid w:val="00AD336F"/>
    <w:rsid w:val="00AD50D3"/>
    <w:rsid w:val="00AD563F"/>
    <w:rsid w:val="00AE0FDC"/>
    <w:rsid w:val="00AE116D"/>
    <w:rsid w:val="00AE194F"/>
    <w:rsid w:val="00AE5C28"/>
    <w:rsid w:val="00AE634D"/>
    <w:rsid w:val="00AE7D34"/>
    <w:rsid w:val="00AF0B56"/>
    <w:rsid w:val="00AF13A7"/>
    <w:rsid w:val="00AF14DA"/>
    <w:rsid w:val="00AF2BCF"/>
    <w:rsid w:val="00AF4352"/>
    <w:rsid w:val="00AF5F81"/>
    <w:rsid w:val="00AF6227"/>
    <w:rsid w:val="00AF7AFA"/>
    <w:rsid w:val="00AF7FAC"/>
    <w:rsid w:val="00B011AE"/>
    <w:rsid w:val="00B017E2"/>
    <w:rsid w:val="00B02544"/>
    <w:rsid w:val="00B02643"/>
    <w:rsid w:val="00B02DEB"/>
    <w:rsid w:val="00B039AD"/>
    <w:rsid w:val="00B03D3F"/>
    <w:rsid w:val="00B053E4"/>
    <w:rsid w:val="00B05E6C"/>
    <w:rsid w:val="00B067E0"/>
    <w:rsid w:val="00B07B87"/>
    <w:rsid w:val="00B10DC7"/>
    <w:rsid w:val="00B11FAB"/>
    <w:rsid w:val="00B1274D"/>
    <w:rsid w:val="00B1282D"/>
    <w:rsid w:val="00B15398"/>
    <w:rsid w:val="00B158B6"/>
    <w:rsid w:val="00B16389"/>
    <w:rsid w:val="00B17D69"/>
    <w:rsid w:val="00B17DED"/>
    <w:rsid w:val="00B21508"/>
    <w:rsid w:val="00B21CED"/>
    <w:rsid w:val="00B23616"/>
    <w:rsid w:val="00B239CF"/>
    <w:rsid w:val="00B23AA2"/>
    <w:rsid w:val="00B24297"/>
    <w:rsid w:val="00B244DA"/>
    <w:rsid w:val="00B24C62"/>
    <w:rsid w:val="00B24F78"/>
    <w:rsid w:val="00B25224"/>
    <w:rsid w:val="00B25C50"/>
    <w:rsid w:val="00B30629"/>
    <w:rsid w:val="00B31461"/>
    <w:rsid w:val="00B329E7"/>
    <w:rsid w:val="00B3426D"/>
    <w:rsid w:val="00B35638"/>
    <w:rsid w:val="00B3576D"/>
    <w:rsid w:val="00B36AD7"/>
    <w:rsid w:val="00B37E6B"/>
    <w:rsid w:val="00B41D4A"/>
    <w:rsid w:val="00B42A15"/>
    <w:rsid w:val="00B43C14"/>
    <w:rsid w:val="00B43CAF"/>
    <w:rsid w:val="00B43D85"/>
    <w:rsid w:val="00B43FB2"/>
    <w:rsid w:val="00B45A34"/>
    <w:rsid w:val="00B46FB6"/>
    <w:rsid w:val="00B51A86"/>
    <w:rsid w:val="00B53716"/>
    <w:rsid w:val="00B54030"/>
    <w:rsid w:val="00B55CB0"/>
    <w:rsid w:val="00B617FD"/>
    <w:rsid w:val="00B61E1A"/>
    <w:rsid w:val="00B61FE0"/>
    <w:rsid w:val="00B62F34"/>
    <w:rsid w:val="00B62F94"/>
    <w:rsid w:val="00B64CBE"/>
    <w:rsid w:val="00B6506E"/>
    <w:rsid w:val="00B6521C"/>
    <w:rsid w:val="00B65A51"/>
    <w:rsid w:val="00B661CB"/>
    <w:rsid w:val="00B66902"/>
    <w:rsid w:val="00B67E7C"/>
    <w:rsid w:val="00B70911"/>
    <w:rsid w:val="00B72DCE"/>
    <w:rsid w:val="00B74627"/>
    <w:rsid w:val="00B75065"/>
    <w:rsid w:val="00B7592A"/>
    <w:rsid w:val="00B7623B"/>
    <w:rsid w:val="00B763F2"/>
    <w:rsid w:val="00B765F1"/>
    <w:rsid w:val="00B80162"/>
    <w:rsid w:val="00B80449"/>
    <w:rsid w:val="00B80513"/>
    <w:rsid w:val="00B805B9"/>
    <w:rsid w:val="00B81686"/>
    <w:rsid w:val="00B82613"/>
    <w:rsid w:val="00B85302"/>
    <w:rsid w:val="00B85887"/>
    <w:rsid w:val="00B86564"/>
    <w:rsid w:val="00B90E78"/>
    <w:rsid w:val="00B911D8"/>
    <w:rsid w:val="00B91457"/>
    <w:rsid w:val="00B919A0"/>
    <w:rsid w:val="00B926EE"/>
    <w:rsid w:val="00B92D15"/>
    <w:rsid w:val="00B9511A"/>
    <w:rsid w:val="00B95956"/>
    <w:rsid w:val="00B95E41"/>
    <w:rsid w:val="00B9609F"/>
    <w:rsid w:val="00B96DF5"/>
    <w:rsid w:val="00BA2CEC"/>
    <w:rsid w:val="00BA3A17"/>
    <w:rsid w:val="00BA48DA"/>
    <w:rsid w:val="00BA49B7"/>
    <w:rsid w:val="00BA4AD1"/>
    <w:rsid w:val="00BA668A"/>
    <w:rsid w:val="00BA71B1"/>
    <w:rsid w:val="00BA78BB"/>
    <w:rsid w:val="00BB0B39"/>
    <w:rsid w:val="00BB11F0"/>
    <w:rsid w:val="00BB2276"/>
    <w:rsid w:val="00BB28FC"/>
    <w:rsid w:val="00BB3B39"/>
    <w:rsid w:val="00BB3BE8"/>
    <w:rsid w:val="00BB4234"/>
    <w:rsid w:val="00BB4759"/>
    <w:rsid w:val="00BB510B"/>
    <w:rsid w:val="00BB54DD"/>
    <w:rsid w:val="00BB5870"/>
    <w:rsid w:val="00BB63CE"/>
    <w:rsid w:val="00BB71E4"/>
    <w:rsid w:val="00BB726E"/>
    <w:rsid w:val="00BB7465"/>
    <w:rsid w:val="00BC25D8"/>
    <w:rsid w:val="00BC32C6"/>
    <w:rsid w:val="00BC34D9"/>
    <w:rsid w:val="00BC351B"/>
    <w:rsid w:val="00BC4FEA"/>
    <w:rsid w:val="00BC5CDB"/>
    <w:rsid w:val="00BC63ED"/>
    <w:rsid w:val="00BC66F0"/>
    <w:rsid w:val="00BD002D"/>
    <w:rsid w:val="00BD50A5"/>
    <w:rsid w:val="00BD5256"/>
    <w:rsid w:val="00BD5457"/>
    <w:rsid w:val="00BD661E"/>
    <w:rsid w:val="00BD7AFA"/>
    <w:rsid w:val="00BE0539"/>
    <w:rsid w:val="00BE0CE8"/>
    <w:rsid w:val="00BE198B"/>
    <w:rsid w:val="00BE5EAD"/>
    <w:rsid w:val="00BE7A9F"/>
    <w:rsid w:val="00BF1F7F"/>
    <w:rsid w:val="00BF331C"/>
    <w:rsid w:val="00BF3925"/>
    <w:rsid w:val="00BF4EF3"/>
    <w:rsid w:val="00BF5139"/>
    <w:rsid w:val="00C027F7"/>
    <w:rsid w:val="00C042C5"/>
    <w:rsid w:val="00C06824"/>
    <w:rsid w:val="00C10A33"/>
    <w:rsid w:val="00C125B2"/>
    <w:rsid w:val="00C13D03"/>
    <w:rsid w:val="00C155A3"/>
    <w:rsid w:val="00C15ACD"/>
    <w:rsid w:val="00C15C4A"/>
    <w:rsid w:val="00C15FBC"/>
    <w:rsid w:val="00C170C7"/>
    <w:rsid w:val="00C1764A"/>
    <w:rsid w:val="00C2050F"/>
    <w:rsid w:val="00C2353F"/>
    <w:rsid w:val="00C235E5"/>
    <w:rsid w:val="00C25FA6"/>
    <w:rsid w:val="00C2726F"/>
    <w:rsid w:val="00C30DF6"/>
    <w:rsid w:val="00C31111"/>
    <w:rsid w:val="00C32C5D"/>
    <w:rsid w:val="00C33D05"/>
    <w:rsid w:val="00C351B5"/>
    <w:rsid w:val="00C35361"/>
    <w:rsid w:val="00C35389"/>
    <w:rsid w:val="00C40660"/>
    <w:rsid w:val="00C4182A"/>
    <w:rsid w:val="00C433B5"/>
    <w:rsid w:val="00C43E06"/>
    <w:rsid w:val="00C44135"/>
    <w:rsid w:val="00C45757"/>
    <w:rsid w:val="00C459E4"/>
    <w:rsid w:val="00C45DAC"/>
    <w:rsid w:val="00C466FC"/>
    <w:rsid w:val="00C467D0"/>
    <w:rsid w:val="00C46AEC"/>
    <w:rsid w:val="00C4751F"/>
    <w:rsid w:val="00C47BE9"/>
    <w:rsid w:val="00C50203"/>
    <w:rsid w:val="00C509CE"/>
    <w:rsid w:val="00C50CCB"/>
    <w:rsid w:val="00C5119E"/>
    <w:rsid w:val="00C525EC"/>
    <w:rsid w:val="00C529A9"/>
    <w:rsid w:val="00C53569"/>
    <w:rsid w:val="00C53812"/>
    <w:rsid w:val="00C53BF6"/>
    <w:rsid w:val="00C54D12"/>
    <w:rsid w:val="00C5553D"/>
    <w:rsid w:val="00C55544"/>
    <w:rsid w:val="00C569A5"/>
    <w:rsid w:val="00C623B0"/>
    <w:rsid w:val="00C623FB"/>
    <w:rsid w:val="00C66989"/>
    <w:rsid w:val="00C70E5A"/>
    <w:rsid w:val="00C714DA"/>
    <w:rsid w:val="00C7188D"/>
    <w:rsid w:val="00C71915"/>
    <w:rsid w:val="00C71993"/>
    <w:rsid w:val="00C72655"/>
    <w:rsid w:val="00C7319B"/>
    <w:rsid w:val="00C74528"/>
    <w:rsid w:val="00C74606"/>
    <w:rsid w:val="00C754B9"/>
    <w:rsid w:val="00C75FE7"/>
    <w:rsid w:val="00C77591"/>
    <w:rsid w:val="00C80135"/>
    <w:rsid w:val="00C8019F"/>
    <w:rsid w:val="00C81AA8"/>
    <w:rsid w:val="00C826C4"/>
    <w:rsid w:val="00C82AAF"/>
    <w:rsid w:val="00C83B5F"/>
    <w:rsid w:val="00C84967"/>
    <w:rsid w:val="00C85466"/>
    <w:rsid w:val="00C85C74"/>
    <w:rsid w:val="00C868C9"/>
    <w:rsid w:val="00C874F1"/>
    <w:rsid w:val="00C90EE0"/>
    <w:rsid w:val="00C91508"/>
    <w:rsid w:val="00C91B53"/>
    <w:rsid w:val="00C93AB3"/>
    <w:rsid w:val="00C95239"/>
    <w:rsid w:val="00C961CB"/>
    <w:rsid w:val="00C96458"/>
    <w:rsid w:val="00C9780F"/>
    <w:rsid w:val="00C97929"/>
    <w:rsid w:val="00CA0DEF"/>
    <w:rsid w:val="00CA1018"/>
    <w:rsid w:val="00CA1555"/>
    <w:rsid w:val="00CA386C"/>
    <w:rsid w:val="00CA4AEB"/>
    <w:rsid w:val="00CA4EA3"/>
    <w:rsid w:val="00CA4F28"/>
    <w:rsid w:val="00CA727C"/>
    <w:rsid w:val="00CA7B58"/>
    <w:rsid w:val="00CA7F19"/>
    <w:rsid w:val="00CB0B60"/>
    <w:rsid w:val="00CB1751"/>
    <w:rsid w:val="00CB1E50"/>
    <w:rsid w:val="00CB29F0"/>
    <w:rsid w:val="00CB2B63"/>
    <w:rsid w:val="00CB2CCF"/>
    <w:rsid w:val="00CB3851"/>
    <w:rsid w:val="00CB3BAF"/>
    <w:rsid w:val="00CB42E5"/>
    <w:rsid w:val="00CB5809"/>
    <w:rsid w:val="00CB6CC9"/>
    <w:rsid w:val="00CC0058"/>
    <w:rsid w:val="00CC228E"/>
    <w:rsid w:val="00CC24D3"/>
    <w:rsid w:val="00CC629C"/>
    <w:rsid w:val="00CC691B"/>
    <w:rsid w:val="00CC6CD5"/>
    <w:rsid w:val="00CC78CE"/>
    <w:rsid w:val="00CC7FEC"/>
    <w:rsid w:val="00CD19BA"/>
    <w:rsid w:val="00CD2108"/>
    <w:rsid w:val="00CD285F"/>
    <w:rsid w:val="00CD30C1"/>
    <w:rsid w:val="00CD3327"/>
    <w:rsid w:val="00CD3536"/>
    <w:rsid w:val="00CD50DA"/>
    <w:rsid w:val="00CD6BBB"/>
    <w:rsid w:val="00CD7376"/>
    <w:rsid w:val="00CD7937"/>
    <w:rsid w:val="00CD7D0F"/>
    <w:rsid w:val="00CD7E7F"/>
    <w:rsid w:val="00CE072E"/>
    <w:rsid w:val="00CE1B6F"/>
    <w:rsid w:val="00CE1F50"/>
    <w:rsid w:val="00CE2F61"/>
    <w:rsid w:val="00CE3120"/>
    <w:rsid w:val="00CE319A"/>
    <w:rsid w:val="00CE494B"/>
    <w:rsid w:val="00CE4A0B"/>
    <w:rsid w:val="00CE4F09"/>
    <w:rsid w:val="00CE5AE1"/>
    <w:rsid w:val="00CE63AA"/>
    <w:rsid w:val="00CE7F0A"/>
    <w:rsid w:val="00CF0C49"/>
    <w:rsid w:val="00CF1696"/>
    <w:rsid w:val="00CF4197"/>
    <w:rsid w:val="00CF4959"/>
    <w:rsid w:val="00CF58AF"/>
    <w:rsid w:val="00CF616D"/>
    <w:rsid w:val="00CF62BB"/>
    <w:rsid w:val="00CF6D04"/>
    <w:rsid w:val="00CF6DCC"/>
    <w:rsid w:val="00D00D25"/>
    <w:rsid w:val="00D04F53"/>
    <w:rsid w:val="00D06AED"/>
    <w:rsid w:val="00D075F7"/>
    <w:rsid w:val="00D1235E"/>
    <w:rsid w:val="00D12CC4"/>
    <w:rsid w:val="00D12E74"/>
    <w:rsid w:val="00D134C9"/>
    <w:rsid w:val="00D143A7"/>
    <w:rsid w:val="00D14B0C"/>
    <w:rsid w:val="00D15916"/>
    <w:rsid w:val="00D21067"/>
    <w:rsid w:val="00D21082"/>
    <w:rsid w:val="00D22853"/>
    <w:rsid w:val="00D24344"/>
    <w:rsid w:val="00D2531F"/>
    <w:rsid w:val="00D25930"/>
    <w:rsid w:val="00D26368"/>
    <w:rsid w:val="00D26CBE"/>
    <w:rsid w:val="00D2795D"/>
    <w:rsid w:val="00D31731"/>
    <w:rsid w:val="00D328C2"/>
    <w:rsid w:val="00D33F9C"/>
    <w:rsid w:val="00D34AC1"/>
    <w:rsid w:val="00D355C7"/>
    <w:rsid w:val="00D35EE6"/>
    <w:rsid w:val="00D364C9"/>
    <w:rsid w:val="00D37B71"/>
    <w:rsid w:val="00D405BA"/>
    <w:rsid w:val="00D4101B"/>
    <w:rsid w:val="00D44478"/>
    <w:rsid w:val="00D4641B"/>
    <w:rsid w:val="00D46C63"/>
    <w:rsid w:val="00D47CA5"/>
    <w:rsid w:val="00D505AE"/>
    <w:rsid w:val="00D51393"/>
    <w:rsid w:val="00D51DAB"/>
    <w:rsid w:val="00D5419D"/>
    <w:rsid w:val="00D54FA5"/>
    <w:rsid w:val="00D5583D"/>
    <w:rsid w:val="00D56A89"/>
    <w:rsid w:val="00D57460"/>
    <w:rsid w:val="00D60436"/>
    <w:rsid w:val="00D62589"/>
    <w:rsid w:val="00D62C0C"/>
    <w:rsid w:val="00D632C7"/>
    <w:rsid w:val="00D640F6"/>
    <w:rsid w:val="00D65FB8"/>
    <w:rsid w:val="00D6603F"/>
    <w:rsid w:val="00D669AE"/>
    <w:rsid w:val="00D669DB"/>
    <w:rsid w:val="00D66AB4"/>
    <w:rsid w:val="00D71A7B"/>
    <w:rsid w:val="00D725A8"/>
    <w:rsid w:val="00D72644"/>
    <w:rsid w:val="00D72D18"/>
    <w:rsid w:val="00D7321E"/>
    <w:rsid w:val="00D82150"/>
    <w:rsid w:val="00D83552"/>
    <w:rsid w:val="00D840A9"/>
    <w:rsid w:val="00D844F4"/>
    <w:rsid w:val="00D84E57"/>
    <w:rsid w:val="00D84F44"/>
    <w:rsid w:val="00D865BE"/>
    <w:rsid w:val="00D905EA"/>
    <w:rsid w:val="00D90E19"/>
    <w:rsid w:val="00D90EE7"/>
    <w:rsid w:val="00D9150B"/>
    <w:rsid w:val="00D92ECD"/>
    <w:rsid w:val="00D957B9"/>
    <w:rsid w:val="00DA0725"/>
    <w:rsid w:val="00DA19D1"/>
    <w:rsid w:val="00DA2272"/>
    <w:rsid w:val="00DA23A1"/>
    <w:rsid w:val="00DA416B"/>
    <w:rsid w:val="00DA5F24"/>
    <w:rsid w:val="00DA6070"/>
    <w:rsid w:val="00DB0B4F"/>
    <w:rsid w:val="00DB0F6C"/>
    <w:rsid w:val="00DB1E13"/>
    <w:rsid w:val="00DB21EB"/>
    <w:rsid w:val="00DB2305"/>
    <w:rsid w:val="00DB587A"/>
    <w:rsid w:val="00DB5D14"/>
    <w:rsid w:val="00DB7B45"/>
    <w:rsid w:val="00DB7CB8"/>
    <w:rsid w:val="00DC0195"/>
    <w:rsid w:val="00DC063B"/>
    <w:rsid w:val="00DC56B9"/>
    <w:rsid w:val="00DC7D24"/>
    <w:rsid w:val="00DD0D2E"/>
    <w:rsid w:val="00DD193E"/>
    <w:rsid w:val="00DD439E"/>
    <w:rsid w:val="00DD4FF6"/>
    <w:rsid w:val="00DD5341"/>
    <w:rsid w:val="00DD5400"/>
    <w:rsid w:val="00DD68E1"/>
    <w:rsid w:val="00DD6990"/>
    <w:rsid w:val="00DE37BC"/>
    <w:rsid w:val="00DE3893"/>
    <w:rsid w:val="00DE4C1E"/>
    <w:rsid w:val="00DE579D"/>
    <w:rsid w:val="00DE67F0"/>
    <w:rsid w:val="00DE73A0"/>
    <w:rsid w:val="00DE75CC"/>
    <w:rsid w:val="00DE79A9"/>
    <w:rsid w:val="00DF52B7"/>
    <w:rsid w:val="00E01ABB"/>
    <w:rsid w:val="00E02556"/>
    <w:rsid w:val="00E03A56"/>
    <w:rsid w:val="00E03B90"/>
    <w:rsid w:val="00E0509D"/>
    <w:rsid w:val="00E06AE9"/>
    <w:rsid w:val="00E07511"/>
    <w:rsid w:val="00E07694"/>
    <w:rsid w:val="00E1030A"/>
    <w:rsid w:val="00E123F8"/>
    <w:rsid w:val="00E12454"/>
    <w:rsid w:val="00E14A1A"/>
    <w:rsid w:val="00E14F4A"/>
    <w:rsid w:val="00E153A8"/>
    <w:rsid w:val="00E15FE5"/>
    <w:rsid w:val="00E167C3"/>
    <w:rsid w:val="00E1723B"/>
    <w:rsid w:val="00E209EA"/>
    <w:rsid w:val="00E20A03"/>
    <w:rsid w:val="00E21C0E"/>
    <w:rsid w:val="00E23A3C"/>
    <w:rsid w:val="00E24E3B"/>
    <w:rsid w:val="00E25857"/>
    <w:rsid w:val="00E31614"/>
    <w:rsid w:val="00E32143"/>
    <w:rsid w:val="00E324B1"/>
    <w:rsid w:val="00E3370C"/>
    <w:rsid w:val="00E33BB3"/>
    <w:rsid w:val="00E3435A"/>
    <w:rsid w:val="00E352D4"/>
    <w:rsid w:val="00E35BA3"/>
    <w:rsid w:val="00E35DF4"/>
    <w:rsid w:val="00E36B1F"/>
    <w:rsid w:val="00E37A63"/>
    <w:rsid w:val="00E425FF"/>
    <w:rsid w:val="00E42AFD"/>
    <w:rsid w:val="00E44780"/>
    <w:rsid w:val="00E45E23"/>
    <w:rsid w:val="00E46D3A"/>
    <w:rsid w:val="00E46E94"/>
    <w:rsid w:val="00E46EC6"/>
    <w:rsid w:val="00E47825"/>
    <w:rsid w:val="00E50EB9"/>
    <w:rsid w:val="00E51260"/>
    <w:rsid w:val="00E529FC"/>
    <w:rsid w:val="00E539EA"/>
    <w:rsid w:val="00E54C08"/>
    <w:rsid w:val="00E54D6D"/>
    <w:rsid w:val="00E55D21"/>
    <w:rsid w:val="00E5687D"/>
    <w:rsid w:val="00E56A58"/>
    <w:rsid w:val="00E60C7D"/>
    <w:rsid w:val="00E6106B"/>
    <w:rsid w:val="00E61AB3"/>
    <w:rsid w:val="00E61B14"/>
    <w:rsid w:val="00E6408E"/>
    <w:rsid w:val="00E64101"/>
    <w:rsid w:val="00E67602"/>
    <w:rsid w:val="00E72C3E"/>
    <w:rsid w:val="00E73B79"/>
    <w:rsid w:val="00E74AC2"/>
    <w:rsid w:val="00E750EC"/>
    <w:rsid w:val="00E75BB5"/>
    <w:rsid w:val="00E840C3"/>
    <w:rsid w:val="00E85F83"/>
    <w:rsid w:val="00E86DBD"/>
    <w:rsid w:val="00E877FF"/>
    <w:rsid w:val="00E91177"/>
    <w:rsid w:val="00E91D2F"/>
    <w:rsid w:val="00E92F1B"/>
    <w:rsid w:val="00E92F65"/>
    <w:rsid w:val="00E94487"/>
    <w:rsid w:val="00E951AB"/>
    <w:rsid w:val="00E979E1"/>
    <w:rsid w:val="00E97B74"/>
    <w:rsid w:val="00EA0C2F"/>
    <w:rsid w:val="00EA1EC3"/>
    <w:rsid w:val="00EA2696"/>
    <w:rsid w:val="00EA29CF"/>
    <w:rsid w:val="00EA358C"/>
    <w:rsid w:val="00EA3E3D"/>
    <w:rsid w:val="00EA7336"/>
    <w:rsid w:val="00EB171D"/>
    <w:rsid w:val="00EB1993"/>
    <w:rsid w:val="00EB2445"/>
    <w:rsid w:val="00EB33C6"/>
    <w:rsid w:val="00EB33D1"/>
    <w:rsid w:val="00EB6118"/>
    <w:rsid w:val="00EB79AA"/>
    <w:rsid w:val="00EC0D83"/>
    <w:rsid w:val="00EC0E34"/>
    <w:rsid w:val="00EC11A3"/>
    <w:rsid w:val="00EC2D3B"/>
    <w:rsid w:val="00EC568F"/>
    <w:rsid w:val="00EC5B7C"/>
    <w:rsid w:val="00EC6426"/>
    <w:rsid w:val="00EC6489"/>
    <w:rsid w:val="00EC681E"/>
    <w:rsid w:val="00EC6873"/>
    <w:rsid w:val="00ED0097"/>
    <w:rsid w:val="00ED0D76"/>
    <w:rsid w:val="00ED48E3"/>
    <w:rsid w:val="00ED78B8"/>
    <w:rsid w:val="00ED7E07"/>
    <w:rsid w:val="00EE0495"/>
    <w:rsid w:val="00EE197A"/>
    <w:rsid w:val="00EE1C57"/>
    <w:rsid w:val="00EE1DAE"/>
    <w:rsid w:val="00EE20E2"/>
    <w:rsid w:val="00EE24BC"/>
    <w:rsid w:val="00EE27DD"/>
    <w:rsid w:val="00EE3076"/>
    <w:rsid w:val="00EE4652"/>
    <w:rsid w:val="00EE49FC"/>
    <w:rsid w:val="00EE656A"/>
    <w:rsid w:val="00EF0734"/>
    <w:rsid w:val="00EF0B01"/>
    <w:rsid w:val="00EF1E2C"/>
    <w:rsid w:val="00EF2608"/>
    <w:rsid w:val="00EF2742"/>
    <w:rsid w:val="00EF2962"/>
    <w:rsid w:val="00EF47DB"/>
    <w:rsid w:val="00EF4C74"/>
    <w:rsid w:val="00EF7320"/>
    <w:rsid w:val="00F00C2B"/>
    <w:rsid w:val="00F00D07"/>
    <w:rsid w:val="00F0106A"/>
    <w:rsid w:val="00F01D7A"/>
    <w:rsid w:val="00F02395"/>
    <w:rsid w:val="00F02DC5"/>
    <w:rsid w:val="00F03022"/>
    <w:rsid w:val="00F03A47"/>
    <w:rsid w:val="00F0572C"/>
    <w:rsid w:val="00F06129"/>
    <w:rsid w:val="00F06C4F"/>
    <w:rsid w:val="00F07EDB"/>
    <w:rsid w:val="00F125F8"/>
    <w:rsid w:val="00F13082"/>
    <w:rsid w:val="00F14661"/>
    <w:rsid w:val="00F14978"/>
    <w:rsid w:val="00F165CF"/>
    <w:rsid w:val="00F16764"/>
    <w:rsid w:val="00F1694B"/>
    <w:rsid w:val="00F16B3E"/>
    <w:rsid w:val="00F16D07"/>
    <w:rsid w:val="00F22CB0"/>
    <w:rsid w:val="00F2377E"/>
    <w:rsid w:val="00F23918"/>
    <w:rsid w:val="00F23CE6"/>
    <w:rsid w:val="00F24F04"/>
    <w:rsid w:val="00F25CA8"/>
    <w:rsid w:val="00F25E82"/>
    <w:rsid w:val="00F27B07"/>
    <w:rsid w:val="00F27D4F"/>
    <w:rsid w:val="00F32783"/>
    <w:rsid w:val="00F32999"/>
    <w:rsid w:val="00F34667"/>
    <w:rsid w:val="00F36A36"/>
    <w:rsid w:val="00F409B2"/>
    <w:rsid w:val="00F40E33"/>
    <w:rsid w:val="00F44734"/>
    <w:rsid w:val="00F509D6"/>
    <w:rsid w:val="00F5266E"/>
    <w:rsid w:val="00F52758"/>
    <w:rsid w:val="00F53E38"/>
    <w:rsid w:val="00F53E85"/>
    <w:rsid w:val="00F546F9"/>
    <w:rsid w:val="00F5583C"/>
    <w:rsid w:val="00F562D5"/>
    <w:rsid w:val="00F56FE0"/>
    <w:rsid w:val="00F609A6"/>
    <w:rsid w:val="00F6130E"/>
    <w:rsid w:val="00F62536"/>
    <w:rsid w:val="00F641B6"/>
    <w:rsid w:val="00F64372"/>
    <w:rsid w:val="00F644F1"/>
    <w:rsid w:val="00F64C5F"/>
    <w:rsid w:val="00F6501A"/>
    <w:rsid w:val="00F67461"/>
    <w:rsid w:val="00F71147"/>
    <w:rsid w:val="00F71977"/>
    <w:rsid w:val="00F721D4"/>
    <w:rsid w:val="00F723D1"/>
    <w:rsid w:val="00F740B6"/>
    <w:rsid w:val="00F74ADD"/>
    <w:rsid w:val="00F755C2"/>
    <w:rsid w:val="00F75813"/>
    <w:rsid w:val="00F76507"/>
    <w:rsid w:val="00F80DA3"/>
    <w:rsid w:val="00F8198E"/>
    <w:rsid w:val="00F8487B"/>
    <w:rsid w:val="00F850C7"/>
    <w:rsid w:val="00F861D3"/>
    <w:rsid w:val="00F872CC"/>
    <w:rsid w:val="00F87426"/>
    <w:rsid w:val="00F87CF1"/>
    <w:rsid w:val="00F90798"/>
    <w:rsid w:val="00F93444"/>
    <w:rsid w:val="00F971DC"/>
    <w:rsid w:val="00FA03C8"/>
    <w:rsid w:val="00FA1418"/>
    <w:rsid w:val="00FA387F"/>
    <w:rsid w:val="00FA4C53"/>
    <w:rsid w:val="00FA4F58"/>
    <w:rsid w:val="00FA638F"/>
    <w:rsid w:val="00FB049B"/>
    <w:rsid w:val="00FB1010"/>
    <w:rsid w:val="00FB1F5D"/>
    <w:rsid w:val="00FB2522"/>
    <w:rsid w:val="00FB2C16"/>
    <w:rsid w:val="00FB51B6"/>
    <w:rsid w:val="00FB5C6D"/>
    <w:rsid w:val="00FB64CA"/>
    <w:rsid w:val="00FC0ACA"/>
    <w:rsid w:val="00FC18F8"/>
    <w:rsid w:val="00FC26C4"/>
    <w:rsid w:val="00FC442D"/>
    <w:rsid w:val="00FC4764"/>
    <w:rsid w:val="00FC7383"/>
    <w:rsid w:val="00FC7C30"/>
    <w:rsid w:val="00FD07BA"/>
    <w:rsid w:val="00FD0896"/>
    <w:rsid w:val="00FD1A8B"/>
    <w:rsid w:val="00FD21CE"/>
    <w:rsid w:val="00FD226C"/>
    <w:rsid w:val="00FD29F2"/>
    <w:rsid w:val="00FD3A5E"/>
    <w:rsid w:val="00FD3E3D"/>
    <w:rsid w:val="00FD4FEF"/>
    <w:rsid w:val="00FD636F"/>
    <w:rsid w:val="00FD6E8D"/>
    <w:rsid w:val="00FE0D1E"/>
    <w:rsid w:val="00FE1817"/>
    <w:rsid w:val="00FE3218"/>
    <w:rsid w:val="00FE3647"/>
    <w:rsid w:val="00FE3D1A"/>
    <w:rsid w:val="00FE3FC5"/>
    <w:rsid w:val="00FE4459"/>
    <w:rsid w:val="00FE715F"/>
    <w:rsid w:val="00FE73B2"/>
    <w:rsid w:val="00FF068F"/>
    <w:rsid w:val="00FF0893"/>
    <w:rsid w:val="00FF0A37"/>
    <w:rsid w:val="00FF0D82"/>
    <w:rsid w:val="00FF34C1"/>
    <w:rsid w:val="00FF37DD"/>
    <w:rsid w:val="00FF3AD1"/>
    <w:rsid w:val="00FF3B51"/>
    <w:rsid w:val="00FF3F76"/>
    <w:rsid w:val="00FF419F"/>
    <w:rsid w:val="00FF62CC"/>
    <w:rsid w:val="00FF679F"/>
    <w:rsid w:val="00FF6BA6"/>
    <w:rsid w:val="00FF7429"/>
    <w:rsid w:val="19295934"/>
    <w:rsid w:val="27F97B23"/>
    <w:rsid w:val="300959F6"/>
    <w:rsid w:val="4A3DEEB5"/>
    <w:rsid w:val="4B450F3D"/>
    <w:rsid w:val="5E41B801"/>
    <w:rsid w:val="6697D179"/>
    <w:rsid w:val="71BD2346"/>
    <w:rsid w:val="75A2D156"/>
    <w:rsid w:val="78E285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FA92"/>
  <w15:docId w15:val="{FE9C57F3-CD29-4427-8B00-465D9B3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463B73"/>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uiPriority w:val="34"/>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 w:type="paragraph" w:customStyle="1" w:styleId="IntroductionInleiding">
    <w:name w:val="Introduction/Inleiding"/>
    <w:basedOn w:val="Normal"/>
    <w:uiPriority w:val="4"/>
    <w:qFormat/>
    <w:rsid w:val="00725A81"/>
    <w:pPr>
      <w:tabs>
        <w:tab w:val="left" w:pos="284"/>
      </w:tabs>
      <w:spacing w:before="0" w:after="260" w:line="264" w:lineRule="atLeast"/>
    </w:pPr>
    <w:rPr>
      <w:i/>
      <w:kern w:val="0"/>
      <w:sz w:val="22"/>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altName w:val="Cambria"/>
    <w:panose1 w:val="00000400000000000000"/>
    <w:charset w:val="01"/>
    <w:family w:val="roman"/>
    <w:pitch w:val="variable"/>
  </w:font>
  <w:font w:name="SymbolMT">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6C73"/>
    <w:rsid w:val="00037F05"/>
    <w:rsid w:val="000572EA"/>
    <w:rsid w:val="000A52B1"/>
    <w:rsid w:val="000D14BC"/>
    <w:rsid w:val="001112EB"/>
    <w:rsid w:val="00172984"/>
    <w:rsid w:val="00175E80"/>
    <w:rsid w:val="00191EBB"/>
    <w:rsid w:val="002256DB"/>
    <w:rsid w:val="002A6634"/>
    <w:rsid w:val="002D03C2"/>
    <w:rsid w:val="00366F0A"/>
    <w:rsid w:val="00372865"/>
    <w:rsid w:val="00385422"/>
    <w:rsid w:val="003E0CC0"/>
    <w:rsid w:val="00493C32"/>
    <w:rsid w:val="00507735"/>
    <w:rsid w:val="00567B3B"/>
    <w:rsid w:val="005B6E0E"/>
    <w:rsid w:val="005F5716"/>
    <w:rsid w:val="00624B4B"/>
    <w:rsid w:val="006461E4"/>
    <w:rsid w:val="006D3E63"/>
    <w:rsid w:val="006E2626"/>
    <w:rsid w:val="006E33CF"/>
    <w:rsid w:val="00797B72"/>
    <w:rsid w:val="007A01F0"/>
    <w:rsid w:val="007A58E8"/>
    <w:rsid w:val="007E76E3"/>
    <w:rsid w:val="007F62AB"/>
    <w:rsid w:val="0084497A"/>
    <w:rsid w:val="008A0B13"/>
    <w:rsid w:val="0092566F"/>
    <w:rsid w:val="00937E7A"/>
    <w:rsid w:val="00946672"/>
    <w:rsid w:val="009710D1"/>
    <w:rsid w:val="009E5B5A"/>
    <w:rsid w:val="00A54ED7"/>
    <w:rsid w:val="00AC1115"/>
    <w:rsid w:val="00AC6153"/>
    <w:rsid w:val="00AC668D"/>
    <w:rsid w:val="00B25495"/>
    <w:rsid w:val="00B33ADA"/>
    <w:rsid w:val="00B36DB4"/>
    <w:rsid w:val="00B91FA5"/>
    <w:rsid w:val="00BA14EF"/>
    <w:rsid w:val="00BA61C4"/>
    <w:rsid w:val="00BE675D"/>
    <w:rsid w:val="00BE6E0E"/>
    <w:rsid w:val="00C66687"/>
    <w:rsid w:val="00C73E2B"/>
    <w:rsid w:val="00C74785"/>
    <w:rsid w:val="00CA2512"/>
    <w:rsid w:val="00D467FA"/>
    <w:rsid w:val="00D5584E"/>
    <w:rsid w:val="00DD36C3"/>
    <w:rsid w:val="00F27EE7"/>
    <w:rsid w:val="00F36C0B"/>
    <w:rsid w:val="00F51F3A"/>
    <w:rsid w:val="00F60B32"/>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C17B2CC4FD894FAB9E7C64F8196E4792">
    <w:name w:val="C17B2CC4FD894FAB9E7C64F8196E4792"/>
    <w:rsid w:val="00175E80"/>
  </w:style>
  <w:style w:type="paragraph" w:customStyle="1" w:styleId="54AD48D1A35C4715BC1E756A31EB969E">
    <w:name w:val="54AD48D1A35C4715BC1E756A31EB969E"/>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raducteur xmlns="824c2103-8640-4352-a1cf-cccb48886ad1">
      <UserInfo>
        <DisplayName/>
        <AccountId xsi:nil="true"/>
        <AccountType/>
      </UserInfo>
    </Traducteur>
    <TaxCatchAll xmlns="8a9c461b-77d6-46a9-915a-72eb0f473247" xsi:nil="true"/>
    <Finalizetranslationrequest xmlns="824c2103-8640-4352-a1cf-cccb48886ad1" xsi:nil="true"/>
    <TranslationRequest xmlns="e8ec53c0-ac95-46eb-9b78-c6c6ecead560" xsi:nil="true"/>
    <lcf76f155ced4ddcb4097134ff3c332f xmlns="824c2103-8640-4352-a1cf-cccb48886ad1">
      <Terms xmlns="http://schemas.microsoft.com/office/infopath/2007/PartnerControls"/>
    </lcf76f155ced4ddcb4097134ff3c332f>
    <SharedWithUsers xmlns="e8ec53c0-ac95-46eb-9b78-c6c6ecead560">
      <UserInfo>
        <DisplayName>Strypstein Nicolas</DisplayName>
        <AccountId>97</AccountId>
        <AccountType/>
      </UserInfo>
      <UserInfo>
        <DisplayName>Terrier Catherine</DisplayName>
        <AccountId>149</AccountId>
        <AccountType/>
      </UserInfo>
      <UserInfo>
        <DisplayName>Dufrane Maite</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5FE1A23964942B86FE1E1BE405546" ma:contentTypeVersion="39" ma:contentTypeDescription="Create a new document." ma:contentTypeScope="" ma:versionID="57a17c848992694fda7da7c70f998f9e">
  <xsd:schema xmlns:xsd="http://www.w3.org/2001/XMLSchema" xmlns:xs="http://www.w3.org/2001/XMLSchema" xmlns:p="http://schemas.microsoft.com/office/2006/metadata/properties" xmlns:ns2="e8ec53c0-ac95-46eb-9b78-c6c6ecead560" xmlns:ns3="824c2103-8640-4352-a1cf-cccb48886ad1" xmlns:ns4="8a9c461b-77d6-46a9-915a-72eb0f473247" targetNamespace="http://schemas.microsoft.com/office/2006/metadata/properties" ma:root="true" ma:fieldsID="23a691916a7e8384053de2f9acaaf53a" ns2:_="" ns3:_="" ns4:_="">
    <xsd:import namespace="e8ec53c0-ac95-46eb-9b78-c6c6ecead560"/>
    <xsd:import namespace="824c2103-8640-4352-a1cf-cccb48886ad1"/>
    <xsd:import namespace="8a9c461b-77d6-46a9-915a-72eb0f473247"/>
    <xsd:element name="properties">
      <xsd:complexType>
        <xsd:sequence>
          <xsd:element name="documentManagement">
            <xsd:complexType>
              <xsd:all>
                <xsd:element ref="ns2:TranslationRequest" minOccurs="0"/>
                <xsd:element ref="ns2:TranslationRequest_x003a_Pages_x0020_Total" minOccurs="0"/>
                <xsd:element ref="ns2:TranslationRequest_x003a_Number_x0020_of_x0020_Pages" minOccurs="0"/>
                <xsd:element ref="ns2:TranslationRequest_x003a_Request_x0020_Key" minOccurs="0"/>
                <xsd:element ref="ns2:TranslationRequest_x003a_Translate_x0020_Key" minOccurs="0"/>
                <xsd:element ref="ns2:TranslationRequest_x003a_Request_x0020_Date" minOccurs="0"/>
                <xsd:element ref="ns2:TranslationRequest_x003a_Translation_x0020_Due_x0020_Date" minOccurs="0"/>
                <xsd:element ref="ns2:TranslationRequest_x003a_Number_x0020_of_x0020_Characters" minOccurs="0"/>
                <xsd:element ref="ns3:Finalizetranslationrequest"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Traducteur"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c53c0-ac95-46eb-9b78-c6c6ecead560" elementFormDefault="qualified">
    <xsd:import namespace="http://schemas.microsoft.com/office/2006/documentManagement/types"/>
    <xsd:import namespace="http://schemas.microsoft.com/office/infopath/2007/PartnerControls"/>
    <xsd:element name="TranslationRequest" ma:index="8" nillable="true" ma:displayName="Translation Request" ma:list="{5b15299e-67f5-423f-88ff-345d2c9c9be2}" ma:internalName="TranslationRequest" ma:readOnly="false" ma:showField="LinkTitleNoMenu" ma:web="e8ec53c0-ac95-46eb-9b78-c6c6ecead560">
      <xsd:simpleType>
        <xsd:restriction base="dms:Lookup"/>
      </xsd:simpleType>
    </xsd:element>
    <xsd:element name="TranslationRequest_x003a_Pages_x0020_Total" ma:index="9" nillable="true" ma:displayName="TranslationRequest:Pages Total" ma:list="{5b15299e-67f5-423f-88ff-345d2c9c9be2}" ma:internalName="TranslationRequest_x003A_Pages_x0020_Total" ma:readOnly="true" ma:showField="PagesTotal" ma:web="e8ec53c0-ac95-46eb-9b78-c6c6ecead560">
      <xsd:simpleType>
        <xsd:restriction base="dms:Lookup"/>
      </xsd:simpleType>
    </xsd:element>
    <xsd:element name="TranslationRequest_x003a_Number_x0020_of_x0020_Pages" ma:index="10" nillable="true" ma:displayName="TranslationRequest:Number of Pages" ma:list="{5b15299e-67f5-423f-88ff-345d2c9c9be2}" ma:internalName="TranslationRequest_x003A_Number_x0020_of_x0020_Pages" ma:readOnly="true" ma:showField="NumberOfPages" ma:web="e8ec53c0-ac95-46eb-9b78-c6c6ecead560">
      <xsd:simpleType>
        <xsd:restriction base="dms:Lookup"/>
      </xsd:simpleType>
    </xsd:element>
    <xsd:element name="TranslationRequest_x003a_Request_x0020_Key" ma:index="11" nillable="true" ma:displayName="TranslationRequest:Request Key" ma:list="{5b15299e-67f5-423f-88ff-345d2c9c9be2}" ma:internalName="TranslationRequest_x003A_Request_x0020_Key" ma:readOnly="true" ma:showField="RequestKey" ma:web="e8ec53c0-ac95-46eb-9b78-c6c6ecead560">
      <xsd:simpleType>
        <xsd:restriction base="dms:Lookup"/>
      </xsd:simpleType>
    </xsd:element>
    <xsd:element name="TranslationRequest_x003a_Translate_x0020_Key" ma:index="12" nillable="true" ma:displayName="TranslationRequest:Translate Key" ma:list="{5b15299e-67f5-423f-88ff-345d2c9c9be2}" ma:internalName="TranslationRequest_x003A_Translate_x0020_Key" ma:readOnly="true" ma:showField="TranslateKey" ma:web="e8ec53c0-ac95-46eb-9b78-c6c6ecead560">
      <xsd:simpleType>
        <xsd:restriction base="dms:Lookup"/>
      </xsd:simpleType>
    </xsd:element>
    <xsd:element name="TranslationRequest_x003a_Request_x0020_Date" ma:index="13" nillable="true" ma:displayName="TranslationRequest:Request Date" ma:list="{5b15299e-67f5-423f-88ff-345d2c9c9be2}" ma:internalName="TranslationRequest_x003A_Request_x0020_Date" ma:readOnly="true" ma:showField="RequestDate" ma:web="e8ec53c0-ac95-46eb-9b78-c6c6ecead560">
      <xsd:simpleType>
        <xsd:restriction base="dms:Lookup"/>
      </xsd:simpleType>
    </xsd:element>
    <xsd:element name="TranslationRequest_x003a_Translation_x0020_Due_x0020_Date" ma:index="14" nillable="true" ma:displayName="TranslationRequest:Translation Due Date" ma:list="{5b15299e-67f5-423f-88ff-345d2c9c9be2}" ma:internalName="TranslationRequest_x003A_Translation_x0020_Due_x0020_Date" ma:readOnly="true" ma:showField="DueDate1" ma:web="e8ec53c0-ac95-46eb-9b78-c6c6ecead560">
      <xsd:simpleType>
        <xsd:restriction base="dms:Lookup"/>
      </xsd:simpleType>
    </xsd:element>
    <xsd:element name="TranslationRequest_x003a_Number_x0020_of_x0020_Characters" ma:index="15" nillable="true" ma:displayName="TranslationRequest:Number of Characters" ma:list="{5b15299e-67f5-423f-88ff-345d2c9c9be2}" ma:internalName="TranslationRequest_x003A_Number_x0020_of_x0020_Characters" ma:readOnly="true" ma:showField="NumberOfCharacters" ma:web="e8ec53c0-ac95-46eb-9b78-c6c6ecead560">
      <xsd:simpleType>
        <xsd:restriction base="dms:Lookup"/>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c2103-8640-4352-a1cf-cccb48886ad1" elementFormDefault="qualified">
    <xsd:import namespace="http://schemas.microsoft.com/office/2006/documentManagement/types"/>
    <xsd:import namespace="http://schemas.microsoft.com/office/infopath/2007/PartnerControls"/>
    <xsd:element name="Finalizetranslationrequest" ma:index="16" nillable="true" ma:displayName="Finalize translation request" ma:internalName="Finalizetranslationrequest"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raducteur" ma:index="23" nillable="true" ma:displayName="Translator" ma:format="Dropdown" ma:list="UserInfo" ma:SharePointGroup="0" ma:internalName="Traduc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dfab3300-4f82-4be9-b451-5b423080a025}" ma:internalName="TaxCatchAll" ma:showField="CatchAllData" ma:web="e8ec53c0-ac95-46eb-9b78-c6c6ecead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customXml/itemProps2.xml><?xml version="1.0" encoding="utf-8"?>
<ds:datastoreItem xmlns:ds="http://schemas.openxmlformats.org/officeDocument/2006/customXml" ds:itemID="{3322020D-36F8-483D-AA63-43080E2CFD28}">
  <ds:schemaRefs>
    <ds:schemaRef ds:uri="http://schemas.microsoft.com/office/infopath/2007/PartnerControls"/>
    <ds:schemaRef ds:uri="e8ec53c0-ac95-46eb-9b78-c6c6ecead560"/>
    <ds:schemaRef ds:uri="8a9c461b-77d6-46a9-915a-72eb0f473247"/>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824c2103-8640-4352-a1cf-cccb48886ad1"/>
    <ds:schemaRef ds:uri="http://www.w3.org/XML/1998/namespace"/>
  </ds:schemaRefs>
</ds:datastoreItem>
</file>

<file path=customXml/itemProps3.xml><?xml version="1.0" encoding="utf-8"?>
<ds:datastoreItem xmlns:ds="http://schemas.openxmlformats.org/officeDocument/2006/customXml" ds:itemID="{5895722E-CD44-4F7F-9A0E-CAF2770A5538}">
  <ds:schemaRefs>
    <ds:schemaRef ds:uri="http://schemas.microsoft.com/sharepoint/v3/contenttype/forms"/>
  </ds:schemaRefs>
</ds:datastoreItem>
</file>

<file path=customXml/itemProps4.xml><?xml version="1.0" encoding="utf-8"?>
<ds:datastoreItem xmlns:ds="http://schemas.openxmlformats.org/officeDocument/2006/customXml" ds:itemID="{3A6DE089-8ED4-4050-BC18-5F0F2FA9A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c53c0-ac95-46eb-9b78-c6c6ecead560"/>
    <ds:schemaRef ds:uri="824c2103-8640-4352-a1cf-cccb48886ad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0</TotalTime>
  <Pages>13</Pages>
  <Words>3302</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Updated Fit and proper questionnaire – ECB template</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Fit and proper questionnaire – ECB template</dc:title>
  <dc:subject/>
  <dc:creator>European Central Bank</dc:creator>
  <cp:keywords/>
  <cp:lastModifiedBy>El Ayadi Salah</cp:lastModifiedBy>
  <cp:revision>2</cp:revision>
  <cp:lastPrinted>2023-03-20T16:23:00Z</cp:lastPrinted>
  <dcterms:created xsi:type="dcterms:W3CDTF">2023-03-20T16:23:00Z</dcterms:created>
  <dcterms:modified xsi:type="dcterms:W3CDTF">2023-03-20T16:23:00Z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ContentTypeId">
    <vt:lpwstr>0x0101002C35FE1A23964942B86FE1E1BE405546</vt:lpwstr>
  </property>
  <property fmtid="{D5CDD505-2E9C-101B-9397-08002B2CF9AE}" pid="5" name="DocumentType">
    <vt:lpwstr>Translated document</vt:lpwstr>
  </property>
  <property fmtid="{D5CDD505-2E9C-101B-9397-08002B2CF9AE}" pid="6" name="TranslationLanguage">
    <vt:lpwstr>Frans</vt:lpwstr>
  </property>
  <property fmtid="{D5CDD505-2E9C-101B-9397-08002B2CF9AE}" pid="7" name="MediaServiceImageTags">
    <vt:lpwstr/>
  </property>
  <property fmtid="{D5CDD505-2E9C-101B-9397-08002B2CF9AE}" pid="8" name="TranslationComplete">
    <vt:lpwstr>Yes</vt:lpwstr>
  </property>
</Properties>
</file>