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792CD65F" w14:textId="77777777" w:rsidTr="005B6D61">
        <w:trPr>
          <w:cantSplit/>
          <w:trHeight w:hRule="exact" w:val="1077"/>
        </w:trPr>
        <w:tc>
          <w:tcPr>
            <w:tcW w:w="6067" w:type="dxa"/>
            <w:vAlign w:val="center"/>
          </w:tcPr>
          <w:p w14:paraId="6136E09C" w14:textId="77777777" w:rsidR="00BE7BF0" w:rsidRPr="00FE24A6" w:rsidRDefault="008B1905" w:rsidP="005B6D61">
            <w:pPr>
              <w:pStyle w:val="AdresseAdres"/>
              <w:spacing w:before="300"/>
            </w:pPr>
            <w:r>
              <w:t>boulevard de Berlaimont 14 – BE-1000 Brussels</w:t>
            </w:r>
          </w:p>
          <w:p w14:paraId="1153AA40" w14:textId="77777777" w:rsidR="00BE7BF0" w:rsidRPr="00FE24A6" w:rsidRDefault="00BE7BF0" w:rsidP="005B6D61">
            <w:pPr>
              <w:pStyle w:val="AdresseAdres"/>
            </w:pPr>
            <w:r>
              <w:t xml:space="preserve">Phone +32 2 221 </w:t>
            </w:r>
            <w:r w:rsidR="0073689F">
              <w:t>38 12</w:t>
            </w:r>
            <w:r>
              <w:t xml:space="preserve"> – fax + 32 2 221 </w:t>
            </w:r>
            <w:r w:rsidR="0073689F">
              <w:t>31 04</w:t>
            </w:r>
          </w:p>
          <w:p w14:paraId="51B70A1A" w14:textId="77777777" w:rsidR="00BE7BF0" w:rsidRPr="00FE24A6" w:rsidRDefault="00BE7BF0" w:rsidP="005B6D61">
            <w:pPr>
              <w:pStyle w:val="AdresseAdres"/>
            </w:pPr>
            <w:r>
              <w:t>Company number: 0203.201.340</w:t>
            </w:r>
          </w:p>
          <w:p w14:paraId="760B71C4" w14:textId="77777777" w:rsidR="00BE7BF0" w:rsidRPr="00FE24A6" w:rsidRDefault="00BE7BF0" w:rsidP="005B6D61">
            <w:pPr>
              <w:pStyle w:val="AdresseAdres"/>
            </w:pPr>
            <w:r>
              <w:t>RPM (Trade Register) Brussels</w:t>
            </w:r>
          </w:p>
          <w:p w14:paraId="301862BE" w14:textId="77777777" w:rsidR="00BE7BF0" w:rsidRPr="00562A44" w:rsidRDefault="00BE7BF0" w:rsidP="00BE7BF0">
            <w:pPr>
              <w:pStyle w:val="AdresseAdres"/>
            </w:pPr>
            <w:r>
              <w:t>www.nbb.be</w:t>
            </w:r>
          </w:p>
        </w:tc>
        <w:tc>
          <w:tcPr>
            <w:tcW w:w="3856" w:type="dxa"/>
            <w:shd w:val="clear" w:color="auto" w:fill="auto"/>
            <w:vAlign w:val="center"/>
          </w:tcPr>
          <w:p w14:paraId="3290D44A" w14:textId="77777777" w:rsidR="00BE7BF0" w:rsidRPr="00562A44" w:rsidRDefault="00BE7BF0" w:rsidP="005B6D61">
            <w:pPr>
              <w:spacing w:line="260" w:lineRule="atLeast"/>
              <w:rPr>
                <w:sz w:val="16"/>
                <w:szCs w:val="16"/>
              </w:rPr>
            </w:pPr>
            <w:r>
              <w:rPr>
                <w:noProof/>
                <w:sz w:val="16"/>
                <w:szCs w:val="16"/>
                <w:lang w:val="fr-BE" w:eastAsia="fr-BE"/>
              </w:rPr>
              <w:drawing>
                <wp:inline distT="0" distB="0" distL="0" distR="0" wp14:anchorId="17F58584" wp14:editId="410FD532">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7C0188F6" w14:textId="77777777" w:rsidTr="005B6D61">
        <w:trPr>
          <w:cantSplit/>
          <w:trHeight w:hRule="exact" w:val="850"/>
        </w:trPr>
        <w:tc>
          <w:tcPr>
            <w:tcW w:w="6067" w:type="dxa"/>
            <w:shd w:val="clear" w:color="auto" w:fill="auto"/>
          </w:tcPr>
          <w:p w14:paraId="48290341"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686EC17B"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66F9F6FF" w14:textId="77777777" w:rsidTr="005B6D61">
        <w:trPr>
          <w:cantSplit/>
          <w:trHeight w:hRule="exact" w:val="794"/>
        </w:trPr>
        <w:tc>
          <w:tcPr>
            <w:tcW w:w="6067" w:type="dxa"/>
            <w:shd w:val="clear" w:color="auto" w:fill="auto"/>
          </w:tcPr>
          <w:p w14:paraId="61F03A2E" w14:textId="77777777" w:rsidR="00BE7BF0" w:rsidRPr="00562A44" w:rsidRDefault="00BE7BF0" w:rsidP="005B6D61">
            <w:pPr>
              <w:pStyle w:val="AdresseAdres"/>
              <w:rPr>
                <w:lang w:val="fr-BE"/>
              </w:rPr>
            </w:pPr>
          </w:p>
        </w:tc>
        <w:tc>
          <w:tcPr>
            <w:tcW w:w="3856" w:type="dxa"/>
          </w:tcPr>
          <w:p w14:paraId="57F4D771" w14:textId="77777777" w:rsidR="00BE7BF0" w:rsidRPr="00562A44" w:rsidRDefault="00BE7BF0" w:rsidP="0073689F">
            <w:pPr>
              <w:spacing w:line="260" w:lineRule="atLeast"/>
            </w:pPr>
            <w:r>
              <w:t xml:space="preserve">Brussels, </w:t>
            </w:r>
            <w:r w:rsidR="0073689F">
              <w:t>14 September</w:t>
            </w:r>
            <w:r>
              <w:t xml:space="preserve"> 2017</w:t>
            </w:r>
          </w:p>
        </w:tc>
      </w:tr>
      <w:tr w:rsidR="00BE7BF0" w:rsidRPr="00812A3E" w14:paraId="00874903" w14:textId="77777777" w:rsidTr="005B6D61">
        <w:trPr>
          <w:cantSplit/>
          <w:trHeight w:hRule="exact" w:val="340"/>
        </w:trPr>
        <w:tc>
          <w:tcPr>
            <w:tcW w:w="9923" w:type="dxa"/>
            <w:gridSpan w:val="2"/>
            <w:shd w:val="clear" w:color="auto" w:fill="auto"/>
            <w:vAlign w:val="center"/>
          </w:tcPr>
          <w:p w14:paraId="1E857286" w14:textId="77777777" w:rsidR="00BE7BF0" w:rsidRPr="00562A44" w:rsidRDefault="00BE7BF0" w:rsidP="0073689F">
            <w:pPr>
              <w:pStyle w:val="AnnexeBijlage"/>
            </w:pPr>
            <w:r>
              <w:t xml:space="preserve">Annex </w:t>
            </w:r>
            <w:r w:rsidR="008E370B">
              <w:t>4</w:t>
            </w:r>
            <w:r>
              <w:t xml:space="preserve"> to Communication NBB_2017_</w:t>
            </w:r>
            <w:r w:rsidR="0073689F">
              <w:t>22</w:t>
            </w:r>
          </w:p>
        </w:tc>
      </w:tr>
      <w:tr w:rsidR="00BE7BF0" w:rsidRPr="00562A44" w14:paraId="25BE9EEF" w14:textId="77777777" w:rsidTr="005B6D61">
        <w:trPr>
          <w:cantSplit/>
          <w:trHeight w:hRule="exact" w:val="1304"/>
        </w:trPr>
        <w:tc>
          <w:tcPr>
            <w:tcW w:w="9923" w:type="dxa"/>
            <w:gridSpan w:val="2"/>
            <w:tcMar>
              <w:top w:w="240" w:type="dxa"/>
            </w:tcMar>
            <w:vAlign w:val="bottom"/>
          </w:tcPr>
          <w:p w14:paraId="6108B2C2" w14:textId="77777777" w:rsidR="00BE7BF0" w:rsidRPr="005B6D61" w:rsidRDefault="005B6D61" w:rsidP="00667C41">
            <w:pPr>
              <w:pStyle w:val="SujetOnderwerp"/>
              <w:jc w:val="both"/>
              <w:rPr>
                <w:color w:val="000000" w:themeColor="text1"/>
                <w:szCs w:val="20"/>
              </w:rPr>
            </w:pPr>
            <w:r>
              <w:rPr>
                <w:color w:val="000000" w:themeColor="text1"/>
                <w:szCs w:val="20"/>
              </w:rPr>
              <w:t xml:space="preserve">Form </w:t>
            </w:r>
            <w:r w:rsidRPr="00C67FF8">
              <w:rPr>
                <w:color w:val="000000" w:themeColor="text1"/>
                <w:szCs w:val="20"/>
              </w:rPr>
              <w:t>C.a /</w:t>
            </w:r>
            <w:r>
              <w:rPr>
                <w:color w:val="000000" w:themeColor="text1"/>
                <w:szCs w:val="20"/>
              </w:rPr>
              <w:t xml:space="preserve"> Individual statement made in addition to the statement by a trust or similar legal construction for the purpose of the prudential assessment of acquisitions and increases of qualifying holdings in the capital of financial institutions</w:t>
            </w:r>
          </w:p>
        </w:tc>
      </w:tr>
      <w:tr w:rsidR="00BE7BF0" w:rsidRPr="00562A44" w14:paraId="743ABD1C" w14:textId="77777777" w:rsidTr="005B6D61">
        <w:trPr>
          <w:cantSplit/>
          <w:trHeight w:hRule="exact" w:val="397"/>
        </w:trPr>
        <w:tc>
          <w:tcPr>
            <w:tcW w:w="9923" w:type="dxa"/>
            <w:gridSpan w:val="2"/>
          </w:tcPr>
          <w:p w14:paraId="1CE40FB1" w14:textId="77777777" w:rsidR="00BE7BF0" w:rsidRPr="00562A44" w:rsidRDefault="00BE7BF0" w:rsidP="005B6D61">
            <w:pPr>
              <w:spacing w:line="260" w:lineRule="atLeast"/>
              <w:rPr>
                <w:lang w:val="fr-BE"/>
              </w:rPr>
            </w:pPr>
          </w:p>
        </w:tc>
      </w:tr>
    </w:tbl>
    <w:p w14:paraId="0C75C3C6" w14:textId="77777777" w:rsidR="00BE7BF0" w:rsidRPr="000A56E5" w:rsidRDefault="00BE7BF0" w:rsidP="005B6D61"/>
    <w:p w14:paraId="1CE44C49" w14:textId="77777777" w:rsidR="00307804" w:rsidRPr="00F55A58" w:rsidRDefault="00307804" w:rsidP="00307804">
      <w:pPr>
        <w:pStyle w:val="Sous-titreOndertitel"/>
      </w:pPr>
      <w:r>
        <w:t>Scope</w:t>
      </w:r>
    </w:p>
    <w:p w14:paraId="7D4F5FB0" w14:textId="77777777" w:rsidR="00307804" w:rsidRDefault="00307804" w:rsidP="00307804">
      <w:pPr>
        <w:tabs>
          <w:tab w:val="clear" w:pos="284"/>
        </w:tabs>
        <w:jc w:val="both"/>
        <w:rPr>
          <w:rFonts w:cs="Arial"/>
          <w:i/>
          <w:sz w:val="22"/>
          <w:szCs w:val="22"/>
        </w:rPr>
      </w:pPr>
      <w:r>
        <w:rPr>
          <w:i/>
          <w:sz w:val="22"/>
          <w:szCs w:val="22"/>
        </w:rPr>
        <w:t>Any manager of a trust or similar legal construction intending to acquire or increase qualifying holdings in one of the following institutions:</w:t>
      </w:r>
    </w:p>
    <w:p w14:paraId="2BE706EA" w14:textId="77777777" w:rsidR="00307804" w:rsidRPr="001F5974" w:rsidRDefault="00307804" w:rsidP="00307804">
      <w:pPr>
        <w:pStyle w:val="Default"/>
        <w:numPr>
          <w:ilvl w:val="0"/>
          <w:numId w:val="35"/>
        </w:numPr>
        <w:spacing w:before="120" w:after="60"/>
        <w:jc w:val="both"/>
        <w:rPr>
          <w:rFonts w:ascii="Arial" w:hAnsi="Arial" w:cs="Arial"/>
          <w:i/>
          <w:iCs/>
          <w:sz w:val="22"/>
          <w:szCs w:val="22"/>
        </w:rPr>
      </w:pPr>
      <w:r>
        <w:rPr>
          <w:rFonts w:ascii="Arial" w:hAnsi="Arial"/>
          <w:i/>
          <w:iCs/>
          <w:sz w:val="22"/>
          <w:szCs w:val="22"/>
        </w:rPr>
        <w:t>insurance companies governed by Belgian law</w:t>
      </w:r>
    </w:p>
    <w:p w14:paraId="59011938" w14:textId="77777777" w:rsidR="00307804" w:rsidRPr="001F5974" w:rsidRDefault="00307804" w:rsidP="00307804">
      <w:pPr>
        <w:pStyle w:val="Default"/>
        <w:numPr>
          <w:ilvl w:val="0"/>
          <w:numId w:val="35"/>
        </w:numPr>
        <w:spacing w:before="120" w:after="60"/>
        <w:jc w:val="both"/>
        <w:rPr>
          <w:rFonts w:ascii="Arial" w:hAnsi="Arial" w:cs="Arial"/>
          <w:i/>
          <w:iCs/>
          <w:sz w:val="22"/>
          <w:szCs w:val="22"/>
        </w:rPr>
      </w:pPr>
      <w:r>
        <w:rPr>
          <w:rFonts w:ascii="Arial" w:hAnsi="Arial"/>
          <w:i/>
          <w:iCs/>
          <w:sz w:val="22"/>
          <w:szCs w:val="22"/>
        </w:rPr>
        <w:t>reinsurance companies governed by Belgian law</w:t>
      </w:r>
    </w:p>
    <w:p w14:paraId="1A316DDC" w14:textId="77777777" w:rsidR="00307804" w:rsidRPr="001F5974" w:rsidRDefault="00307804" w:rsidP="00307804">
      <w:pPr>
        <w:pStyle w:val="Default"/>
        <w:numPr>
          <w:ilvl w:val="0"/>
          <w:numId w:val="35"/>
        </w:numPr>
        <w:spacing w:before="120" w:after="60"/>
        <w:jc w:val="both"/>
        <w:rPr>
          <w:rFonts w:ascii="Arial" w:hAnsi="Arial" w:cs="Arial"/>
          <w:sz w:val="22"/>
          <w:szCs w:val="22"/>
        </w:rPr>
      </w:pPr>
      <w:r>
        <w:rPr>
          <w:rFonts w:ascii="Arial" w:hAnsi="Arial"/>
          <w:i/>
          <w:iCs/>
          <w:sz w:val="22"/>
          <w:szCs w:val="22"/>
        </w:rPr>
        <w:t>stockbroking firms governed by Belgian law</w:t>
      </w:r>
    </w:p>
    <w:p w14:paraId="25F4D0DB" w14:textId="77777777" w:rsidR="00307804" w:rsidRPr="001F5974" w:rsidRDefault="00307804" w:rsidP="00307804">
      <w:pPr>
        <w:pStyle w:val="Default"/>
        <w:numPr>
          <w:ilvl w:val="0"/>
          <w:numId w:val="35"/>
        </w:numPr>
        <w:spacing w:before="120" w:after="60"/>
        <w:jc w:val="both"/>
        <w:rPr>
          <w:rFonts w:ascii="Arial" w:hAnsi="Arial" w:cs="Arial"/>
          <w:sz w:val="22"/>
          <w:szCs w:val="22"/>
        </w:rPr>
      </w:pPr>
      <w:r>
        <w:rPr>
          <w:rFonts w:ascii="Arial" w:hAnsi="Arial"/>
          <w:i/>
          <w:iCs/>
          <w:sz w:val="22"/>
          <w:szCs w:val="22"/>
        </w:rPr>
        <w:t>insurance holding companies governed by Belgian law</w:t>
      </w:r>
    </w:p>
    <w:p w14:paraId="3BFD1BC7" w14:textId="77777777" w:rsidR="00307804" w:rsidRPr="001F5974" w:rsidRDefault="00307804" w:rsidP="00307804">
      <w:pPr>
        <w:pStyle w:val="Default"/>
        <w:numPr>
          <w:ilvl w:val="0"/>
          <w:numId w:val="35"/>
        </w:numPr>
        <w:spacing w:before="120" w:after="60"/>
        <w:jc w:val="both"/>
        <w:rPr>
          <w:rFonts w:ascii="Arial" w:hAnsi="Arial" w:cs="Arial"/>
          <w:sz w:val="22"/>
          <w:szCs w:val="22"/>
        </w:rPr>
      </w:pPr>
      <w:r>
        <w:rPr>
          <w:rFonts w:ascii="Arial" w:hAnsi="Arial"/>
          <w:i/>
          <w:iCs/>
          <w:sz w:val="22"/>
          <w:szCs w:val="22"/>
        </w:rPr>
        <w:t>mixed financial holding companies governed by Belgian law</w:t>
      </w:r>
    </w:p>
    <w:p w14:paraId="781F804D" w14:textId="77777777" w:rsidR="00C76206" w:rsidRPr="00C35E2B" w:rsidRDefault="005B6D61" w:rsidP="00C76206">
      <w:pPr>
        <w:spacing w:after="40"/>
        <w:jc w:val="both"/>
        <w:rPr>
          <w:rFonts w:cs="Arial"/>
        </w:rPr>
      </w:pPr>
      <w:r>
        <w:br w:type="page"/>
      </w:r>
      <w:r>
        <w:lastRenderedPageBreak/>
        <w:t>This statement is complementary to the statement submitted to the supervisor</w:t>
      </w:r>
      <w:r w:rsidR="00DF15BF">
        <w:rPr>
          <w:rStyle w:val="FootnoteReference"/>
          <w:rFonts w:cs="Arial"/>
          <w:lang w:val="fr-BE" w:eastAsia="nl-BE"/>
        </w:rPr>
        <w:footnoteReference w:id="2"/>
      </w:r>
      <w:r>
        <w:t xml:space="preserve"> (‘Form C’) by or on behalf of </w:t>
      </w:r>
      <w:r w:rsidR="006D5970">
        <w:t>…………………..</w:t>
      </w:r>
      <w:r>
        <w:t>........................................................................................................................ ............................................................................................................................................................................................................................................................................................................................................................................................................................................................................................................</w:t>
      </w:r>
    </w:p>
    <w:p w14:paraId="6B89F019" w14:textId="77777777" w:rsidR="00C76206" w:rsidRPr="00C35E2B" w:rsidRDefault="00C76206" w:rsidP="00C76206">
      <w:pPr>
        <w:spacing w:after="40"/>
        <w:jc w:val="both"/>
        <w:rPr>
          <w:rFonts w:cs="Arial"/>
        </w:rPr>
      </w:pPr>
      <w:r>
        <w:t>on (date) ...............................................................</w:t>
      </w:r>
      <w:r w:rsidR="006D5970">
        <w:t>...</w:t>
      </w:r>
      <w:r>
        <w:t>................................................................................... for the purpose of the prudential assessment of the proposed acquisition or increase of a qualifying holding in the capital of (identification of the target financial institution) ................................................</w:t>
      </w:r>
    </w:p>
    <w:p w14:paraId="25CCDF1A" w14:textId="77777777" w:rsidR="00C76206" w:rsidRPr="00C35E2B" w:rsidRDefault="00C76206" w:rsidP="00C76206">
      <w:pPr>
        <w:spacing w:after="40"/>
        <w:jc w:val="both"/>
        <w:rPr>
          <w:rFonts w:cs="Arial"/>
        </w:rPr>
      </w:pPr>
      <w:r>
        <w:t>...............................................................................................................................................................................................................................................................................................................................................................................................................................................................................................................................................................................................................................................................................</w:t>
      </w:r>
    </w:p>
    <w:p w14:paraId="3F97B133" w14:textId="77777777" w:rsidR="00C76206" w:rsidRPr="00C35E2B" w:rsidRDefault="006D52F8" w:rsidP="00C76206">
      <w:pPr>
        <w:spacing w:before="120" w:after="120"/>
        <w:jc w:val="both"/>
        <w:rPr>
          <w:rFonts w:cs="Arial"/>
        </w:rPr>
      </w:pPr>
      <w:r>
        <w:rPr>
          <w:b/>
        </w:rPr>
        <w:pict w14:anchorId="1772BA81">
          <v:rect id="_x0000_i1025" style="width:0;height:1.5pt" o:hralign="center" o:hrstd="t" o:hr="t" fillcolor="#aca899" stroked="f"/>
        </w:pict>
      </w:r>
    </w:p>
    <w:p w14:paraId="3975D9AE" w14:textId="77777777" w:rsidR="00C76206" w:rsidRPr="00C35E2B" w:rsidRDefault="00C76206" w:rsidP="00C76206">
      <w:pPr>
        <w:spacing w:before="360" w:after="40"/>
        <w:ind w:left="425" w:hanging="425"/>
        <w:jc w:val="both"/>
        <w:rPr>
          <w:rFonts w:cs="Arial"/>
        </w:rPr>
      </w:pPr>
      <w:r>
        <w:t>(1)</w:t>
      </w:r>
      <w:r>
        <w:tab/>
        <w:t>Full identification of the manager referred to in paragraphs (2.5) and (3.1) of the above-mentioned statement (‘Form C’) who submits this additional individual statement:</w:t>
      </w:r>
    </w:p>
    <w:p w14:paraId="792CAE1E" w14:textId="77777777" w:rsidR="00C76206" w:rsidRPr="00C35E2B" w:rsidRDefault="006D5970" w:rsidP="00C76206">
      <w:pPr>
        <w:tabs>
          <w:tab w:val="left" w:pos="851"/>
        </w:tabs>
        <w:spacing w:after="40"/>
        <w:ind w:left="426"/>
        <w:jc w:val="both"/>
        <w:rPr>
          <w:rFonts w:cs="Arial"/>
        </w:rPr>
      </w:pPr>
      <w:r>
        <w:t>Surname: …………...…..</w:t>
      </w:r>
      <w:r w:rsidR="00C76206">
        <w:t>……………………………………………..……………....................................</w:t>
      </w:r>
    </w:p>
    <w:p w14:paraId="4220A0CC" w14:textId="77777777" w:rsidR="00C76206" w:rsidRPr="00C35E2B" w:rsidRDefault="006D5970" w:rsidP="00C76206">
      <w:pPr>
        <w:tabs>
          <w:tab w:val="left" w:pos="851"/>
        </w:tabs>
        <w:spacing w:after="40"/>
        <w:ind w:left="426"/>
        <w:jc w:val="both"/>
        <w:rPr>
          <w:rFonts w:cs="Arial"/>
        </w:rPr>
      </w:pPr>
      <w:r>
        <w:t>Given names: ……………</w:t>
      </w:r>
      <w:r w:rsidR="00C76206">
        <w:t>…………………………………………………………..….................................</w:t>
      </w:r>
    </w:p>
    <w:p w14:paraId="78C57B29" w14:textId="77777777" w:rsidR="00C76206" w:rsidRPr="00C35E2B" w:rsidRDefault="00C76206" w:rsidP="00C76206">
      <w:pPr>
        <w:tabs>
          <w:tab w:val="left" w:pos="851"/>
        </w:tabs>
        <w:spacing w:after="40"/>
        <w:ind w:left="426"/>
        <w:jc w:val="both"/>
        <w:rPr>
          <w:rFonts w:cs="Arial"/>
        </w:rPr>
      </w:pPr>
      <w:r>
        <w:t>Place and date of birth: …..…………………...…………………………………..…..............................</w:t>
      </w:r>
    </w:p>
    <w:p w14:paraId="4B12D7EB" w14:textId="77777777" w:rsidR="00C76206" w:rsidRPr="00C35E2B" w:rsidRDefault="00C76206" w:rsidP="00C76206">
      <w:pPr>
        <w:tabs>
          <w:tab w:val="left" w:pos="851"/>
        </w:tabs>
        <w:spacing w:after="40"/>
        <w:ind w:left="426"/>
        <w:jc w:val="both"/>
        <w:rPr>
          <w:rFonts w:cs="Arial"/>
        </w:rPr>
      </w:pPr>
      <w:r>
        <w:t>Nationality: ...……………………………………………………………………….……................................</w:t>
      </w:r>
    </w:p>
    <w:p w14:paraId="2CF22E4F" w14:textId="77777777" w:rsidR="00C76206" w:rsidRPr="00C35E2B" w:rsidRDefault="00C76206" w:rsidP="00C76206">
      <w:pPr>
        <w:tabs>
          <w:tab w:val="left" w:pos="851"/>
        </w:tabs>
        <w:spacing w:after="40"/>
        <w:ind w:left="426"/>
        <w:jc w:val="both"/>
        <w:rPr>
          <w:rFonts w:cs="Arial"/>
        </w:rPr>
      </w:pPr>
      <w:r>
        <w:t>Address: ………………...……………………...……………………………………..…................................</w:t>
      </w:r>
    </w:p>
    <w:p w14:paraId="61E761AB" w14:textId="77777777" w:rsidR="00C76206" w:rsidRPr="00C35E2B" w:rsidRDefault="00C76206" w:rsidP="00C76206">
      <w:pPr>
        <w:tabs>
          <w:tab w:val="left" w:pos="851"/>
        </w:tabs>
        <w:spacing w:after="40"/>
        <w:ind w:left="426"/>
        <w:jc w:val="both"/>
        <w:rPr>
          <w:rFonts w:cs="Arial"/>
        </w:rPr>
      </w:pPr>
      <w:r>
        <w:t>………………………………...……………………...…………………………………...................................</w:t>
      </w:r>
    </w:p>
    <w:p w14:paraId="049AB637" w14:textId="77777777" w:rsidR="00C76206" w:rsidRPr="00C35E2B" w:rsidRDefault="00C76206" w:rsidP="00C76206">
      <w:pPr>
        <w:tabs>
          <w:tab w:val="left" w:pos="851"/>
        </w:tabs>
        <w:spacing w:after="40"/>
        <w:ind w:left="426"/>
        <w:jc w:val="both"/>
        <w:rPr>
          <w:rFonts w:cs="Arial"/>
        </w:rPr>
      </w:pPr>
      <w:r>
        <w:t>……………………………...…………………………...………………………………...................................</w:t>
      </w:r>
    </w:p>
    <w:p w14:paraId="3E4D0E55" w14:textId="77777777" w:rsidR="00C76206" w:rsidRPr="00C35E2B" w:rsidRDefault="00C76206" w:rsidP="00C76206">
      <w:pPr>
        <w:tabs>
          <w:tab w:val="left" w:pos="3960"/>
        </w:tabs>
        <w:spacing w:line="240" w:lineRule="atLeast"/>
        <w:ind w:left="426"/>
        <w:jc w:val="both"/>
        <w:outlineLvl w:val="8"/>
        <w:rPr>
          <w:rFonts w:cs="Arial"/>
        </w:rPr>
      </w:pPr>
      <w:r>
        <w:t>Main professional activity currently carried out: ...............................................................</w:t>
      </w:r>
    </w:p>
    <w:p w14:paraId="2D2BAF1E" w14:textId="77777777" w:rsidR="00C76206" w:rsidRPr="00C35E2B" w:rsidRDefault="00C76206" w:rsidP="00C76206">
      <w:pPr>
        <w:tabs>
          <w:tab w:val="left" w:pos="851"/>
        </w:tabs>
        <w:ind w:left="426"/>
        <w:jc w:val="both"/>
        <w:rPr>
          <w:rFonts w:cs="Arial"/>
        </w:rPr>
      </w:pPr>
      <w:r>
        <w:t>…………………...…………………………………...………………………………..….................................</w:t>
      </w:r>
    </w:p>
    <w:p w14:paraId="7FE9DC60" w14:textId="77777777" w:rsidR="00C76206" w:rsidRPr="00C35E2B" w:rsidRDefault="00C76206" w:rsidP="00C76206">
      <w:pPr>
        <w:tabs>
          <w:tab w:val="left" w:pos="851"/>
        </w:tabs>
        <w:ind w:left="426"/>
        <w:jc w:val="both"/>
        <w:rPr>
          <w:rFonts w:cs="Arial"/>
        </w:rPr>
      </w:pPr>
      <w:r>
        <w:t>………………...………………………………………...………………………………...................................</w:t>
      </w:r>
    </w:p>
    <w:p w14:paraId="49B83DD8" w14:textId="77777777" w:rsidR="00C76206" w:rsidRPr="00C35E2B" w:rsidRDefault="00C76206" w:rsidP="00C76206">
      <w:pPr>
        <w:tabs>
          <w:tab w:val="left" w:pos="851"/>
        </w:tabs>
        <w:ind w:left="426"/>
        <w:jc w:val="both"/>
        <w:rPr>
          <w:rFonts w:cs="Arial"/>
        </w:rPr>
      </w:pPr>
      <w:r>
        <w:t>……………………...…………………………………...………………………………...................................</w:t>
      </w:r>
    </w:p>
    <w:p w14:paraId="3C2961C2" w14:textId="77777777" w:rsidR="00C76206" w:rsidRPr="00C35E2B" w:rsidRDefault="00C76206" w:rsidP="00C76206">
      <w:pPr>
        <w:numPr>
          <w:ilvl w:val="0"/>
          <w:numId w:val="14"/>
        </w:numPr>
        <w:tabs>
          <w:tab w:val="clear" w:pos="284"/>
          <w:tab w:val="clear" w:pos="720"/>
          <w:tab w:val="left" w:pos="3969"/>
        </w:tabs>
        <w:overflowPunct w:val="0"/>
        <w:autoSpaceDE w:val="0"/>
        <w:autoSpaceDN w:val="0"/>
        <w:adjustRightInd w:val="0"/>
        <w:spacing w:after="40" w:line="240" w:lineRule="atLeast"/>
        <w:ind w:left="709" w:hanging="284"/>
        <w:jc w:val="both"/>
        <w:textAlignment w:val="baseline"/>
        <w:outlineLvl w:val="8"/>
        <w:rPr>
          <w:rFonts w:cs="Arial"/>
        </w:rPr>
      </w:pPr>
      <w:r>
        <w:t>Company: ……............................................................................................................................</w:t>
      </w:r>
    </w:p>
    <w:p w14:paraId="1A982499" w14:textId="77777777" w:rsidR="00C76206" w:rsidRPr="00C35E2B" w:rsidRDefault="00C76206" w:rsidP="00C76206">
      <w:pPr>
        <w:numPr>
          <w:ilvl w:val="0"/>
          <w:numId w:val="14"/>
        </w:numPr>
        <w:tabs>
          <w:tab w:val="clear" w:pos="284"/>
          <w:tab w:val="clear" w:pos="720"/>
          <w:tab w:val="left" w:pos="3969"/>
        </w:tabs>
        <w:overflowPunct w:val="0"/>
        <w:autoSpaceDE w:val="0"/>
        <w:autoSpaceDN w:val="0"/>
        <w:adjustRightInd w:val="0"/>
        <w:spacing w:after="40" w:line="240" w:lineRule="atLeast"/>
        <w:ind w:left="709" w:hanging="284"/>
        <w:jc w:val="both"/>
        <w:textAlignment w:val="baseline"/>
        <w:outlineLvl w:val="8"/>
        <w:rPr>
          <w:rFonts w:cs="Arial"/>
        </w:rPr>
      </w:pPr>
      <w:r>
        <w:t>Function: ……..........................................................................................................................</w:t>
      </w:r>
    </w:p>
    <w:p w14:paraId="59C0C23E" w14:textId="77777777" w:rsidR="00C76206" w:rsidRPr="00C35E2B" w:rsidRDefault="00C76206" w:rsidP="005F6E27">
      <w:pPr>
        <w:spacing w:after="120"/>
        <w:ind w:left="360"/>
        <w:jc w:val="both"/>
        <w:rPr>
          <w:rFonts w:cs="Arial"/>
        </w:rPr>
      </w:pPr>
      <w:r>
        <w:t xml:space="preserve">Enclosed with this form is a ‘Fit &amp; Proper’ dossier comprised of (i) the answers to the questions of Title VI of the ‘New appointment’ form annexed to Circular NBB_2013_02, (ii) a detailed curriculum vitae, and (iii) an extract from the criminal register (or an equivalent document provided by a foreign authority) not more than three months old: </w:t>
      </w:r>
    </w:p>
    <w:p w14:paraId="52E8BB5C" w14:textId="77777777" w:rsidR="00C76206" w:rsidRPr="00C35E2B" w:rsidRDefault="00C76206" w:rsidP="00C76206">
      <w:pPr>
        <w:spacing w:after="240"/>
        <w:ind w:left="850" w:hanging="425"/>
        <w:jc w:val="both"/>
        <w:rPr>
          <w:rFonts w:cs="Arial"/>
          <w:shd w:val="pct10" w:color="auto" w:fill="auto"/>
        </w:rPr>
      </w:pPr>
      <w:r>
        <w:rPr>
          <w:b/>
        </w:rPr>
        <w:t>O</w:t>
      </w:r>
      <w:r>
        <w:t xml:space="preserve"> </w:t>
      </w:r>
      <w:r>
        <w:tab/>
        <w:t xml:space="preserve">Yes: Annex no. </w:t>
      </w:r>
      <w:r>
        <w:rPr>
          <w:shd w:val="pct10" w:color="auto" w:fill="auto"/>
        </w:rPr>
        <w:t>…</w:t>
      </w:r>
    </w:p>
    <w:p w14:paraId="45689568" w14:textId="77777777" w:rsidR="00C76206" w:rsidRPr="00C35E2B" w:rsidRDefault="00C76206" w:rsidP="00C76206">
      <w:pPr>
        <w:spacing w:after="120"/>
        <w:ind w:left="425" w:hanging="425"/>
        <w:jc w:val="both"/>
        <w:rPr>
          <w:rFonts w:cs="Arial"/>
        </w:rPr>
      </w:pPr>
      <w:r>
        <w:t xml:space="preserve"> (2)</w:t>
      </w:r>
      <w:r>
        <w:tab/>
        <w:t xml:space="preserve">In addition to the information included in his ‘Fit &amp; Proper’ dossier, </w:t>
      </w:r>
      <w:r>
        <w:rPr>
          <w:u w:val="single"/>
        </w:rPr>
        <w:t>the undersigned solemnly declares that</w:t>
      </w:r>
      <w:r>
        <w:t>:</w:t>
      </w:r>
    </w:p>
    <w:p w14:paraId="5838A094" w14:textId="77777777" w:rsidR="00C76206" w:rsidRPr="00C35E2B" w:rsidRDefault="00C76206" w:rsidP="00C76206">
      <w:pPr>
        <w:ind w:left="851" w:hanging="425"/>
        <w:jc w:val="both"/>
        <w:rPr>
          <w:rFonts w:cs="Arial"/>
        </w:rPr>
      </w:pPr>
      <w:r>
        <w:t>(a)</w:t>
      </w:r>
      <w:r>
        <w:tab/>
        <w:t xml:space="preserve">neither he nor, where appropriate, any of his senior managers, nor any company managed or controlled by him currently or in the past has ever had a conviction for a criminal offence which may influence the prudential assessment of the proposed acquirer's reputation by the supervisor: </w:t>
      </w:r>
    </w:p>
    <w:p w14:paraId="0F7539E4" w14:textId="77777777" w:rsidR="00C76206" w:rsidRPr="00C35E2B" w:rsidRDefault="00C76206" w:rsidP="00C76206">
      <w:pPr>
        <w:ind w:left="1276" w:hanging="425"/>
        <w:jc w:val="both"/>
        <w:rPr>
          <w:rFonts w:cs="Arial"/>
        </w:rPr>
      </w:pPr>
      <w:r>
        <w:rPr>
          <w:b/>
        </w:rPr>
        <w:t>O</w:t>
      </w:r>
      <w:r>
        <w:t xml:space="preserve"> </w:t>
      </w:r>
      <w:r>
        <w:tab/>
        <w:t>Yes</w:t>
      </w:r>
    </w:p>
    <w:p w14:paraId="1F3A976D" w14:textId="77777777" w:rsidR="00C76206" w:rsidRPr="00C35E2B" w:rsidRDefault="00C76206" w:rsidP="00C76206">
      <w:pPr>
        <w:spacing w:after="120"/>
        <w:ind w:left="1276" w:hanging="425"/>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25D001E6" w14:textId="77777777" w:rsidR="00C76206" w:rsidRPr="00C35E2B" w:rsidRDefault="00C76206" w:rsidP="00C76206">
      <w:pPr>
        <w:ind w:left="851" w:hanging="425"/>
        <w:jc w:val="both"/>
        <w:rPr>
          <w:rFonts w:cs="Arial"/>
        </w:rPr>
      </w:pPr>
      <w:r>
        <w:t>(b)</w:t>
      </w:r>
      <w:r>
        <w:tab/>
        <w:t xml:space="preserve">neither he nor, where appropriate, any of his senior managers, nor any company managed or controlled by him currently or in the past is currently the subject of criminal investigations or </w:t>
      </w:r>
      <w:r>
        <w:lastRenderedPageBreak/>
        <w:t xml:space="preserve">proceedings which may influence the prudential assessment of the proposed acquirer's reputation by the supervisor: </w:t>
      </w:r>
    </w:p>
    <w:p w14:paraId="37E58B1A" w14:textId="77777777" w:rsidR="00C76206" w:rsidRPr="00C35E2B" w:rsidRDefault="00C76206" w:rsidP="00C76206">
      <w:pPr>
        <w:ind w:left="1276" w:hanging="425"/>
        <w:jc w:val="both"/>
        <w:rPr>
          <w:rFonts w:cs="Arial"/>
        </w:rPr>
      </w:pPr>
      <w:r>
        <w:rPr>
          <w:b/>
        </w:rPr>
        <w:t>O</w:t>
      </w:r>
      <w:r>
        <w:t xml:space="preserve"> </w:t>
      </w:r>
      <w:r>
        <w:tab/>
        <w:t>Yes</w:t>
      </w:r>
    </w:p>
    <w:p w14:paraId="7C164746" w14:textId="77777777" w:rsidR="00C76206" w:rsidRPr="00C35E2B" w:rsidRDefault="00C76206" w:rsidP="00C76206">
      <w:pPr>
        <w:spacing w:after="120"/>
        <w:ind w:left="1276" w:hanging="425"/>
        <w:jc w:val="both"/>
        <w:rPr>
          <w:rFonts w:cs="Arial"/>
        </w:rPr>
      </w:pPr>
      <w:r>
        <w:rPr>
          <w:b/>
        </w:rPr>
        <w:t xml:space="preserve">O </w:t>
      </w:r>
      <w:r>
        <w:rPr>
          <w:b/>
        </w:rPr>
        <w:tab/>
      </w:r>
      <w:r>
        <w:t xml:space="preserve">No: the relevant information is provided in Annex no. </w:t>
      </w:r>
      <w:r>
        <w:rPr>
          <w:shd w:val="pct10" w:color="auto" w:fill="auto"/>
        </w:rPr>
        <w:t>…</w:t>
      </w:r>
      <w:r>
        <w:t xml:space="preserve"> to this form.</w:t>
      </w:r>
    </w:p>
    <w:p w14:paraId="7DB938AB" w14:textId="77777777" w:rsidR="00C76206" w:rsidRPr="00C35E2B" w:rsidRDefault="00C76206" w:rsidP="00C76206">
      <w:pPr>
        <w:ind w:left="851" w:hanging="425"/>
        <w:jc w:val="both"/>
        <w:rPr>
          <w:rFonts w:cs="Arial"/>
        </w:rPr>
      </w:pPr>
      <w:r>
        <w:t>(c)</w:t>
      </w:r>
      <w:r>
        <w:tab/>
        <w:t xml:space="preserve">neither he nor, where appropriate, any of his senior managers, nor any company managed or controlled by him currently or in the past is now or has ever been involved in relevant civil and administrative cases (including any bankruptcy, insolvency or similar procedures) of which the supervisor must be informed in order to assess the proposed acquirer's reputation: </w:t>
      </w:r>
    </w:p>
    <w:p w14:paraId="45BFFC38" w14:textId="77777777" w:rsidR="00C76206" w:rsidRPr="00C35E2B" w:rsidRDefault="00C76206" w:rsidP="00C76206">
      <w:pPr>
        <w:ind w:left="1276" w:hanging="425"/>
        <w:jc w:val="both"/>
        <w:rPr>
          <w:rFonts w:cs="Arial"/>
        </w:rPr>
      </w:pPr>
      <w:r>
        <w:rPr>
          <w:b/>
        </w:rPr>
        <w:t>O</w:t>
      </w:r>
      <w:r>
        <w:t xml:space="preserve"> </w:t>
      </w:r>
      <w:r>
        <w:tab/>
        <w:t>Yes</w:t>
      </w:r>
    </w:p>
    <w:p w14:paraId="713BD32C" w14:textId="77777777" w:rsidR="00C76206" w:rsidRPr="00C35E2B" w:rsidRDefault="00C76206" w:rsidP="00C76206">
      <w:pPr>
        <w:spacing w:after="120"/>
        <w:ind w:left="1276" w:hanging="425"/>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1F212F3B" w14:textId="77777777" w:rsidR="00C76206" w:rsidRPr="00C35E2B" w:rsidRDefault="00C76206" w:rsidP="00C76206">
      <w:pPr>
        <w:ind w:left="851" w:hanging="425"/>
        <w:jc w:val="both"/>
        <w:rPr>
          <w:rFonts w:cs="Arial"/>
        </w:rPr>
      </w:pPr>
      <w:r>
        <w:t>(d)</w:t>
      </w:r>
      <w:r>
        <w:tab/>
        <w:t xml:space="preserve">neither he nor, where appropriate, any of his senior managers, nor any company managed or controlled by him currently or in the past is now or has ever been the subject of disciplinary actions (including any disqualification as a company director or similar procedures): </w:t>
      </w:r>
    </w:p>
    <w:p w14:paraId="571DA1CE" w14:textId="77777777" w:rsidR="00C76206" w:rsidRPr="00C35E2B" w:rsidRDefault="00C76206" w:rsidP="00C76206">
      <w:pPr>
        <w:ind w:left="1276" w:hanging="425"/>
        <w:jc w:val="both"/>
        <w:rPr>
          <w:rFonts w:cs="Arial"/>
        </w:rPr>
      </w:pPr>
      <w:r>
        <w:rPr>
          <w:b/>
        </w:rPr>
        <w:t>O</w:t>
      </w:r>
      <w:r>
        <w:t xml:space="preserve"> </w:t>
      </w:r>
      <w:r>
        <w:tab/>
        <w:t>Yes</w:t>
      </w:r>
    </w:p>
    <w:p w14:paraId="26D53E98" w14:textId="77777777" w:rsidR="00C76206" w:rsidRPr="00C35E2B" w:rsidRDefault="00C76206" w:rsidP="00C76206">
      <w:pPr>
        <w:spacing w:after="120"/>
        <w:ind w:left="1276" w:hanging="425"/>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5DCF1021" w14:textId="77777777" w:rsidR="00C76206" w:rsidRPr="00C35E2B" w:rsidRDefault="00C76206" w:rsidP="00C76206">
      <w:pPr>
        <w:ind w:left="851" w:hanging="425"/>
        <w:jc w:val="both"/>
        <w:rPr>
          <w:rFonts w:cs="Arial"/>
        </w:rPr>
      </w:pPr>
      <w:r>
        <w:t>(e)</w:t>
      </w:r>
      <w:r>
        <w:tab/>
        <w:t xml:space="preserve">neither he nor, where appropriate, any of his senior managers, nor any company managed or controlled by him currently or in the past is now or has ever been the subject of investigations, enforcement proceedings or sanctions by a supervisor: </w:t>
      </w:r>
    </w:p>
    <w:p w14:paraId="6BAAA3B1" w14:textId="77777777" w:rsidR="00C76206" w:rsidRPr="00C35E2B" w:rsidRDefault="00C76206" w:rsidP="00C76206">
      <w:pPr>
        <w:ind w:left="1276" w:hanging="425"/>
        <w:jc w:val="both"/>
        <w:rPr>
          <w:rFonts w:cs="Arial"/>
        </w:rPr>
      </w:pPr>
      <w:r>
        <w:rPr>
          <w:b/>
        </w:rPr>
        <w:t>O</w:t>
      </w:r>
      <w:r>
        <w:t xml:space="preserve"> </w:t>
      </w:r>
      <w:r>
        <w:tab/>
        <w:t>Yes</w:t>
      </w:r>
    </w:p>
    <w:p w14:paraId="0C56B81D" w14:textId="77777777" w:rsidR="00C76206" w:rsidRPr="00C35E2B" w:rsidRDefault="00C76206" w:rsidP="00C76206">
      <w:pPr>
        <w:spacing w:after="120"/>
        <w:ind w:left="1276" w:hanging="425"/>
        <w:jc w:val="both"/>
        <w:rPr>
          <w:rFonts w:cs="Arial"/>
        </w:rPr>
      </w:pPr>
      <w:r>
        <w:rPr>
          <w:b/>
        </w:rPr>
        <w:t>O</w:t>
      </w:r>
      <w:r>
        <w:rPr>
          <w:b/>
        </w:rPr>
        <w:tab/>
      </w:r>
      <w:r>
        <w:t xml:space="preserve">No: the relevant information is provided in Annex no. </w:t>
      </w:r>
      <w:r>
        <w:rPr>
          <w:shd w:val="pct10" w:color="auto" w:fill="auto"/>
        </w:rPr>
        <w:t>…</w:t>
      </w:r>
      <w:r>
        <w:t xml:space="preserve"> to this form.</w:t>
      </w:r>
    </w:p>
    <w:p w14:paraId="75E1D8EB" w14:textId="77777777" w:rsidR="00C76206" w:rsidRPr="00C35E2B" w:rsidRDefault="00C76206" w:rsidP="00C76206">
      <w:pPr>
        <w:ind w:left="851" w:hanging="425"/>
        <w:jc w:val="both"/>
        <w:rPr>
          <w:rFonts w:cs="Arial"/>
        </w:rPr>
      </w:pPr>
      <w:r>
        <w:t>(f)</w:t>
      </w:r>
      <w:r>
        <w:tab/>
        <w:t>neither he nor, where appropriate, any of his senior managers, nor any company managed or controlled by him currently or in the past has ever been refused registration, authorisation, membership or licence to carry out a professional activity; has ever seen his registration, authorisation, membership or licence withdrawn, revoked or terminated; or has ever been the subject of an expulsion by a regulatory or government body: </w:t>
      </w:r>
    </w:p>
    <w:p w14:paraId="744BABE6" w14:textId="77777777" w:rsidR="00C76206" w:rsidRPr="00C35E2B" w:rsidRDefault="00C76206" w:rsidP="00C76206">
      <w:pPr>
        <w:ind w:left="1276" w:hanging="425"/>
        <w:jc w:val="both"/>
        <w:rPr>
          <w:rFonts w:cs="Arial"/>
        </w:rPr>
      </w:pPr>
      <w:r>
        <w:rPr>
          <w:b/>
        </w:rPr>
        <w:t>O</w:t>
      </w:r>
      <w:r>
        <w:t xml:space="preserve"> </w:t>
      </w:r>
      <w:r>
        <w:tab/>
        <w:t>Yes</w:t>
      </w:r>
    </w:p>
    <w:p w14:paraId="160E9290" w14:textId="77777777" w:rsidR="00C76206" w:rsidRPr="00C35E2B" w:rsidRDefault="00C76206" w:rsidP="00C76206">
      <w:pPr>
        <w:spacing w:after="120"/>
        <w:ind w:left="1276" w:hanging="425"/>
        <w:jc w:val="both"/>
        <w:rPr>
          <w:rFonts w:cs="Arial"/>
        </w:rPr>
      </w:pPr>
      <w:r>
        <w:rPr>
          <w:b/>
        </w:rPr>
        <w:t xml:space="preserve">O </w:t>
      </w:r>
      <w:r>
        <w:rPr>
          <w:b/>
        </w:rPr>
        <w:tab/>
      </w:r>
      <w:r>
        <w:t xml:space="preserve">No: the relevant information is provided in Annex no. </w:t>
      </w:r>
      <w:r>
        <w:rPr>
          <w:shd w:val="pct10" w:color="auto" w:fill="auto"/>
        </w:rPr>
        <w:t>…</w:t>
      </w:r>
      <w:r>
        <w:t xml:space="preserve"> to this form.</w:t>
      </w:r>
    </w:p>
    <w:p w14:paraId="48196977" w14:textId="77777777" w:rsidR="00C76206" w:rsidRPr="00C35E2B" w:rsidRDefault="00C76206" w:rsidP="00C76206">
      <w:pPr>
        <w:ind w:left="851" w:hanging="425"/>
        <w:jc w:val="both"/>
        <w:rPr>
          <w:rFonts w:cs="Arial"/>
        </w:rPr>
      </w:pPr>
      <w:r>
        <w:t>(g)</w:t>
      </w:r>
      <w:r>
        <w:tab/>
        <w:t xml:space="preserve">neither he nor, where appropriate, any of his senior managers, nor any company managed or controlled by him currently or in the past has ever been dismissed from employment or a position of trust, or has ever been asked to resign from employment or such a position, or has had a business relationship terminated for serious misconduct, or has ever been in a similar situation: </w:t>
      </w:r>
    </w:p>
    <w:p w14:paraId="11EFDB31" w14:textId="77777777" w:rsidR="00C76206" w:rsidRPr="00C35E2B" w:rsidRDefault="00C76206" w:rsidP="00C76206">
      <w:pPr>
        <w:ind w:left="1276" w:hanging="425"/>
        <w:jc w:val="both"/>
        <w:rPr>
          <w:rFonts w:cs="Arial"/>
        </w:rPr>
      </w:pPr>
      <w:r>
        <w:rPr>
          <w:b/>
        </w:rPr>
        <w:t>O</w:t>
      </w:r>
      <w:r>
        <w:t xml:space="preserve"> </w:t>
      </w:r>
      <w:r>
        <w:tab/>
        <w:t>Yes</w:t>
      </w:r>
    </w:p>
    <w:p w14:paraId="39B89BED" w14:textId="77777777" w:rsidR="00C76206" w:rsidRPr="00C35E2B" w:rsidRDefault="00C76206" w:rsidP="00C76206">
      <w:pPr>
        <w:spacing w:after="120"/>
        <w:ind w:left="1276" w:hanging="425"/>
        <w:jc w:val="both"/>
        <w:rPr>
          <w:rFonts w:cs="Arial"/>
        </w:rPr>
      </w:pPr>
      <w:r>
        <w:rPr>
          <w:b/>
        </w:rPr>
        <w:t xml:space="preserve">O </w:t>
      </w:r>
      <w:r>
        <w:rPr>
          <w:b/>
        </w:rPr>
        <w:tab/>
      </w:r>
      <w:r>
        <w:t xml:space="preserve">No: the relevant information is provided in Annex no. </w:t>
      </w:r>
      <w:r>
        <w:rPr>
          <w:shd w:val="pct10" w:color="auto" w:fill="auto"/>
        </w:rPr>
        <w:t>…</w:t>
      </w:r>
      <w:r>
        <w:t xml:space="preserve"> to this form.</w:t>
      </w:r>
    </w:p>
    <w:p w14:paraId="7A42A49E" w14:textId="77777777" w:rsidR="00C76206" w:rsidRPr="00C35E2B" w:rsidRDefault="00C76206" w:rsidP="00C76206">
      <w:pPr>
        <w:ind w:left="426" w:hanging="426"/>
        <w:jc w:val="both"/>
        <w:rPr>
          <w:rFonts w:cs="Arial"/>
        </w:rPr>
      </w:pPr>
      <w:r>
        <w:t>(3)</w:t>
      </w:r>
      <w:r>
        <w:tab/>
        <w:t>Has another supervisor in the financial sector already performed an assessment of the reputation of the person submitting this individual statement in the capacity of acquirer or of manager of a financial in</w:t>
      </w:r>
      <w:r w:rsidR="006737F2">
        <w:t>stitution?</w:t>
      </w:r>
      <w:r>
        <w:t xml:space="preserve"> </w:t>
      </w:r>
    </w:p>
    <w:p w14:paraId="69B23336" w14:textId="77777777" w:rsidR="00C76206" w:rsidRPr="00C35E2B" w:rsidRDefault="00C76206" w:rsidP="00C76206">
      <w:pPr>
        <w:ind w:left="851" w:hanging="425"/>
        <w:jc w:val="both"/>
        <w:rPr>
          <w:rFonts w:cs="Arial"/>
        </w:rPr>
      </w:pPr>
      <w:r>
        <w:rPr>
          <w:b/>
        </w:rPr>
        <w:t xml:space="preserve">O </w:t>
      </w:r>
      <w:r>
        <w:rPr>
          <w:b/>
        </w:rPr>
        <w:tab/>
      </w:r>
      <w:r>
        <w:t>No</w:t>
      </w:r>
    </w:p>
    <w:p w14:paraId="74639B85" w14:textId="77777777" w:rsidR="00C76206" w:rsidRPr="00C35E2B" w:rsidRDefault="00C76206" w:rsidP="00C76206">
      <w:pPr>
        <w:ind w:left="851" w:hanging="425"/>
        <w:jc w:val="both"/>
        <w:rPr>
          <w:rFonts w:cs="Arial"/>
        </w:rPr>
      </w:pPr>
      <w:r>
        <w:rPr>
          <w:b/>
        </w:rPr>
        <w:t xml:space="preserve">O </w:t>
      </w:r>
      <w:r>
        <w:rPr>
          <w:b/>
        </w:rPr>
        <w:tab/>
      </w:r>
      <w:r>
        <w:t xml:space="preserve">Yes: </w:t>
      </w:r>
    </w:p>
    <w:p w14:paraId="2C5235A7" w14:textId="77777777" w:rsidR="00C76206" w:rsidRPr="00C35E2B" w:rsidRDefault="00C76206" w:rsidP="00C76206">
      <w:pPr>
        <w:numPr>
          <w:ilvl w:val="0"/>
          <w:numId w:val="2"/>
        </w:numPr>
        <w:tabs>
          <w:tab w:val="clear" w:pos="284"/>
          <w:tab w:val="clear" w:pos="1440"/>
          <w:tab w:val="left" w:pos="3969"/>
        </w:tabs>
        <w:overflowPunct w:val="0"/>
        <w:autoSpaceDE w:val="0"/>
        <w:autoSpaceDN w:val="0"/>
        <w:adjustRightInd w:val="0"/>
        <w:spacing w:line="240" w:lineRule="atLeast"/>
        <w:ind w:left="1134" w:hanging="283"/>
        <w:textAlignment w:val="baseline"/>
        <w:outlineLvl w:val="8"/>
        <w:rPr>
          <w:rFonts w:cs="Arial"/>
        </w:rPr>
      </w:pPr>
      <w:r>
        <w:t>Identification of this other supervisor: .........................................................</w:t>
      </w:r>
      <w:r>
        <w:br/>
        <w:t>……………………………………………………………………………………………………………..………………………………………………………………………………………………………….……………………………………...</w:t>
      </w:r>
    </w:p>
    <w:p w14:paraId="68E116B7" w14:textId="77777777" w:rsidR="00C76206" w:rsidRPr="00C35E2B" w:rsidRDefault="00C76206" w:rsidP="00C76206">
      <w:pPr>
        <w:numPr>
          <w:ilvl w:val="0"/>
          <w:numId w:val="2"/>
        </w:numPr>
        <w:tabs>
          <w:tab w:val="clear" w:pos="284"/>
          <w:tab w:val="clear" w:pos="1440"/>
        </w:tabs>
        <w:spacing w:line="240" w:lineRule="auto"/>
        <w:ind w:left="1134" w:hanging="283"/>
        <w:jc w:val="both"/>
        <w:rPr>
          <w:rFonts w:cs="Arial"/>
        </w:rPr>
      </w:pPr>
      <w:r>
        <w:t>Date of this supervisor's decision: …………………………...………........................</w:t>
      </w:r>
    </w:p>
    <w:p w14:paraId="1E315C86" w14:textId="77777777" w:rsidR="00C76206" w:rsidRPr="00C35E2B" w:rsidRDefault="00C76206" w:rsidP="00C76206">
      <w:pPr>
        <w:numPr>
          <w:ilvl w:val="0"/>
          <w:numId w:val="2"/>
        </w:numPr>
        <w:tabs>
          <w:tab w:val="clear" w:pos="284"/>
          <w:tab w:val="clear" w:pos="1440"/>
        </w:tabs>
        <w:spacing w:after="120" w:line="240" w:lineRule="auto"/>
        <w:ind w:left="1134" w:hanging="283"/>
        <w:jc w:val="both"/>
        <w:rPr>
          <w:rFonts w:cs="Arial"/>
        </w:rPr>
      </w:pPr>
      <w:r>
        <w:t xml:space="preserve">Evidence of the outcome of this assessment is provided in Annex no. </w:t>
      </w:r>
      <w:r>
        <w:rPr>
          <w:shd w:val="pct10" w:color="auto" w:fill="auto"/>
        </w:rPr>
        <w:t>…</w:t>
      </w:r>
      <w:r>
        <w:t xml:space="preserve"> to this form.</w:t>
      </w:r>
    </w:p>
    <w:p w14:paraId="66B745B0" w14:textId="77777777" w:rsidR="00C76206" w:rsidRPr="00C35E2B" w:rsidRDefault="00C76206" w:rsidP="00C76206">
      <w:pPr>
        <w:ind w:left="426" w:hanging="426"/>
        <w:jc w:val="both"/>
        <w:rPr>
          <w:rFonts w:cs="Arial"/>
        </w:rPr>
      </w:pPr>
      <w:r>
        <w:t>(4)</w:t>
      </w:r>
      <w:r>
        <w:tab/>
        <w:t>Has a supervisor of a sector other than the financial sector already conducted an assessment of the reputation of the person submitting this individual statement?</w:t>
      </w:r>
    </w:p>
    <w:p w14:paraId="1FF955F1" w14:textId="77777777" w:rsidR="00C76206" w:rsidRPr="00C35E2B" w:rsidRDefault="00C76206" w:rsidP="00C76206">
      <w:pPr>
        <w:ind w:left="851" w:hanging="425"/>
        <w:jc w:val="both"/>
        <w:rPr>
          <w:rFonts w:cs="Arial"/>
        </w:rPr>
      </w:pPr>
      <w:r>
        <w:rPr>
          <w:b/>
        </w:rPr>
        <w:t xml:space="preserve">O </w:t>
      </w:r>
      <w:r>
        <w:rPr>
          <w:b/>
        </w:rPr>
        <w:tab/>
      </w:r>
      <w:r>
        <w:t>No</w:t>
      </w:r>
    </w:p>
    <w:p w14:paraId="3B62D2B2" w14:textId="77777777" w:rsidR="00C76206" w:rsidRPr="00C35E2B" w:rsidRDefault="00C76206" w:rsidP="00C76206">
      <w:pPr>
        <w:ind w:left="851" w:hanging="425"/>
        <w:jc w:val="both"/>
        <w:rPr>
          <w:rFonts w:cs="Arial"/>
        </w:rPr>
      </w:pPr>
      <w:r>
        <w:rPr>
          <w:b/>
        </w:rPr>
        <w:t xml:space="preserve">O </w:t>
      </w:r>
      <w:r>
        <w:rPr>
          <w:b/>
        </w:rPr>
        <w:tab/>
      </w:r>
      <w:r>
        <w:t xml:space="preserve">Yes: </w:t>
      </w:r>
    </w:p>
    <w:p w14:paraId="5939CFD4" w14:textId="77777777" w:rsidR="00C76206" w:rsidRPr="00C35E2B" w:rsidRDefault="00C76206" w:rsidP="00C76206">
      <w:pPr>
        <w:numPr>
          <w:ilvl w:val="0"/>
          <w:numId w:val="2"/>
        </w:numPr>
        <w:tabs>
          <w:tab w:val="clear" w:pos="284"/>
          <w:tab w:val="clear" w:pos="1440"/>
        </w:tabs>
        <w:overflowPunct w:val="0"/>
        <w:autoSpaceDE w:val="0"/>
        <w:autoSpaceDN w:val="0"/>
        <w:adjustRightInd w:val="0"/>
        <w:spacing w:line="240" w:lineRule="atLeast"/>
        <w:ind w:left="1134" w:hanging="283"/>
        <w:textAlignment w:val="baseline"/>
        <w:outlineLvl w:val="8"/>
        <w:rPr>
          <w:rFonts w:cs="Arial"/>
        </w:rPr>
      </w:pPr>
      <w:r>
        <w:t>Identification of this other supervisor: ............................................................</w:t>
      </w:r>
      <w:r>
        <w:br/>
        <w:t>……………………………………………………………………………………..……………………......…………………………………………………………………..………………………………………………………………………………….</w:t>
      </w:r>
    </w:p>
    <w:p w14:paraId="19E6D7B4" w14:textId="77777777" w:rsidR="00C76206" w:rsidRPr="00C35E2B" w:rsidRDefault="00C76206" w:rsidP="00C76206">
      <w:pPr>
        <w:numPr>
          <w:ilvl w:val="0"/>
          <w:numId w:val="2"/>
        </w:numPr>
        <w:tabs>
          <w:tab w:val="clear" w:pos="284"/>
          <w:tab w:val="clear" w:pos="1440"/>
        </w:tabs>
        <w:spacing w:line="240" w:lineRule="auto"/>
        <w:ind w:left="1134" w:hanging="283"/>
        <w:jc w:val="both"/>
        <w:rPr>
          <w:rFonts w:cs="Arial"/>
        </w:rPr>
      </w:pPr>
      <w:r>
        <w:t>Date of this supervisor's decision: ………………………......…….……...................</w:t>
      </w:r>
    </w:p>
    <w:p w14:paraId="47EDC625" w14:textId="77777777" w:rsidR="00C76206" w:rsidRPr="00C35E2B" w:rsidRDefault="00C76206" w:rsidP="00C76206">
      <w:pPr>
        <w:numPr>
          <w:ilvl w:val="0"/>
          <w:numId w:val="2"/>
        </w:numPr>
        <w:tabs>
          <w:tab w:val="clear" w:pos="284"/>
          <w:tab w:val="clear" w:pos="1440"/>
        </w:tabs>
        <w:spacing w:after="120" w:line="240" w:lineRule="auto"/>
        <w:ind w:left="1134" w:hanging="283"/>
        <w:jc w:val="both"/>
        <w:rPr>
          <w:rFonts w:cs="Arial"/>
        </w:rPr>
      </w:pPr>
      <w:r>
        <w:lastRenderedPageBreak/>
        <w:t xml:space="preserve">Evidence of the outcome of this assessment is provided in Annex no. </w:t>
      </w:r>
      <w:r>
        <w:rPr>
          <w:shd w:val="pct10" w:color="auto" w:fill="auto"/>
        </w:rPr>
        <w:t>…</w:t>
      </w:r>
      <w:r>
        <w:t xml:space="preserve"> to this form.</w:t>
      </w:r>
    </w:p>
    <w:p w14:paraId="07D7444C" w14:textId="77777777" w:rsidR="00C76206" w:rsidRPr="00C35E2B" w:rsidRDefault="00C76206" w:rsidP="00C76206">
      <w:pPr>
        <w:ind w:left="426" w:hanging="426"/>
        <w:jc w:val="both"/>
        <w:rPr>
          <w:rFonts w:cs="Arial"/>
        </w:rPr>
      </w:pPr>
      <w:r>
        <w:t>(5)</w:t>
      </w:r>
      <w:r>
        <w:tab/>
        <w:t xml:space="preserve">Enclosed with this form is relevant information on the financial position and soundness of the person submitting this individual statement, including details concerning his sources of revenue, assets, liabilities, pledges and guarantees: </w:t>
      </w:r>
    </w:p>
    <w:p w14:paraId="6863DCB1" w14:textId="77777777" w:rsidR="00C76206" w:rsidRPr="00C35E2B" w:rsidRDefault="00C76206" w:rsidP="00C76206">
      <w:pPr>
        <w:spacing w:after="120"/>
        <w:ind w:left="851" w:hanging="425"/>
        <w:jc w:val="both"/>
        <w:rPr>
          <w:rFonts w:cs="Arial"/>
        </w:rPr>
      </w:pPr>
      <w:r>
        <w:rPr>
          <w:b/>
        </w:rPr>
        <w:t>O</w:t>
      </w:r>
      <w:r>
        <w:rPr>
          <w:b/>
        </w:rPr>
        <w:tab/>
      </w:r>
      <w:r>
        <w:t xml:space="preserve">Yes: Annex no. </w:t>
      </w:r>
      <w:r>
        <w:rPr>
          <w:shd w:val="pct10" w:color="auto" w:fill="auto"/>
        </w:rPr>
        <w:t>…</w:t>
      </w:r>
      <w:r>
        <w:t xml:space="preserve"> to this form.</w:t>
      </w:r>
    </w:p>
    <w:p w14:paraId="5A165E45" w14:textId="77777777" w:rsidR="00C76206" w:rsidRPr="00C35E2B" w:rsidRDefault="00C76206" w:rsidP="00C76206">
      <w:pPr>
        <w:ind w:left="426" w:hanging="426"/>
        <w:jc w:val="both"/>
        <w:rPr>
          <w:rFonts w:cs="Arial"/>
        </w:rPr>
      </w:pPr>
      <w:r>
        <w:t>(6)</w:t>
      </w:r>
      <w:r>
        <w:tab/>
        <w:t xml:space="preserve">Enclosed with this form are relevant financial information, including ratings, and public reports on the companies controlled or managed by the person submitting this individual statement: </w:t>
      </w:r>
    </w:p>
    <w:p w14:paraId="272B7374" w14:textId="77777777" w:rsidR="00C76206" w:rsidRPr="00C35E2B" w:rsidRDefault="00C76206" w:rsidP="00C76206">
      <w:pPr>
        <w:ind w:left="851" w:hanging="425"/>
        <w:jc w:val="both"/>
        <w:rPr>
          <w:rFonts w:cs="Arial"/>
        </w:rPr>
      </w:pPr>
      <w:r>
        <w:rPr>
          <w:b/>
        </w:rPr>
        <w:t>O</w:t>
      </w:r>
      <w:r>
        <w:rPr>
          <w:b/>
        </w:rPr>
        <w:tab/>
      </w:r>
      <w:r>
        <w:t xml:space="preserve">Yes: Annex no. </w:t>
      </w:r>
      <w:r>
        <w:rPr>
          <w:shd w:val="pct10" w:color="auto" w:fill="auto"/>
        </w:rPr>
        <w:t>…</w:t>
      </w:r>
      <w:r>
        <w:t xml:space="preserve"> to this form.</w:t>
      </w:r>
    </w:p>
    <w:p w14:paraId="48F902AE" w14:textId="77777777" w:rsidR="00C76206" w:rsidRPr="00C35E2B" w:rsidRDefault="00C76206" w:rsidP="00C76206">
      <w:pPr>
        <w:spacing w:after="120"/>
        <w:ind w:left="851" w:hanging="425"/>
        <w:jc w:val="both"/>
        <w:rPr>
          <w:rFonts w:cs="Arial"/>
        </w:rPr>
      </w:pPr>
      <w:r>
        <w:rPr>
          <w:b/>
        </w:rPr>
        <w:t>O</w:t>
      </w:r>
      <w:r>
        <w:rPr>
          <w:b/>
        </w:rPr>
        <w:tab/>
      </w:r>
      <w:r>
        <w:t>Not applicable.</w:t>
      </w:r>
    </w:p>
    <w:p w14:paraId="13E8A960" w14:textId="77777777" w:rsidR="00C76206" w:rsidRPr="00C35E2B" w:rsidRDefault="00C76206" w:rsidP="00C76206">
      <w:pPr>
        <w:ind w:left="426" w:hanging="426"/>
        <w:jc w:val="both"/>
        <w:rPr>
          <w:rFonts w:cs="Arial"/>
        </w:rPr>
      </w:pPr>
      <w:r>
        <w:t>(7)</w:t>
      </w:r>
      <w:r>
        <w:tab/>
        <w:t>Enclosed with this form are a description of the financial</w:t>
      </w:r>
      <w:r w:rsidRPr="00C35E2B">
        <w:rPr>
          <w:rStyle w:val="FootnoteReference"/>
          <w:rFonts w:cs="Arial"/>
          <w:lang w:val="fr-FR"/>
        </w:rPr>
        <w:footnoteReference w:id="3"/>
      </w:r>
      <w:r>
        <w:t xml:space="preserve"> and non-financial</w:t>
      </w:r>
      <w:r w:rsidRPr="00C35E2B">
        <w:rPr>
          <w:rStyle w:val="FootnoteReference"/>
          <w:rFonts w:cs="Arial"/>
          <w:lang w:val="fr-FR"/>
        </w:rPr>
        <w:footnoteReference w:id="4"/>
      </w:r>
      <w:r>
        <w:t xml:space="preserve"> interests or relationships of the person submitting this individual statement with: </w:t>
      </w:r>
    </w:p>
    <w:p w14:paraId="5FB68B62" w14:textId="77777777" w:rsidR="00C76206" w:rsidRPr="00C35E2B" w:rsidRDefault="00C76206" w:rsidP="00C76206">
      <w:pPr>
        <w:ind w:left="851" w:hanging="425"/>
        <w:jc w:val="both"/>
        <w:rPr>
          <w:rFonts w:cs="Arial"/>
        </w:rPr>
      </w:pPr>
      <w:r>
        <w:t>(a)</w:t>
      </w:r>
      <w:r>
        <w:tab/>
        <w:t>any other shareholder of the target financial institution;</w:t>
      </w:r>
    </w:p>
    <w:p w14:paraId="790E21B0" w14:textId="77777777" w:rsidR="00C76206" w:rsidRPr="00C35E2B" w:rsidRDefault="00C76206" w:rsidP="00C76206">
      <w:pPr>
        <w:ind w:left="851" w:hanging="425"/>
        <w:jc w:val="both"/>
        <w:rPr>
          <w:rFonts w:cs="Arial"/>
        </w:rPr>
      </w:pPr>
      <w:r>
        <w:t>(b)</w:t>
      </w:r>
      <w:r>
        <w:tab/>
        <w:t>any person entitled to exercise voting rights attached to securities issued by the target financial institution</w:t>
      </w:r>
      <w:r w:rsidRPr="00C35E2B">
        <w:rPr>
          <w:rStyle w:val="FootnoteReference"/>
          <w:rFonts w:cs="Arial"/>
          <w:lang w:val="fr-FR"/>
        </w:rPr>
        <w:footnoteReference w:id="5"/>
      </w:r>
      <w:r>
        <w:t>;</w:t>
      </w:r>
    </w:p>
    <w:p w14:paraId="2E2F5D24" w14:textId="77777777" w:rsidR="00C76206" w:rsidRPr="00C35E2B" w:rsidRDefault="00C76206" w:rsidP="00C76206">
      <w:pPr>
        <w:ind w:left="851" w:hanging="425"/>
        <w:jc w:val="both"/>
        <w:rPr>
          <w:rFonts w:cs="Arial"/>
        </w:rPr>
      </w:pPr>
      <w:r>
        <w:t>(c)</w:t>
      </w:r>
      <w:r>
        <w:tab/>
        <w:t>any member of the board of directors or equivalent body, or of the senior management of the target financial institution;</w:t>
      </w:r>
    </w:p>
    <w:p w14:paraId="6A14FFD3" w14:textId="77777777" w:rsidR="00C76206" w:rsidRPr="00C35E2B" w:rsidRDefault="00C76206" w:rsidP="00C76206">
      <w:pPr>
        <w:spacing w:after="40"/>
        <w:ind w:left="851" w:hanging="425"/>
        <w:jc w:val="both"/>
        <w:rPr>
          <w:rFonts w:cs="Arial"/>
        </w:rPr>
      </w:pPr>
      <w:r>
        <w:t>(d)</w:t>
      </w:r>
      <w:r>
        <w:tab/>
        <w:t>the target institution itself and the group it is part of;</w:t>
      </w:r>
    </w:p>
    <w:p w14:paraId="42A72203" w14:textId="77777777" w:rsidR="00C76206" w:rsidRPr="00C35E2B" w:rsidRDefault="00C76206" w:rsidP="00C76206">
      <w:pPr>
        <w:spacing w:after="40"/>
        <w:ind w:left="426"/>
        <w:jc w:val="both"/>
        <w:rPr>
          <w:rFonts w:cs="Arial"/>
        </w:rPr>
      </w:pPr>
      <w:r>
        <w:t xml:space="preserve">and/or a description of any other interests or activities of the person submitting this individual statement that may give rise to conflicts of interest with the target financial institution, as well as possible solutions to those conflicts: </w:t>
      </w:r>
    </w:p>
    <w:p w14:paraId="20D09732" w14:textId="77777777" w:rsidR="00C76206" w:rsidRPr="00C35E2B" w:rsidRDefault="00C76206" w:rsidP="00C76206">
      <w:pPr>
        <w:ind w:left="426"/>
        <w:jc w:val="both"/>
        <w:rPr>
          <w:rFonts w:cs="Arial"/>
        </w:rPr>
      </w:pPr>
      <w:r>
        <w:t xml:space="preserve"> </w:t>
      </w:r>
    </w:p>
    <w:p w14:paraId="7D45254A" w14:textId="77777777" w:rsidR="00C76206" w:rsidRPr="00C35E2B" w:rsidRDefault="00C76206" w:rsidP="00C76206">
      <w:pPr>
        <w:ind w:left="851" w:hanging="425"/>
        <w:jc w:val="both"/>
        <w:rPr>
          <w:rFonts w:cs="Arial"/>
        </w:rPr>
      </w:pPr>
      <w:r>
        <w:rPr>
          <w:b/>
        </w:rPr>
        <w:t>O</w:t>
      </w:r>
      <w:r>
        <w:rPr>
          <w:b/>
        </w:rPr>
        <w:tab/>
      </w:r>
      <w:r>
        <w:t xml:space="preserve">Yes: Annex no. </w:t>
      </w:r>
      <w:r>
        <w:rPr>
          <w:shd w:val="pct10" w:color="auto" w:fill="auto"/>
        </w:rPr>
        <w:t>…</w:t>
      </w:r>
      <w:r>
        <w:t xml:space="preserve"> to this form.</w:t>
      </w:r>
    </w:p>
    <w:p w14:paraId="60B476B3" w14:textId="77777777" w:rsidR="00C76206" w:rsidRPr="00C35E2B" w:rsidRDefault="00C76206" w:rsidP="00C76206">
      <w:pPr>
        <w:spacing w:after="120"/>
        <w:ind w:left="851" w:hanging="425"/>
        <w:jc w:val="both"/>
        <w:rPr>
          <w:rFonts w:cs="Arial"/>
        </w:rPr>
      </w:pPr>
      <w:r>
        <w:rPr>
          <w:b/>
        </w:rPr>
        <w:t>O</w:t>
      </w:r>
      <w:r>
        <w:rPr>
          <w:b/>
        </w:rPr>
        <w:tab/>
      </w:r>
      <w:r>
        <w:t>Not applicable.</w:t>
      </w:r>
    </w:p>
    <w:p w14:paraId="063AA3BF" w14:textId="77777777" w:rsidR="00C76206" w:rsidRPr="00C35E2B" w:rsidRDefault="00C76206" w:rsidP="00C76206">
      <w:pPr>
        <w:spacing w:before="120" w:after="40"/>
        <w:ind w:left="426" w:hanging="426"/>
        <w:jc w:val="both"/>
        <w:rPr>
          <w:rFonts w:cs="Arial"/>
        </w:rPr>
      </w:pPr>
      <w:r>
        <w:t>(8)</w:t>
      </w:r>
      <w:r>
        <w:tab/>
        <w:t>Does the person submitting this individual statement hold any additional information that he deems necessary to pass on to the supervisor, so that the latter can make a prudential assessment of the proposed acquisition with full knowledge of the facts?</w:t>
      </w:r>
    </w:p>
    <w:p w14:paraId="12A88D63" w14:textId="77777777" w:rsidR="00C76206" w:rsidRPr="00C35E2B" w:rsidRDefault="00C76206" w:rsidP="00C76206">
      <w:pPr>
        <w:spacing w:after="40"/>
        <w:ind w:left="993" w:hanging="393"/>
        <w:jc w:val="both"/>
        <w:rPr>
          <w:rFonts w:cs="Arial"/>
        </w:rPr>
      </w:pPr>
      <w:r>
        <w:rPr>
          <w:b/>
        </w:rPr>
        <w:t>O</w:t>
      </w:r>
      <w:r>
        <w:rPr>
          <w:b/>
        </w:rPr>
        <w:tab/>
      </w:r>
      <w:r>
        <w:t>No</w:t>
      </w:r>
    </w:p>
    <w:p w14:paraId="6744CEE0" w14:textId="77777777" w:rsidR="00C76206" w:rsidRPr="00C35E2B" w:rsidRDefault="00C76206" w:rsidP="00C76206">
      <w:pPr>
        <w:spacing w:after="240"/>
        <w:ind w:left="993" w:hanging="392"/>
        <w:jc w:val="both"/>
        <w:rPr>
          <w:rFonts w:cs="Arial"/>
        </w:rPr>
      </w:pPr>
      <w:r>
        <w:rPr>
          <w:b/>
        </w:rPr>
        <w:t>O</w:t>
      </w:r>
      <w:r>
        <w:tab/>
        <w:t xml:space="preserve">Yes: this information is provided in Annex </w:t>
      </w:r>
      <w:r>
        <w:rPr>
          <w:shd w:val="pct10" w:color="auto" w:fill="auto"/>
        </w:rPr>
        <w:t>…</w:t>
      </w:r>
      <w:r>
        <w:t xml:space="preserve"> to this statement.</w:t>
      </w:r>
    </w:p>
    <w:p w14:paraId="55C16541" w14:textId="77777777" w:rsidR="00C67FF8" w:rsidRDefault="00C67FF8">
      <w:pPr>
        <w:tabs>
          <w:tab w:val="clear" w:pos="284"/>
        </w:tabs>
        <w:spacing w:line="240" w:lineRule="auto"/>
        <w:rPr>
          <w:b/>
          <w:bCs/>
          <w:u w:val="single"/>
        </w:rPr>
      </w:pPr>
      <w:r>
        <w:rPr>
          <w:b/>
          <w:bCs/>
          <w:u w:val="single"/>
        </w:rPr>
        <w:br w:type="page"/>
      </w:r>
    </w:p>
    <w:p w14:paraId="77564E72" w14:textId="77777777" w:rsidR="00C76206" w:rsidRPr="00C35E2B" w:rsidRDefault="00C76206" w:rsidP="00C76206">
      <w:pPr>
        <w:tabs>
          <w:tab w:val="left" w:pos="851"/>
        </w:tabs>
        <w:spacing w:before="480" w:after="120"/>
        <w:ind w:left="340" w:hanging="340"/>
        <w:jc w:val="both"/>
        <w:rPr>
          <w:rFonts w:cs="Arial"/>
          <w:b/>
          <w:bCs/>
          <w:u w:val="single"/>
        </w:rPr>
      </w:pPr>
      <w:r>
        <w:rPr>
          <w:b/>
          <w:bCs/>
          <w:u w:val="single"/>
        </w:rPr>
        <w:lastRenderedPageBreak/>
        <w:t>Solemn declaration</w:t>
      </w:r>
    </w:p>
    <w:p w14:paraId="450C5177" w14:textId="77777777" w:rsidR="00C76206" w:rsidRPr="00C35E2B" w:rsidRDefault="00C76206" w:rsidP="00C76206">
      <w:pPr>
        <w:spacing w:before="120" w:after="120"/>
        <w:jc w:val="both"/>
        <w:rPr>
          <w:rFonts w:cs="Arial"/>
        </w:rPr>
      </w:pPr>
      <w:r>
        <w:t>I, the undersigned, ……………………………………………………………………………………………..</w:t>
      </w:r>
    </w:p>
    <w:p w14:paraId="049E2B5C" w14:textId="77777777" w:rsidR="00C76206" w:rsidRPr="00C35E2B" w:rsidRDefault="00C76206" w:rsidP="00C76206">
      <w:pPr>
        <w:spacing w:after="40"/>
        <w:jc w:val="both"/>
        <w:rPr>
          <w:rFonts w:cs="Arial"/>
        </w:rPr>
      </w:pPr>
      <w:r>
        <w:t>solemnly declare:</w:t>
      </w:r>
    </w:p>
    <w:p w14:paraId="42F215D4" w14:textId="77777777" w:rsidR="00C76206" w:rsidRPr="00C35E2B" w:rsidRDefault="00C76206" w:rsidP="00C76206">
      <w:pPr>
        <w:numPr>
          <w:ilvl w:val="0"/>
          <w:numId w:val="10"/>
        </w:numPr>
        <w:tabs>
          <w:tab w:val="clear" w:pos="284"/>
        </w:tabs>
        <w:spacing w:after="40" w:line="240" w:lineRule="auto"/>
        <w:jc w:val="both"/>
        <w:rPr>
          <w:rFonts w:cs="Arial"/>
        </w:rPr>
      </w:pPr>
      <w:r>
        <w:t>that all information provided to the supervisor in this statement form and its annexes is complete, not deliberately misleading or deceptive, and is provided honestly and in good faith,</w:t>
      </w:r>
    </w:p>
    <w:p w14:paraId="5C3C42B3" w14:textId="77777777" w:rsidR="00C76206" w:rsidRPr="00C35E2B" w:rsidRDefault="00C76206" w:rsidP="00C76206">
      <w:pPr>
        <w:numPr>
          <w:ilvl w:val="0"/>
          <w:numId w:val="10"/>
        </w:numPr>
        <w:tabs>
          <w:tab w:val="clear" w:pos="284"/>
        </w:tabs>
        <w:spacing w:after="40" w:line="240" w:lineRule="auto"/>
        <w:jc w:val="both"/>
        <w:rPr>
          <w:rFonts w:cs="Arial"/>
        </w:rPr>
      </w:pPr>
      <w:r>
        <w:t>and that I know of no other information that may influence the prudential assessment of the proposed acquisition by the supervisor.</w:t>
      </w:r>
    </w:p>
    <w:p w14:paraId="0ED7C152" w14:textId="77777777" w:rsidR="00C76206" w:rsidRPr="00B1064C" w:rsidRDefault="00C76206" w:rsidP="00C76206">
      <w:pPr>
        <w:tabs>
          <w:tab w:val="center" w:pos="6840"/>
        </w:tabs>
        <w:spacing w:before="1680" w:after="120"/>
        <w:ind w:left="357"/>
        <w:jc w:val="both"/>
        <w:rPr>
          <w:rFonts w:cs="Arial"/>
        </w:rPr>
      </w:pPr>
      <w:r>
        <w:tab/>
        <w:t>(Read and approved, date, place and signature)</w:t>
      </w:r>
    </w:p>
    <w:p w14:paraId="062016AC" w14:textId="77777777" w:rsidR="00904B9E" w:rsidRPr="00B1064C" w:rsidRDefault="00C76206" w:rsidP="00C76206">
      <w:pPr>
        <w:spacing w:before="120"/>
        <w:jc w:val="both"/>
        <w:rPr>
          <w:rFonts w:cs="Arial"/>
        </w:rPr>
      </w:pPr>
      <w:r>
        <w:t xml:space="preserve"> </w:t>
      </w:r>
    </w:p>
    <w:p w14:paraId="18127A96" w14:textId="77777777" w:rsidR="005B6D61" w:rsidRDefault="005B6D61">
      <w:pPr>
        <w:tabs>
          <w:tab w:val="clear" w:pos="284"/>
        </w:tabs>
        <w:spacing w:line="240" w:lineRule="auto"/>
        <w:rPr>
          <w:rFonts w:cs="Arial"/>
          <w:i/>
          <w:sz w:val="22"/>
          <w:szCs w:val="22"/>
          <w:lang w:val="fr-BE"/>
        </w:rPr>
      </w:pPr>
    </w:p>
    <w:sectPr w:rsid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C07" w14:textId="77777777" w:rsidR="000F4C9D" w:rsidRDefault="000F4C9D">
      <w:r>
        <w:separator/>
      </w:r>
    </w:p>
  </w:endnote>
  <w:endnote w:type="continuationSeparator" w:id="0">
    <w:p w14:paraId="6738A590" w14:textId="77777777" w:rsidR="000F4C9D" w:rsidRDefault="000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1F41" w14:textId="77777777" w:rsidR="00E738FA" w:rsidRPr="00BE7BF0" w:rsidRDefault="00E738FA" w:rsidP="00E87276">
    <w:pPr>
      <w:pStyle w:val="Footer"/>
      <w:pBdr>
        <w:top w:val="single" w:sz="4" w:space="1" w:color="auto"/>
      </w:pBdr>
      <w:rPr>
        <w:b/>
        <w:sz w:val="16"/>
        <w:szCs w:val="16"/>
      </w:rPr>
    </w:pPr>
    <w:r>
      <w:rPr>
        <w:b/>
        <w:sz w:val="16"/>
        <w:szCs w:val="16"/>
      </w:rPr>
      <w:t xml:space="preserve">Annex </w:t>
    </w:r>
    <w:r w:rsidR="008E370B">
      <w:rPr>
        <w:b/>
        <w:sz w:val="16"/>
        <w:szCs w:val="16"/>
      </w:rPr>
      <w:t>4</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C67FF8">
      <w:rPr>
        <w:b/>
        <w:noProof/>
        <w:sz w:val="16"/>
        <w:szCs w:val="16"/>
      </w:rPr>
      <w:t>2</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C67FF8">
      <w:rPr>
        <w:b/>
        <w:noProof/>
        <w:sz w:val="16"/>
        <w:szCs w:val="16"/>
      </w:rPr>
      <w:t>5</w:t>
    </w:r>
    <w:r>
      <w:rPr>
        <w:b/>
        <w:sz w:val="16"/>
        <w:szCs w:val="16"/>
      </w:rPr>
      <w:fldChar w:fldCharType="end"/>
    </w:r>
    <w:r>
      <w:rPr>
        <w:b/>
        <w:sz w:val="16"/>
        <w:szCs w:val="16"/>
      </w:rPr>
      <w:tab/>
    </w:r>
    <w:r w:rsidR="008E370B">
      <w:rPr>
        <w:sz w:val="14"/>
        <w:szCs w:val="16"/>
      </w:rPr>
      <w:t>NBB_2017_22 – </w:t>
    </w:r>
    <w:r w:rsidR="0073689F">
      <w:rPr>
        <w:sz w:val="14"/>
        <w:szCs w:val="16"/>
      </w:rPr>
      <w:t>14 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E741" w14:textId="77777777" w:rsidR="00E738FA" w:rsidRPr="00BE7BF0" w:rsidRDefault="00E738FA" w:rsidP="00F64E38">
    <w:pPr>
      <w:pStyle w:val="Footer"/>
      <w:pBdr>
        <w:top w:val="single" w:sz="4" w:space="1" w:color="auto"/>
      </w:pBdr>
      <w:rPr>
        <w:b/>
        <w:sz w:val="16"/>
        <w:szCs w:val="14"/>
      </w:rPr>
    </w:pPr>
    <w:r>
      <w:rPr>
        <w:b/>
        <w:sz w:val="16"/>
        <w:szCs w:val="14"/>
      </w:rPr>
      <w:tab/>
    </w:r>
    <w:r w:rsidR="008E370B">
      <w:rPr>
        <w:sz w:val="14"/>
        <w:szCs w:val="16"/>
      </w:rPr>
      <w:t>NBB_2017_22 – </w:t>
    </w:r>
    <w:r w:rsidR="0073689F">
      <w:rPr>
        <w:sz w:val="14"/>
        <w:szCs w:val="16"/>
      </w:rPr>
      <w:t>14 September 2017</w:t>
    </w:r>
    <w:r>
      <w:rPr>
        <w:b/>
        <w:sz w:val="16"/>
        <w:szCs w:val="14"/>
      </w:rPr>
      <w:tab/>
      <w:t xml:space="preserve">Annex </w:t>
    </w:r>
    <w:r w:rsidR="008E370B">
      <w:rPr>
        <w:b/>
        <w:sz w:val="16"/>
        <w:szCs w:val="14"/>
      </w:rPr>
      <w:t>4</w:t>
    </w:r>
    <w:r>
      <w:rPr>
        <w:b/>
        <w:sz w:val="16"/>
        <w:szCs w:val="14"/>
      </w:rPr>
      <w:t xml:space="preserve"> – Page </w:t>
    </w:r>
    <w:r>
      <w:rPr>
        <w:b/>
        <w:sz w:val="16"/>
        <w:szCs w:val="14"/>
      </w:rPr>
      <w:fldChar w:fldCharType="begin"/>
    </w:r>
    <w:r>
      <w:rPr>
        <w:b/>
        <w:sz w:val="16"/>
        <w:szCs w:val="14"/>
      </w:rPr>
      <w:instrText xml:space="preserve"> PAGE   </w:instrText>
    </w:r>
    <w:r>
      <w:rPr>
        <w:b/>
        <w:sz w:val="16"/>
        <w:szCs w:val="14"/>
      </w:rPr>
      <w:fldChar w:fldCharType="separate"/>
    </w:r>
    <w:r w:rsidR="00C67FF8">
      <w:rPr>
        <w:b/>
        <w:noProof/>
        <w:sz w:val="16"/>
        <w:szCs w:val="14"/>
      </w:rPr>
      <w:t>3</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C67FF8">
      <w:rPr>
        <w:b/>
        <w:noProof/>
        <w:sz w:val="16"/>
        <w:szCs w:val="14"/>
      </w:rPr>
      <w:t>5</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9945" w14:textId="77777777" w:rsidR="00E738FA" w:rsidRPr="00BE7BF0" w:rsidRDefault="00E738FA" w:rsidP="00CB2202">
    <w:pPr>
      <w:pStyle w:val="Footer"/>
      <w:pBdr>
        <w:top w:val="single" w:sz="4" w:space="1" w:color="auto"/>
      </w:pBdr>
      <w:rPr>
        <w:b/>
        <w:sz w:val="16"/>
        <w:szCs w:val="16"/>
      </w:rPr>
    </w:pPr>
    <w:r>
      <w:rPr>
        <w:b/>
        <w:sz w:val="16"/>
        <w:szCs w:val="16"/>
      </w:rPr>
      <w:tab/>
    </w:r>
    <w:r>
      <w:rPr>
        <w:sz w:val="14"/>
        <w:szCs w:val="16"/>
      </w:rPr>
      <w:t>NBB_2017_</w:t>
    </w:r>
    <w:r w:rsidR="008E370B">
      <w:rPr>
        <w:sz w:val="14"/>
        <w:szCs w:val="16"/>
      </w:rPr>
      <w:t>22</w:t>
    </w:r>
    <w:r>
      <w:rPr>
        <w:sz w:val="14"/>
        <w:szCs w:val="16"/>
      </w:rPr>
      <w:t> – </w:t>
    </w:r>
    <w:r w:rsidR="0073689F">
      <w:rPr>
        <w:sz w:val="14"/>
        <w:szCs w:val="16"/>
      </w:rPr>
      <w:t>14</w:t>
    </w:r>
    <w:r w:rsidR="008E370B">
      <w:rPr>
        <w:sz w:val="14"/>
        <w:szCs w:val="16"/>
      </w:rPr>
      <w:t xml:space="preserve"> September</w:t>
    </w:r>
    <w:r>
      <w:rPr>
        <w:sz w:val="14"/>
        <w:szCs w:val="16"/>
      </w:rPr>
      <w:t xml:space="preserve"> 2017</w:t>
    </w:r>
    <w:r>
      <w:rPr>
        <w:b/>
        <w:sz w:val="16"/>
        <w:szCs w:val="16"/>
      </w:rPr>
      <w:tab/>
      <w:t xml:space="preserve">Annex </w:t>
    </w:r>
    <w:r w:rsidR="008E370B">
      <w:rPr>
        <w:b/>
        <w:sz w:val="16"/>
        <w:szCs w:val="16"/>
      </w:rPr>
      <w:t>4</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C67FF8">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C67FF8">
      <w:rPr>
        <w:b/>
        <w:noProof/>
        <w:sz w:val="16"/>
        <w:szCs w:val="16"/>
      </w:rPr>
      <w:t>5</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AA73" w14:textId="77777777" w:rsidR="000F4C9D" w:rsidRPr="00117F31" w:rsidRDefault="000F4C9D" w:rsidP="00117F31">
      <w:pPr>
        <w:pStyle w:val="Footer"/>
      </w:pPr>
    </w:p>
  </w:footnote>
  <w:footnote w:type="continuationSeparator" w:id="0">
    <w:p w14:paraId="35BCE4AD" w14:textId="77777777" w:rsidR="000F4C9D" w:rsidRPr="00117F31" w:rsidRDefault="000F4C9D" w:rsidP="00117F31">
      <w:pPr>
        <w:pStyle w:val="Footer"/>
      </w:pPr>
    </w:p>
  </w:footnote>
  <w:footnote w:type="continuationNotice" w:id="1">
    <w:p w14:paraId="7A19310E" w14:textId="77777777" w:rsidR="000F4C9D" w:rsidRDefault="000F4C9D"/>
  </w:footnote>
  <w:footnote w:id="2">
    <w:p w14:paraId="6439CF6B" w14:textId="77777777" w:rsidR="00DF15BF" w:rsidRPr="00CF256F" w:rsidRDefault="00DF15BF" w:rsidP="00DF15BF">
      <w:pPr>
        <w:tabs>
          <w:tab w:val="clear" w:pos="284"/>
        </w:tabs>
        <w:autoSpaceDE w:val="0"/>
        <w:autoSpaceDN w:val="0"/>
        <w:adjustRightInd w:val="0"/>
        <w:spacing w:line="240" w:lineRule="auto"/>
        <w:ind w:left="284" w:hanging="284"/>
        <w:jc w:val="both"/>
      </w:pPr>
      <w:r>
        <w:rPr>
          <w:rStyle w:val="FootnoteReference"/>
        </w:rPr>
        <w:footnoteRef/>
      </w:r>
      <w:r>
        <w:t xml:space="preserve"> </w:t>
      </w:r>
      <w:r>
        <w:tab/>
      </w:r>
      <w:r w:rsidRPr="001744AE">
        <w:rPr>
          <w:sz w:val="18"/>
          <w:szCs w:val="18"/>
        </w:rPr>
        <w:t>Namely (</w:t>
      </w:r>
      <w:proofErr w:type="spellStart"/>
      <w:r w:rsidRPr="001744AE">
        <w:rPr>
          <w:sz w:val="18"/>
          <w:szCs w:val="18"/>
        </w:rPr>
        <w:t>i</w:t>
      </w:r>
      <w:proofErr w:type="spellEnd"/>
      <w:r w:rsidRPr="001744AE">
        <w:rPr>
          <w:sz w:val="18"/>
          <w:szCs w:val="18"/>
        </w:rPr>
        <w:t>) for insurance and reinsurance companies governed by Belgian law, insurance holding companies governed by Belgian law and mixed financial holding companies belonging to a Belgian insurance group: the National Bank of Belgium; (ii) for credit institutions governed by Belgian law, financial holding companies governed by Belgian law and mixed financial holding companies belonging to a Belgian banking group: the European Central Bank (ECB), depending on the divisions of powers laid down in or pursuant to the SSM Regulation with regard to the supervision of credit institutions, and (iii) for stockbroking firms governed by Belgian law: the National Bank of Belgium.</w:t>
      </w:r>
    </w:p>
  </w:footnote>
  <w:footnote w:id="3">
    <w:p w14:paraId="18D719D5" w14:textId="77777777" w:rsidR="00C76206" w:rsidRPr="00C35E2B" w:rsidRDefault="00C76206" w:rsidP="005937EF">
      <w:pPr>
        <w:pStyle w:val="FootnoteText"/>
        <w:spacing w:before="40" w:line="240" w:lineRule="auto"/>
        <w:jc w:val="both"/>
        <w:rPr>
          <w:rFonts w:cs="Arial"/>
          <w:szCs w:val="18"/>
        </w:rPr>
      </w:pPr>
      <w:r>
        <w:rPr>
          <w:rStyle w:val="FootnoteReference"/>
          <w:rFonts w:cs="Arial"/>
          <w:szCs w:val="18"/>
        </w:rPr>
        <w:footnoteRef/>
      </w:r>
      <w:r>
        <w:tab/>
        <w:t>Financial interests include credit operations, guarantees and pledges, for example.</w:t>
      </w:r>
    </w:p>
  </w:footnote>
  <w:footnote w:id="4">
    <w:p w14:paraId="0F06D1AE" w14:textId="77777777" w:rsidR="00C76206" w:rsidRPr="00C35E2B" w:rsidRDefault="00C76206" w:rsidP="005937EF">
      <w:pPr>
        <w:pStyle w:val="FootnoteText"/>
        <w:spacing w:before="40" w:line="240" w:lineRule="auto"/>
        <w:jc w:val="both"/>
        <w:rPr>
          <w:rFonts w:cs="Arial"/>
          <w:szCs w:val="18"/>
        </w:rPr>
      </w:pPr>
      <w:r>
        <w:rPr>
          <w:rStyle w:val="FootnoteReference"/>
          <w:rFonts w:cs="Arial"/>
          <w:szCs w:val="18"/>
        </w:rPr>
        <w:footnoteRef/>
      </w:r>
      <w:r>
        <w:tab/>
        <w:t>Non-financial interests include family relationships, for example.</w:t>
      </w:r>
    </w:p>
  </w:footnote>
  <w:footnote w:id="5">
    <w:p w14:paraId="13A6B6C3" w14:textId="77777777" w:rsidR="00C76206" w:rsidRPr="00E560AC" w:rsidRDefault="00C76206" w:rsidP="005937EF">
      <w:pPr>
        <w:pStyle w:val="FootnoteText"/>
        <w:spacing w:before="40" w:line="240" w:lineRule="auto"/>
        <w:jc w:val="both"/>
      </w:pPr>
      <w:r>
        <w:rPr>
          <w:rStyle w:val="FootnoteReference"/>
          <w:rFonts w:cs="Arial"/>
          <w:szCs w:val="18"/>
        </w:rPr>
        <w:footnoteRef/>
      </w:r>
      <w:r>
        <w:tab/>
        <w:t>See the situations listed in Article 10 of Directive 2004/109/EC on the harmonisation of transparency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C537" w14:textId="77777777" w:rsidR="00E738FA" w:rsidRDefault="00E738FA" w:rsidP="00E829D6">
    <w:pPr>
      <w:pStyle w:val="Header"/>
      <w:tabs>
        <w:tab w:val="clear" w:pos="4394"/>
        <w:tab w:val="center" w:pos="4395"/>
      </w:tabs>
      <w:rPr>
        <w:lang w:val="nl-BE"/>
      </w:rPr>
    </w:pPr>
  </w:p>
  <w:p w14:paraId="2F86750C" w14:textId="77777777" w:rsidR="00E738FA" w:rsidRPr="00BF29ED" w:rsidRDefault="00E738FA"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6DA1" w14:textId="77777777" w:rsidR="00E738FA" w:rsidRDefault="00E738FA" w:rsidP="00D850C8">
    <w:pPr>
      <w:pStyle w:val="Header"/>
      <w:rPr>
        <w:lang w:val="nl-BE"/>
      </w:rPr>
    </w:pPr>
  </w:p>
  <w:p w14:paraId="3E74A6BC" w14:textId="77777777" w:rsidR="00E738FA" w:rsidRPr="00D850C8" w:rsidRDefault="00E738FA"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9"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1"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4"/>
  </w:num>
  <w:num w:numId="5">
    <w:abstractNumId w:val="11"/>
  </w:num>
  <w:num w:numId="6">
    <w:abstractNumId w:val="8"/>
  </w:num>
  <w:num w:numId="7">
    <w:abstractNumId w:val="14"/>
  </w:num>
  <w:num w:numId="8">
    <w:abstractNumId w:val="3"/>
  </w:num>
  <w:num w:numId="9">
    <w:abstractNumId w:val="23"/>
  </w:num>
  <w:num w:numId="10">
    <w:abstractNumId w:val="16"/>
  </w:num>
  <w:num w:numId="11">
    <w:abstractNumId w:val="26"/>
  </w:num>
  <w:num w:numId="12">
    <w:abstractNumId w:val="25"/>
  </w:num>
  <w:num w:numId="13">
    <w:abstractNumId w:val="0"/>
  </w:num>
  <w:num w:numId="14">
    <w:abstractNumId w:val="32"/>
  </w:num>
  <w:num w:numId="15">
    <w:abstractNumId w:val="33"/>
  </w:num>
  <w:num w:numId="16">
    <w:abstractNumId w:val="18"/>
  </w:num>
  <w:num w:numId="17">
    <w:abstractNumId w:val="30"/>
  </w:num>
  <w:num w:numId="18">
    <w:abstractNumId w:val="5"/>
  </w:num>
  <w:num w:numId="19">
    <w:abstractNumId w:val="22"/>
  </w:num>
  <w:num w:numId="20">
    <w:abstractNumId w:val="24"/>
  </w:num>
  <w:num w:numId="21">
    <w:abstractNumId w:val="10"/>
  </w:num>
  <w:num w:numId="22">
    <w:abstractNumId w:val="28"/>
  </w:num>
  <w:num w:numId="23">
    <w:abstractNumId w:val="35"/>
  </w:num>
  <w:num w:numId="24">
    <w:abstractNumId w:val="13"/>
  </w:num>
  <w:num w:numId="25">
    <w:abstractNumId w:val="7"/>
  </w:num>
  <w:num w:numId="26">
    <w:abstractNumId w:val="27"/>
  </w:num>
  <w:num w:numId="27">
    <w:abstractNumId w:val="2"/>
  </w:num>
  <w:num w:numId="28">
    <w:abstractNumId w:val="20"/>
  </w:num>
  <w:num w:numId="29">
    <w:abstractNumId w:val="6"/>
  </w:num>
  <w:num w:numId="30">
    <w:abstractNumId w:val="4"/>
  </w:num>
  <w:num w:numId="31">
    <w:abstractNumId w:val="31"/>
  </w:num>
  <w:num w:numId="32">
    <w:abstractNumId w:val="17"/>
  </w:num>
  <w:num w:numId="33">
    <w:abstractNumId w:val="29"/>
  </w:num>
  <w:num w:numId="34">
    <w:abstractNumId w:val="19"/>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4E"/>
    <w:rsid w:val="00024A9E"/>
    <w:rsid w:val="000327D2"/>
    <w:rsid w:val="0003333C"/>
    <w:rsid w:val="00036E81"/>
    <w:rsid w:val="0004319E"/>
    <w:rsid w:val="0004570B"/>
    <w:rsid w:val="00051F2C"/>
    <w:rsid w:val="00053EEF"/>
    <w:rsid w:val="00062C1B"/>
    <w:rsid w:val="00064AC6"/>
    <w:rsid w:val="00077D5F"/>
    <w:rsid w:val="00082FA7"/>
    <w:rsid w:val="000869C2"/>
    <w:rsid w:val="00090275"/>
    <w:rsid w:val="00097598"/>
    <w:rsid w:val="000A1DA9"/>
    <w:rsid w:val="000B6441"/>
    <w:rsid w:val="000C35AA"/>
    <w:rsid w:val="000C37AB"/>
    <w:rsid w:val="000D10C0"/>
    <w:rsid w:val="000D405E"/>
    <w:rsid w:val="000E0090"/>
    <w:rsid w:val="000E2A68"/>
    <w:rsid w:val="000F1EB6"/>
    <w:rsid w:val="000F4C9D"/>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07804"/>
    <w:rsid w:val="003116AA"/>
    <w:rsid w:val="003135E6"/>
    <w:rsid w:val="00323DEF"/>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4F6E4D"/>
    <w:rsid w:val="005033DA"/>
    <w:rsid w:val="0050792E"/>
    <w:rsid w:val="0051268A"/>
    <w:rsid w:val="00552963"/>
    <w:rsid w:val="0055492B"/>
    <w:rsid w:val="00557A3F"/>
    <w:rsid w:val="0056043D"/>
    <w:rsid w:val="005616A3"/>
    <w:rsid w:val="00561A9A"/>
    <w:rsid w:val="00567693"/>
    <w:rsid w:val="00571A24"/>
    <w:rsid w:val="00575AA7"/>
    <w:rsid w:val="00582D56"/>
    <w:rsid w:val="00592469"/>
    <w:rsid w:val="00592957"/>
    <w:rsid w:val="005932C7"/>
    <w:rsid w:val="005937EF"/>
    <w:rsid w:val="0059396D"/>
    <w:rsid w:val="005A3DA7"/>
    <w:rsid w:val="005A4095"/>
    <w:rsid w:val="005B4C1C"/>
    <w:rsid w:val="005B6D61"/>
    <w:rsid w:val="005C1B25"/>
    <w:rsid w:val="005C3450"/>
    <w:rsid w:val="005C3F84"/>
    <w:rsid w:val="005E33F6"/>
    <w:rsid w:val="005F6E27"/>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C41"/>
    <w:rsid w:val="006703F5"/>
    <w:rsid w:val="0067198D"/>
    <w:rsid w:val="006737F2"/>
    <w:rsid w:val="0068065A"/>
    <w:rsid w:val="00683802"/>
    <w:rsid w:val="0068679D"/>
    <w:rsid w:val="0069769C"/>
    <w:rsid w:val="00697F48"/>
    <w:rsid w:val="006A3829"/>
    <w:rsid w:val="006B6BFC"/>
    <w:rsid w:val="006D52F8"/>
    <w:rsid w:val="006D5970"/>
    <w:rsid w:val="006E7D13"/>
    <w:rsid w:val="00702DA6"/>
    <w:rsid w:val="00706B32"/>
    <w:rsid w:val="0071004E"/>
    <w:rsid w:val="00714070"/>
    <w:rsid w:val="007148AA"/>
    <w:rsid w:val="00730DDA"/>
    <w:rsid w:val="00733829"/>
    <w:rsid w:val="00733DE9"/>
    <w:rsid w:val="0073689F"/>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905"/>
    <w:rsid w:val="008C4032"/>
    <w:rsid w:val="008E370B"/>
    <w:rsid w:val="008E5948"/>
    <w:rsid w:val="008E6931"/>
    <w:rsid w:val="0090354E"/>
    <w:rsid w:val="0090398E"/>
    <w:rsid w:val="00904B9E"/>
    <w:rsid w:val="00905D03"/>
    <w:rsid w:val="00914031"/>
    <w:rsid w:val="00932175"/>
    <w:rsid w:val="00935B26"/>
    <w:rsid w:val="00937808"/>
    <w:rsid w:val="00940C81"/>
    <w:rsid w:val="00942B19"/>
    <w:rsid w:val="00942EE2"/>
    <w:rsid w:val="009466D6"/>
    <w:rsid w:val="00950C45"/>
    <w:rsid w:val="00954143"/>
    <w:rsid w:val="009600D3"/>
    <w:rsid w:val="00972524"/>
    <w:rsid w:val="00974952"/>
    <w:rsid w:val="00983714"/>
    <w:rsid w:val="00985229"/>
    <w:rsid w:val="00987DEA"/>
    <w:rsid w:val="00991E7A"/>
    <w:rsid w:val="009939BE"/>
    <w:rsid w:val="00994BF4"/>
    <w:rsid w:val="009961E3"/>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337"/>
    <w:rsid w:val="00A679F2"/>
    <w:rsid w:val="00A709E5"/>
    <w:rsid w:val="00A7250C"/>
    <w:rsid w:val="00A73D60"/>
    <w:rsid w:val="00A876D8"/>
    <w:rsid w:val="00A912F7"/>
    <w:rsid w:val="00A973C8"/>
    <w:rsid w:val="00AA074E"/>
    <w:rsid w:val="00AB4D11"/>
    <w:rsid w:val="00AB5B67"/>
    <w:rsid w:val="00AB5F38"/>
    <w:rsid w:val="00AB6BD9"/>
    <w:rsid w:val="00AC619F"/>
    <w:rsid w:val="00AD5AF5"/>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7BB2"/>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1B86"/>
    <w:rsid w:val="00C634C5"/>
    <w:rsid w:val="00C641E4"/>
    <w:rsid w:val="00C66480"/>
    <w:rsid w:val="00C67FF8"/>
    <w:rsid w:val="00C753E9"/>
    <w:rsid w:val="00C76206"/>
    <w:rsid w:val="00C81B69"/>
    <w:rsid w:val="00C84EA1"/>
    <w:rsid w:val="00C90176"/>
    <w:rsid w:val="00C9043A"/>
    <w:rsid w:val="00C94B35"/>
    <w:rsid w:val="00C961A9"/>
    <w:rsid w:val="00CA5A74"/>
    <w:rsid w:val="00CB2202"/>
    <w:rsid w:val="00CB30C8"/>
    <w:rsid w:val="00CB4A52"/>
    <w:rsid w:val="00CC0365"/>
    <w:rsid w:val="00CC4296"/>
    <w:rsid w:val="00CE2623"/>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07D6"/>
    <w:rsid w:val="00DF15BF"/>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38FA"/>
    <w:rsid w:val="00E759E4"/>
    <w:rsid w:val="00E77B8A"/>
    <w:rsid w:val="00E829D6"/>
    <w:rsid w:val="00E86141"/>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36C6B"/>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191680"/>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307804"/>
    <w:pPr>
      <w:autoSpaceDE w:val="0"/>
      <w:autoSpaceDN w:val="0"/>
      <w:adjustRightInd w:val="0"/>
    </w:pPr>
    <w:rPr>
      <w:rFonts w:ascii="Symbol" w:hAnsi="Symbol" w:cs="Symbol"/>
      <w:color w:val="000000"/>
      <w:sz w:val="24"/>
      <w:szCs w:val="24"/>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9260-988C-4DAB-878D-85A471A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5</Pages>
  <Words>1266</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2017-07-11T12:57:00Z</cp:lastPrinted>
  <dcterms:created xsi:type="dcterms:W3CDTF">2021-09-27T09:55:00Z</dcterms:created>
  <dcterms:modified xsi:type="dcterms:W3CDTF">2021-09-27T09:55:00Z</dcterms:modified>
</cp:coreProperties>
</file>