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A946" w14:textId="0C79FE47" w:rsidR="00A86929" w:rsidRPr="00D43353" w:rsidRDefault="00A86929" w:rsidP="00454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Cs w:val="20"/>
        </w:rPr>
      </w:pPr>
      <w:r w:rsidRPr="00D43353">
        <w:rPr>
          <w:rFonts w:ascii="Helvetica" w:hAnsi="Helvetica" w:cs="Helvetica"/>
          <w:b/>
          <w:bCs/>
          <w:color w:val="000000"/>
          <w:szCs w:val="20"/>
        </w:rPr>
        <w:t xml:space="preserve">SCHEDULE TO NOTIFICATION DATED </w:t>
      </w:r>
      <w:r w:rsidR="006E07F2">
        <w:rPr>
          <w:rFonts w:ascii="Helvetica" w:hAnsi="Helvetica" w:cs="Helvetica"/>
          <w:b/>
          <w:bCs/>
          <w:color w:val="000000"/>
          <w:szCs w:val="20"/>
        </w:rPr>
        <w:t>XXXX</w:t>
      </w:r>
      <w:r w:rsidR="00392B20">
        <w:rPr>
          <w:rFonts w:ascii="Helvetica" w:hAnsi="Helvetica" w:cs="Helvetica"/>
          <w:b/>
          <w:bCs/>
          <w:color w:val="000000"/>
          <w:szCs w:val="20"/>
        </w:rPr>
        <w:t xml:space="preserve"> </w:t>
      </w:r>
      <w:r w:rsidR="002E6674">
        <w:rPr>
          <w:rFonts w:ascii="Helvetica" w:hAnsi="Helvetica" w:cs="Helvetica"/>
          <w:b/>
          <w:bCs/>
          <w:color w:val="000000"/>
          <w:szCs w:val="20"/>
        </w:rPr>
        <w:t xml:space="preserve">PURSUANT TO ARTICLE </w:t>
      </w:r>
      <w:proofErr w:type="spellStart"/>
      <w:r w:rsidR="002E6674">
        <w:rPr>
          <w:rFonts w:ascii="Helvetica" w:hAnsi="Helvetica" w:cs="Helvetica"/>
          <w:b/>
          <w:bCs/>
          <w:color w:val="000000"/>
          <w:szCs w:val="20"/>
        </w:rPr>
        <w:t>ARTICLE</w:t>
      </w:r>
      <w:proofErr w:type="spellEnd"/>
      <w:r w:rsidR="002E6674">
        <w:rPr>
          <w:rFonts w:ascii="Helvetica" w:hAnsi="Helvetica" w:cs="Helvetica"/>
          <w:b/>
          <w:bCs/>
          <w:color w:val="000000"/>
          <w:szCs w:val="20"/>
        </w:rPr>
        <w:t xml:space="preserve"> 28</w:t>
      </w:r>
      <w:r w:rsidRPr="00D43353">
        <w:rPr>
          <w:rFonts w:ascii="Helvetica" w:hAnsi="Helvetica" w:cs="Helvetica"/>
          <w:b/>
          <w:bCs/>
          <w:color w:val="000000"/>
          <w:szCs w:val="20"/>
        </w:rPr>
        <w:t xml:space="preserve"> OF DIRECTIVE </w:t>
      </w:r>
      <w:r w:rsidR="002E6674">
        <w:rPr>
          <w:rFonts w:ascii="Helvetica" w:hAnsi="Helvetica" w:cs="Helvetica"/>
          <w:b/>
          <w:bCs/>
          <w:color w:val="000000"/>
          <w:szCs w:val="20"/>
        </w:rPr>
        <w:t>2015/2366</w:t>
      </w:r>
      <w:r w:rsidR="001833C6">
        <w:rPr>
          <w:rFonts w:ascii="Helvetica" w:hAnsi="Helvetica" w:cs="Helvetica"/>
          <w:b/>
          <w:bCs/>
          <w:color w:val="000000"/>
          <w:szCs w:val="20"/>
        </w:rPr>
        <w:t xml:space="preserve"> – START OF A</w:t>
      </w:r>
      <w:r w:rsidR="00883129">
        <w:rPr>
          <w:rFonts w:ascii="Helvetica" w:hAnsi="Helvetica" w:cs="Helvetica"/>
          <w:b/>
          <w:bCs/>
          <w:color w:val="000000"/>
          <w:szCs w:val="20"/>
        </w:rPr>
        <w:t>N</w:t>
      </w:r>
      <w:r w:rsidR="0045462A" w:rsidRPr="00883129">
        <w:rPr>
          <w:rFonts w:ascii="Helvetica" w:hAnsi="Helvetica" w:cs="Helvetica"/>
          <w:b/>
          <w:bCs/>
          <w:color w:val="000000"/>
          <w:szCs w:val="20"/>
        </w:rPr>
        <w:t xml:space="preserve"> </w:t>
      </w:r>
      <w:r w:rsidR="00883129" w:rsidRPr="00883129">
        <w:rPr>
          <w:rFonts w:ascii="Helvetica" w:hAnsi="Helvetica" w:cs="Helvetica"/>
          <w:b/>
          <w:bCs/>
          <w:color w:val="000000"/>
          <w:szCs w:val="20"/>
        </w:rPr>
        <w:t>AGENT</w:t>
      </w:r>
      <w:r w:rsidR="009E1A23">
        <w:rPr>
          <w:rFonts w:ascii="Helvetica" w:hAnsi="Helvetica" w:cs="Helvetica"/>
          <w:b/>
          <w:bCs/>
          <w:color w:val="000000"/>
          <w:szCs w:val="20"/>
        </w:rPr>
        <w:t xml:space="preserve"> IN A HOST MEMBER STATE</w:t>
      </w:r>
      <w:r w:rsidR="001C05C7">
        <w:rPr>
          <w:rFonts w:ascii="Helvetica" w:hAnsi="Helvetica" w:cs="Helvetica"/>
          <w:b/>
          <w:bCs/>
          <w:color w:val="000000"/>
          <w:szCs w:val="20"/>
        </w:rPr>
        <w:t xml:space="preserve"> BY E-MONEY INTITUTIONS</w:t>
      </w:r>
    </w:p>
    <w:p w14:paraId="737938A9" w14:textId="77777777" w:rsidR="007E4A61" w:rsidRDefault="007E4A61" w:rsidP="00A86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4258"/>
        <w:gridCol w:w="5113"/>
      </w:tblGrid>
      <w:tr w:rsidR="006E07F2" w14:paraId="770D7FE7" w14:textId="77777777" w:rsidTr="00883129">
        <w:trPr>
          <w:trHeight w:val="91"/>
        </w:trPr>
        <w:tc>
          <w:tcPr>
            <w:tcW w:w="518" w:type="dxa"/>
          </w:tcPr>
          <w:p w14:paraId="644E66AB" w14:textId="756082D2" w:rsidR="006E07F2" w:rsidRPr="0020073C" w:rsidRDefault="006E07F2" w:rsidP="006E07F2">
            <w:pPr>
              <w:pStyle w:val="numberedparagraph"/>
              <w:spacing w:before="0" w:line="240" w:lineRule="auto"/>
            </w:pPr>
            <w:r>
              <w:t>0)</w:t>
            </w:r>
          </w:p>
        </w:tc>
        <w:tc>
          <w:tcPr>
            <w:tcW w:w="4258" w:type="dxa"/>
          </w:tcPr>
          <w:p w14:paraId="2EC59A8B" w14:textId="575570F6" w:rsidR="006E07F2" w:rsidRDefault="006E07F2" w:rsidP="005859C5">
            <w:pPr>
              <w:pStyle w:val="numberedparagraph"/>
              <w:spacing w:before="0"/>
            </w:pPr>
            <w:proofErr w:type="spellStart"/>
            <w:r>
              <w:t>Notificton</w:t>
            </w:r>
            <w:proofErr w:type="spellEnd"/>
            <w:r>
              <w:t xml:space="preserve"> reference</w:t>
            </w:r>
          </w:p>
        </w:tc>
        <w:tc>
          <w:tcPr>
            <w:tcW w:w="5113" w:type="dxa"/>
          </w:tcPr>
          <w:p w14:paraId="6DC699F7" w14:textId="77777777" w:rsidR="006E07F2" w:rsidRDefault="006E07F2" w:rsidP="005859C5">
            <w:pPr>
              <w:pStyle w:val="numberedparagraph"/>
              <w:spacing w:before="0"/>
            </w:pPr>
          </w:p>
        </w:tc>
      </w:tr>
      <w:tr w:rsidR="0045462A" w14:paraId="065B1F1F" w14:textId="77777777" w:rsidTr="00883129">
        <w:trPr>
          <w:trHeight w:val="91"/>
        </w:trPr>
        <w:tc>
          <w:tcPr>
            <w:tcW w:w="518" w:type="dxa"/>
          </w:tcPr>
          <w:p w14:paraId="1335812D" w14:textId="77777777" w:rsidR="0045462A" w:rsidRPr="0020073C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06A94B02" w14:textId="77777777" w:rsidR="0045462A" w:rsidRDefault="0045462A" w:rsidP="005859C5">
            <w:pPr>
              <w:pStyle w:val="numberedparagraph"/>
              <w:spacing w:before="0"/>
            </w:pPr>
            <w:r>
              <w:t>Home Member State</w:t>
            </w:r>
          </w:p>
        </w:tc>
        <w:tc>
          <w:tcPr>
            <w:tcW w:w="5113" w:type="dxa"/>
          </w:tcPr>
          <w:p w14:paraId="27AF2CEC" w14:textId="77777777" w:rsidR="0045462A" w:rsidRDefault="0045462A" w:rsidP="005859C5">
            <w:pPr>
              <w:pStyle w:val="numberedparagraph"/>
              <w:spacing w:before="0"/>
            </w:pPr>
            <w:r>
              <w:t>BELGIUM</w:t>
            </w:r>
          </w:p>
        </w:tc>
      </w:tr>
      <w:tr w:rsidR="0045462A" w14:paraId="74E3E2F9" w14:textId="77777777" w:rsidTr="00883129">
        <w:trPr>
          <w:trHeight w:val="91"/>
        </w:trPr>
        <w:tc>
          <w:tcPr>
            <w:tcW w:w="518" w:type="dxa"/>
          </w:tcPr>
          <w:p w14:paraId="70C5A361" w14:textId="77777777" w:rsidR="0045462A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6919A623" w14:textId="77777777" w:rsidR="0045462A" w:rsidRDefault="0045462A" w:rsidP="005859C5">
            <w:pPr>
              <w:pStyle w:val="numberedparagraph"/>
              <w:spacing w:before="0"/>
            </w:pPr>
            <w:r>
              <w:t>Name of the home competent authority</w:t>
            </w:r>
          </w:p>
        </w:tc>
        <w:tc>
          <w:tcPr>
            <w:tcW w:w="5113" w:type="dxa"/>
          </w:tcPr>
          <w:p w14:paraId="18078E1E" w14:textId="77777777" w:rsidR="0045462A" w:rsidRDefault="0045462A" w:rsidP="005859C5">
            <w:pPr>
              <w:pStyle w:val="numberedparagraph"/>
              <w:spacing w:before="0"/>
            </w:pPr>
            <w:r>
              <w:t>National Bank of Belgium</w:t>
            </w:r>
          </w:p>
        </w:tc>
      </w:tr>
      <w:tr w:rsidR="0045462A" w14:paraId="0F3A96F6" w14:textId="77777777" w:rsidTr="00883129">
        <w:trPr>
          <w:trHeight w:val="91"/>
        </w:trPr>
        <w:tc>
          <w:tcPr>
            <w:tcW w:w="518" w:type="dxa"/>
          </w:tcPr>
          <w:p w14:paraId="65874EA2" w14:textId="77777777" w:rsidR="0045462A" w:rsidRPr="0020073C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12E09783" w14:textId="39AA8D98" w:rsidR="0045462A" w:rsidRPr="0020073C" w:rsidRDefault="0045462A" w:rsidP="00411C1E">
            <w:pPr>
              <w:pStyle w:val="numberedparagraph"/>
              <w:spacing w:before="0"/>
            </w:pPr>
            <w:r>
              <w:t xml:space="preserve">Date of </w:t>
            </w:r>
            <w:r w:rsidR="00411C1E">
              <w:t xml:space="preserve">the </w:t>
            </w:r>
            <w:proofErr w:type="spellStart"/>
            <w:r w:rsidR="00411C1E">
              <w:t>notifiction</w:t>
            </w:r>
            <w:proofErr w:type="spellEnd"/>
          </w:p>
        </w:tc>
        <w:tc>
          <w:tcPr>
            <w:tcW w:w="5113" w:type="dxa"/>
          </w:tcPr>
          <w:p w14:paraId="4D213D54" w14:textId="5D582E72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2FA4332F" w14:textId="77777777" w:rsidTr="00883129">
        <w:tc>
          <w:tcPr>
            <w:tcW w:w="518" w:type="dxa"/>
          </w:tcPr>
          <w:p w14:paraId="55BE0DDE" w14:textId="77777777" w:rsidR="0045462A" w:rsidRPr="0020073C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726E7D2" w14:textId="46F14DFC" w:rsidR="0045462A" w:rsidRPr="00411C1E" w:rsidRDefault="0045462A" w:rsidP="00411C1E">
            <w:pPr>
              <w:pStyle w:val="numberedparagraph"/>
              <w:spacing w:before="0"/>
              <w:jc w:val="left"/>
              <w:rPr>
                <w:lang w:val="en-GB"/>
              </w:rPr>
            </w:pPr>
            <w:r>
              <w:t xml:space="preserve">Member State where </w:t>
            </w:r>
            <w:r w:rsidR="00411C1E" w:rsidRPr="00411C1E">
              <w:t>the agent is to start activities</w:t>
            </w:r>
          </w:p>
        </w:tc>
        <w:tc>
          <w:tcPr>
            <w:tcW w:w="5113" w:type="dxa"/>
          </w:tcPr>
          <w:p w14:paraId="2A984BE4" w14:textId="6BC24978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2E6674" w14:paraId="2CC6997F" w14:textId="77777777" w:rsidTr="00883129">
        <w:tc>
          <w:tcPr>
            <w:tcW w:w="518" w:type="dxa"/>
          </w:tcPr>
          <w:p w14:paraId="0F801CBF" w14:textId="77777777" w:rsidR="002E6674" w:rsidRPr="0020073C" w:rsidRDefault="002E6674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40DB8C80" w14:textId="59FB62D2" w:rsidR="002E6674" w:rsidRDefault="002E6674" w:rsidP="005859C5">
            <w:pPr>
              <w:pStyle w:val="numberedparagraph"/>
              <w:spacing w:before="0"/>
            </w:pPr>
            <w:r>
              <w:t>Type of institution</w:t>
            </w:r>
          </w:p>
        </w:tc>
        <w:tc>
          <w:tcPr>
            <w:tcW w:w="5113" w:type="dxa"/>
          </w:tcPr>
          <w:p w14:paraId="0D6CF73D" w14:textId="77777777" w:rsidR="006E07F2" w:rsidRDefault="006E07F2" w:rsidP="006E07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Institution </w:t>
            </w:r>
          </w:p>
          <w:p w14:paraId="41A9DE6B" w14:textId="420FE581" w:rsidR="002E6674" w:rsidRPr="0020073C" w:rsidRDefault="006E07F2" w:rsidP="006E07F2">
            <w:pPr>
              <w:pStyle w:val="numberedparagraph"/>
              <w:spacing w:before="0"/>
            </w:pPr>
            <w:r>
              <w:rPr>
                <w:szCs w:val="22"/>
              </w:rPr>
              <w:t xml:space="preserve">E-Money Institution </w:t>
            </w:r>
          </w:p>
        </w:tc>
      </w:tr>
      <w:tr w:rsidR="0045462A" w14:paraId="0DA5DFA0" w14:textId="77777777" w:rsidTr="00883129">
        <w:tc>
          <w:tcPr>
            <w:tcW w:w="518" w:type="dxa"/>
          </w:tcPr>
          <w:p w14:paraId="2A52E45A" w14:textId="77777777" w:rsidR="0045462A" w:rsidRPr="0020073C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490F1F72" w14:textId="4EC41B7E" w:rsidR="0045462A" w:rsidRPr="006E07F2" w:rsidRDefault="006E07F2" w:rsidP="006E07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payment institution/e-money institution </w:t>
            </w:r>
          </w:p>
        </w:tc>
        <w:tc>
          <w:tcPr>
            <w:tcW w:w="5113" w:type="dxa"/>
          </w:tcPr>
          <w:p w14:paraId="64362E94" w14:textId="13B82B4A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2E6674" w:rsidRPr="006E07F2" w14:paraId="67EF9FB3" w14:textId="77777777" w:rsidTr="00883129">
        <w:tc>
          <w:tcPr>
            <w:tcW w:w="518" w:type="dxa"/>
          </w:tcPr>
          <w:p w14:paraId="03A6DAB7" w14:textId="77777777" w:rsidR="002E6674" w:rsidRDefault="002E6674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3321496A" w14:textId="2FE6426B" w:rsidR="002E6674" w:rsidRPr="006E07F2" w:rsidRDefault="006E07F2" w:rsidP="006E07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office address of the payment institution/e-money institution </w:t>
            </w:r>
          </w:p>
        </w:tc>
        <w:tc>
          <w:tcPr>
            <w:tcW w:w="5113" w:type="dxa"/>
          </w:tcPr>
          <w:p w14:paraId="1F0A446C" w14:textId="05CA76A1" w:rsidR="00883129" w:rsidRPr="006E07F2" w:rsidRDefault="00883129" w:rsidP="005859C5">
            <w:pPr>
              <w:pStyle w:val="numberedparagraph"/>
              <w:spacing w:before="0"/>
            </w:pPr>
          </w:p>
        </w:tc>
      </w:tr>
      <w:tr w:rsidR="0045462A" w14:paraId="3E0B68C4" w14:textId="77777777" w:rsidTr="00883129">
        <w:tc>
          <w:tcPr>
            <w:tcW w:w="518" w:type="dxa"/>
          </w:tcPr>
          <w:p w14:paraId="2F80BA45" w14:textId="77777777" w:rsidR="0045462A" w:rsidRPr="006E07F2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876A4EE" w14:textId="1141ADA1" w:rsidR="0045462A" w:rsidRPr="002E6674" w:rsidRDefault="002E6674" w:rsidP="00737588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>Unique identification number of the e-money institution in the format of the home Member State (where applicable)</w:t>
            </w:r>
          </w:p>
        </w:tc>
        <w:tc>
          <w:tcPr>
            <w:tcW w:w="5113" w:type="dxa"/>
          </w:tcPr>
          <w:p w14:paraId="7AA243AE" w14:textId="40EDC63E" w:rsidR="0045462A" w:rsidRPr="00883129" w:rsidRDefault="0045462A" w:rsidP="005859C5">
            <w:pPr>
              <w:pStyle w:val="numberedparagraph"/>
              <w:spacing w:before="0"/>
              <w:rPr>
                <w:lang w:val="en-GB"/>
              </w:rPr>
            </w:pPr>
          </w:p>
        </w:tc>
      </w:tr>
      <w:tr w:rsidR="0045462A" w14:paraId="4330A366" w14:textId="77777777" w:rsidTr="00883129">
        <w:tc>
          <w:tcPr>
            <w:tcW w:w="518" w:type="dxa"/>
          </w:tcPr>
          <w:p w14:paraId="56BEF919" w14:textId="77777777" w:rsidR="0045462A" w:rsidRPr="002126B5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7672260" w14:textId="1CA5EE5E" w:rsidR="0045462A" w:rsidRPr="002E6674" w:rsidRDefault="002E6674" w:rsidP="00052117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 xml:space="preserve">Legal Entity </w:t>
            </w:r>
            <w:r w:rsidR="00883129">
              <w:t xml:space="preserve">Identifier (LEI) of the </w:t>
            </w:r>
            <w:r w:rsidRPr="002E6674">
              <w:t>e-money institution (where available)</w:t>
            </w:r>
          </w:p>
        </w:tc>
        <w:tc>
          <w:tcPr>
            <w:tcW w:w="5113" w:type="dxa"/>
          </w:tcPr>
          <w:p w14:paraId="4A9EA51A" w14:textId="2C4C2BD2" w:rsidR="0045462A" w:rsidRPr="0020073C" w:rsidRDefault="0045462A" w:rsidP="005859C5">
            <w:pPr>
              <w:pStyle w:val="numberedparagraph"/>
              <w:spacing w:before="0"/>
              <w:rPr>
                <w:b/>
              </w:rPr>
            </w:pPr>
          </w:p>
        </w:tc>
      </w:tr>
      <w:tr w:rsidR="0045462A" w14:paraId="2390E5D5" w14:textId="77777777" w:rsidTr="00883129">
        <w:tc>
          <w:tcPr>
            <w:tcW w:w="518" w:type="dxa"/>
          </w:tcPr>
          <w:p w14:paraId="3BF94870" w14:textId="77777777" w:rsidR="0045462A" w:rsidRPr="0020073C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655CB5FF" w14:textId="593953F7" w:rsidR="0045462A" w:rsidRPr="002E6674" w:rsidRDefault="002E6674" w:rsidP="00052117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 xml:space="preserve">Home Member State </w:t>
            </w:r>
            <w:proofErr w:type="spellStart"/>
            <w:r w:rsidRPr="002E6674">
              <w:t>authorisation</w:t>
            </w:r>
            <w:proofErr w:type="spellEnd"/>
            <w:r w:rsidRPr="002E6674">
              <w:t xml:space="preserve"> number of the payment institution/e-money institution (where applicable)</w:t>
            </w:r>
          </w:p>
        </w:tc>
        <w:tc>
          <w:tcPr>
            <w:tcW w:w="5113" w:type="dxa"/>
          </w:tcPr>
          <w:p w14:paraId="30BED227" w14:textId="3E9DCC4C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065DD51D" w14:textId="77777777" w:rsidTr="00883129">
        <w:tc>
          <w:tcPr>
            <w:tcW w:w="518" w:type="dxa"/>
          </w:tcPr>
          <w:p w14:paraId="08CDD0AF" w14:textId="77777777" w:rsidR="0045462A" w:rsidRDefault="0045462A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5ACB74CE" w14:textId="0A9346E4" w:rsidR="0045462A" w:rsidRPr="002E6674" w:rsidRDefault="00411C1E" w:rsidP="00052117">
            <w:pPr>
              <w:pStyle w:val="numberedparagraph"/>
              <w:spacing w:before="0"/>
              <w:jc w:val="left"/>
              <w:rPr>
                <w:lang w:val="en-GB"/>
              </w:rPr>
            </w:pPr>
            <w:r>
              <w:t>Type of passporting</w:t>
            </w:r>
          </w:p>
        </w:tc>
        <w:tc>
          <w:tcPr>
            <w:tcW w:w="5113" w:type="dxa"/>
          </w:tcPr>
          <w:p w14:paraId="04AEC1D0" w14:textId="77777777" w:rsidR="006E07F2" w:rsidRDefault="006E07F2" w:rsidP="006E07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Branch </w:t>
            </w:r>
          </w:p>
          <w:p w14:paraId="3F4DF093" w14:textId="77777777" w:rsidR="006E07F2" w:rsidRDefault="006E07F2" w:rsidP="006E07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Agent </w:t>
            </w:r>
          </w:p>
          <w:p w14:paraId="4A4CFB9F" w14:textId="2F86617B" w:rsidR="00411C1E" w:rsidRPr="00883129" w:rsidRDefault="006E07F2" w:rsidP="006E07F2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szCs w:val="22"/>
              </w:rPr>
              <w:t xml:space="preserve">Distributor </w:t>
            </w:r>
          </w:p>
        </w:tc>
      </w:tr>
      <w:tr w:rsidR="006E07F2" w14:paraId="50233D86" w14:textId="77777777" w:rsidTr="00883129">
        <w:trPr>
          <w:trHeight w:val="501"/>
        </w:trPr>
        <w:tc>
          <w:tcPr>
            <w:tcW w:w="518" w:type="dxa"/>
            <w:vMerge w:val="restart"/>
          </w:tcPr>
          <w:p w14:paraId="58C55E8C" w14:textId="77777777" w:rsidR="006E07F2" w:rsidRPr="0020073C" w:rsidRDefault="006E07F2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0B5AB0ED" w14:textId="77777777" w:rsidR="006E07F2" w:rsidRDefault="006E07F2" w:rsidP="00582BD3">
            <w:pPr>
              <w:pStyle w:val="numberedparagraph"/>
              <w:spacing w:before="0"/>
              <w:jc w:val="left"/>
            </w:pPr>
            <w:r>
              <w:t>For Agent/Distributor:</w:t>
            </w:r>
          </w:p>
          <w:p w14:paraId="26C916B9" w14:textId="39B18EF5" w:rsidR="006E07F2" w:rsidRPr="002E6674" w:rsidRDefault="006E07F2" w:rsidP="00582BD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582BD3">
              <w:rPr>
                <w:u w:val="single"/>
              </w:rPr>
              <w:t xml:space="preserve">If </w:t>
            </w:r>
            <w:r w:rsidRPr="00AA110A">
              <w:rPr>
                <w:u w:val="single"/>
              </w:rPr>
              <w:t>legal person:</w:t>
            </w:r>
          </w:p>
        </w:tc>
        <w:tc>
          <w:tcPr>
            <w:tcW w:w="5113" w:type="dxa"/>
          </w:tcPr>
          <w:p w14:paraId="0B798656" w14:textId="7D83FCE1" w:rsidR="006E07F2" w:rsidRPr="0020073C" w:rsidRDefault="006E07F2" w:rsidP="005859C5">
            <w:pPr>
              <w:pStyle w:val="numberedparagraph"/>
              <w:spacing w:before="0"/>
            </w:pPr>
          </w:p>
        </w:tc>
      </w:tr>
      <w:tr w:rsidR="006E07F2" w14:paraId="00431052" w14:textId="77777777" w:rsidTr="00883129">
        <w:trPr>
          <w:trHeight w:val="497"/>
        </w:trPr>
        <w:tc>
          <w:tcPr>
            <w:tcW w:w="518" w:type="dxa"/>
            <w:vMerge/>
          </w:tcPr>
          <w:p w14:paraId="7656B7C1" w14:textId="77777777" w:rsidR="006E07F2" w:rsidRPr="0020073C" w:rsidRDefault="006E07F2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  <w:vAlign w:val="center"/>
          </w:tcPr>
          <w:p w14:paraId="77D459AD" w14:textId="5DE705E7" w:rsidR="006E07F2" w:rsidRDefault="006E07F2" w:rsidP="00E075AC">
            <w:pPr>
              <w:pStyle w:val="numberedparagraph"/>
              <w:numPr>
                <w:ilvl w:val="0"/>
                <w:numId w:val="2"/>
              </w:numPr>
              <w:spacing w:before="0"/>
              <w:ind w:left="758" w:hanging="567"/>
              <w:jc w:val="left"/>
            </w:pPr>
            <w:r>
              <w:t>Name</w:t>
            </w:r>
          </w:p>
        </w:tc>
        <w:tc>
          <w:tcPr>
            <w:tcW w:w="5113" w:type="dxa"/>
          </w:tcPr>
          <w:p w14:paraId="288137B6" w14:textId="7F92E46A" w:rsidR="006E07F2" w:rsidRPr="0020073C" w:rsidRDefault="006E07F2" w:rsidP="00883129">
            <w:pPr>
              <w:pStyle w:val="numberedparagraph"/>
              <w:spacing w:before="0"/>
            </w:pPr>
          </w:p>
        </w:tc>
      </w:tr>
      <w:tr w:rsidR="006E07F2" w14:paraId="7D06547C" w14:textId="77777777" w:rsidTr="00883129">
        <w:trPr>
          <w:trHeight w:val="497"/>
        </w:trPr>
        <w:tc>
          <w:tcPr>
            <w:tcW w:w="518" w:type="dxa"/>
            <w:vMerge/>
          </w:tcPr>
          <w:p w14:paraId="27D5CD0B" w14:textId="77777777" w:rsidR="006E07F2" w:rsidRPr="0020073C" w:rsidRDefault="006E07F2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5027DBC4" w14:textId="015D8A8B" w:rsidR="006E07F2" w:rsidRDefault="006E07F2" w:rsidP="00E075AC">
            <w:pPr>
              <w:pStyle w:val="numberedparagraph"/>
              <w:numPr>
                <w:ilvl w:val="0"/>
                <w:numId w:val="2"/>
              </w:numPr>
              <w:spacing w:before="0"/>
              <w:ind w:left="758" w:hanging="567"/>
              <w:jc w:val="left"/>
            </w:pPr>
            <w:r>
              <w:t>Unique identification number in the format of the Member State where the agent is located (where applicable)</w:t>
            </w:r>
          </w:p>
        </w:tc>
        <w:tc>
          <w:tcPr>
            <w:tcW w:w="5113" w:type="dxa"/>
          </w:tcPr>
          <w:p w14:paraId="2426BBFB" w14:textId="77777777" w:rsidR="006E07F2" w:rsidRPr="0020073C" w:rsidRDefault="006E07F2" w:rsidP="00E075AC">
            <w:pPr>
              <w:pStyle w:val="numberedparagraph"/>
              <w:spacing w:before="0" w:after="0" w:line="240" w:lineRule="auto"/>
              <w:jc w:val="left"/>
            </w:pPr>
          </w:p>
        </w:tc>
      </w:tr>
      <w:tr w:rsidR="006E07F2" w14:paraId="0A580720" w14:textId="77777777" w:rsidTr="00883129">
        <w:trPr>
          <w:trHeight w:val="497"/>
        </w:trPr>
        <w:tc>
          <w:tcPr>
            <w:tcW w:w="518" w:type="dxa"/>
            <w:vMerge/>
          </w:tcPr>
          <w:p w14:paraId="76E4241C" w14:textId="77777777" w:rsidR="006E07F2" w:rsidRPr="0020073C" w:rsidRDefault="006E07F2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294A4B2C" w14:textId="4A4C51A8" w:rsidR="006E07F2" w:rsidRDefault="006E07F2" w:rsidP="00E075AC">
            <w:pPr>
              <w:pStyle w:val="numberedparagraph"/>
              <w:numPr>
                <w:ilvl w:val="0"/>
                <w:numId w:val="2"/>
              </w:numPr>
              <w:spacing w:before="0"/>
              <w:ind w:left="758" w:hanging="567"/>
              <w:jc w:val="left"/>
            </w:pPr>
            <w:r>
              <w:t>Legal Entity Identifier (LEI) of the agent (where available)</w:t>
            </w:r>
          </w:p>
        </w:tc>
        <w:tc>
          <w:tcPr>
            <w:tcW w:w="5113" w:type="dxa"/>
          </w:tcPr>
          <w:p w14:paraId="22329A59" w14:textId="2B956580" w:rsidR="006E07F2" w:rsidRPr="0020073C" w:rsidRDefault="006E07F2" w:rsidP="00883129">
            <w:pPr>
              <w:pStyle w:val="numberedparagraph"/>
              <w:spacing w:before="0"/>
            </w:pPr>
          </w:p>
        </w:tc>
      </w:tr>
      <w:tr w:rsidR="006E07F2" w14:paraId="2AB8346A" w14:textId="77777777" w:rsidTr="006E07F2">
        <w:trPr>
          <w:trHeight w:val="66"/>
        </w:trPr>
        <w:tc>
          <w:tcPr>
            <w:tcW w:w="518" w:type="dxa"/>
            <w:vMerge/>
          </w:tcPr>
          <w:p w14:paraId="6E161257" w14:textId="77777777" w:rsidR="006E07F2" w:rsidRPr="0020073C" w:rsidRDefault="006E07F2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5FCA8AE4" w14:textId="7EFBF823" w:rsidR="006E07F2" w:rsidRDefault="006E07F2" w:rsidP="00E075AC">
            <w:pPr>
              <w:pStyle w:val="numberedparagraph"/>
              <w:numPr>
                <w:ilvl w:val="0"/>
                <w:numId w:val="2"/>
              </w:numPr>
              <w:spacing w:before="0"/>
              <w:ind w:left="758" w:hanging="567"/>
              <w:jc w:val="left"/>
            </w:pPr>
            <w:r w:rsidRPr="00A77ABE">
              <w:t>Telephone number</w:t>
            </w:r>
          </w:p>
        </w:tc>
        <w:tc>
          <w:tcPr>
            <w:tcW w:w="5113" w:type="dxa"/>
            <w:vMerge w:val="restart"/>
          </w:tcPr>
          <w:p w14:paraId="783F2D42" w14:textId="13EB90E0" w:rsidR="006E07F2" w:rsidRPr="0020073C" w:rsidRDefault="006E07F2" w:rsidP="00883129">
            <w:pPr>
              <w:pStyle w:val="numberedparagraph"/>
              <w:spacing w:before="0"/>
            </w:pPr>
          </w:p>
        </w:tc>
      </w:tr>
      <w:tr w:rsidR="006E07F2" w14:paraId="09BE0CA6" w14:textId="77777777" w:rsidTr="006E07F2">
        <w:trPr>
          <w:trHeight w:val="60"/>
        </w:trPr>
        <w:tc>
          <w:tcPr>
            <w:tcW w:w="518" w:type="dxa"/>
            <w:vMerge/>
          </w:tcPr>
          <w:p w14:paraId="3E6D065A" w14:textId="77777777" w:rsidR="006E07F2" w:rsidRPr="0020073C" w:rsidRDefault="006E07F2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7998F79" w14:textId="1985541B" w:rsidR="006E07F2" w:rsidRPr="00A77ABE" w:rsidRDefault="006E07F2" w:rsidP="006E07F2">
            <w:pPr>
              <w:pStyle w:val="numberedparagraph"/>
              <w:spacing w:before="0"/>
              <w:jc w:val="left"/>
            </w:pPr>
            <w:r w:rsidRPr="00582BD3">
              <w:rPr>
                <w:u w:val="single"/>
              </w:rPr>
              <w:t xml:space="preserve">If </w:t>
            </w:r>
            <w:r>
              <w:rPr>
                <w:u w:val="single"/>
              </w:rPr>
              <w:t>natural</w:t>
            </w:r>
            <w:r w:rsidRPr="00AA110A">
              <w:rPr>
                <w:u w:val="single"/>
              </w:rPr>
              <w:t xml:space="preserve"> person:</w:t>
            </w:r>
          </w:p>
        </w:tc>
        <w:tc>
          <w:tcPr>
            <w:tcW w:w="5113" w:type="dxa"/>
            <w:vMerge/>
          </w:tcPr>
          <w:p w14:paraId="592208F2" w14:textId="77777777" w:rsidR="006E07F2" w:rsidRDefault="006E07F2" w:rsidP="00883129">
            <w:pPr>
              <w:pStyle w:val="numberedparagraph"/>
              <w:spacing w:before="0"/>
            </w:pPr>
          </w:p>
        </w:tc>
      </w:tr>
      <w:tr w:rsidR="006E07F2" w14:paraId="1B350E37" w14:textId="77777777" w:rsidTr="006E07F2">
        <w:trPr>
          <w:trHeight w:val="60"/>
        </w:trPr>
        <w:tc>
          <w:tcPr>
            <w:tcW w:w="518" w:type="dxa"/>
            <w:vMerge/>
          </w:tcPr>
          <w:p w14:paraId="5AF802E3" w14:textId="77777777" w:rsidR="006E07F2" w:rsidRPr="0020073C" w:rsidRDefault="006E07F2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7939C59" w14:textId="78E6F8BE" w:rsidR="006E07F2" w:rsidRPr="00A77ABE" w:rsidRDefault="00E075AC" w:rsidP="00E075AC">
            <w:pPr>
              <w:pStyle w:val="numberedparagraph"/>
              <w:numPr>
                <w:ilvl w:val="0"/>
                <w:numId w:val="3"/>
              </w:numPr>
              <w:spacing w:before="0"/>
              <w:ind w:left="758" w:hanging="567"/>
              <w:jc w:val="left"/>
            </w:pPr>
            <w:r w:rsidRPr="00E075AC">
              <w:t>Name, date and place of birth</w:t>
            </w:r>
          </w:p>
        </w:tc>
        <w:tc>
          <w:tcPr>
            <w:tcW w:w="5113" w:type="dxa"/>
            <w:vMerge/>
          </w:tcPr>
          <w:p w14:paraId="74E1F305" w14:textId="77777777" w:rsidR="006E07F2" w:rsidRDefault="006E07F2" w:rsidP="00883129">
            <w:pPr>
              <w:pStyle w:val="numberedparagraph"/>
              <w:spacing w:before="0"/>
            </w:pPr>
          </w:p>
        </w:tc>
      </w:tr>
      <w:tr w:rsidR="00E075AC" w14:paraId="072F2069" w14:textId="77777777" w:rsidTr="00E075AC">
        <w:trPr>
          <w:trHeight w:val="1240"/>
        </w:trPr>
        <w:tc>
          <w:tcPr>
            <w:tcW w:w="518" w:type="dxa"/>
            <w:vMerge/>
          </w:tcPr>
          <w:p w14:paraId="5D6F1025" w14:textId="77777777" w:rsidR="00E075AC" w:rsidRPr="0020073C" w:rsidRDefault="00E075AC" w:rsidP="00E075AC">
            <w:pPr>
              <w:pStyle w:val="numberedparagraph"/>
              <w:numPr>
                <w:ilvl w:val="0"/>
                <w:numId w:val="3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08CB562D" w14:textId="1BCD204C" w:rsidR="00E075AC" w:rsidRPr="00A77ABE" w:rsidRDefault="00E075AC" w:rsidP="00E075AC">
            <w:pPr>
              <w:pStyle w:val="numberedparagraph"/>
              <w:numPr>
                <w:ilvl w:val="0"/>
                <w:numId w:val="3"/>
              </w:numPr>
              <w:spacing w:before="0"/>
              <w:ind w:left="758" w:hanging="567"/>
              <w:jc w:val="left"/>
            </w:pPr>
            <w:r>
              <w:t>Unique identification number in the format of the Member State where the agent is located (where applicable)</w:t>
            </w:r>
          </w:p>
        </w:tc>
        <w:tc>
          <w:tcPr>
            <w:tcW w:w="5113" w:type="dxa"/>
            <w:vMerge/>
          </w:tcPr>
          <w:p w14:paraId="7BB5C40D" w14:textId="77777777" w:rsidR="00E075AC" w:rsidRDefault="00E075AC" w:rsidP="00883129">
            <w:pPr>
              <w:pStyle w:val="numberedparagraph"/>
              <w:spacing w:before="0"/>
            </w:pPr>
          </w:p>
        </w:tc>
      </w:tr>
      <w:tr w:rsidR="00883129" w14:paraId="59A8E9DA" w14:textId="77777777" w:rsidTr="00883129">
        <w:tc>
          <w:tcPr>
            <w:tcW w:w="518" w:type="dxa"/>
          </w:tcPr>
          <w:p w14:paraId="3AE2F4F7" w14:textId="77777777" w:rsidR="00883129" w:rsidRPr="0020073C" w:rsidRDefault="00883129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2FDC6AB8" w14:textId="6A11847D" w:rsidR="00883129" w:rsidRDefault="00883129" w:rsidP="00883129">
            <w:pPr>
              <w:pStyle w:val="numberedparagraph"/>
              <w:spacing w:before="0"/>
              <w:jc w:val="left"/>
            </w:pPr>
            <w:r w:rsidRPr="00411C1E">
              <w:t>For agent and branches, date of entry in the register of the competent authorities of the Home Member State</w:t>
            </w:r>
          </w:p>
        </w:tc>
        <w:tc>
          <w:tcPr>
            <w:tcW w:w="5113" w:type="dxa"/>
          </w:tcPr>
          <w:p w14:paraId="4CD4C4B0" w14:textId="77777777" w:rsidR="00E075AC" w:rsidRDefault="00E075AC" w:rsidP="00E075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DD/MM/YYYY </w:t>
            </w:r>
          </w:p>
          <w:p w14:paraId="35F6D728" w14:textId="77777777" w:rsidR="00883129" w:rsidRPr="0020073C" w:rsidRDefault="00883129" w:rsidP="00883129">
            <w:pPr>
              <w:pStyle w:val="numberedparagraph"/>
              <w:spacing w:before="0"/>
            </w:pPr>
          </w:p>
        </w:tc>
      </w:tr>
      <w:tr w:rsidR="00883129" w14:paraId="74778D5C" w14:textId="77777777" w:rsidTr="00883129">
        <w:tc>
          <w:tcPr>
            <w:tcW w:w="518" w:type="dxa"/>
          </w:tcPr>
          <w:p w14:paraId="72FC24EE" w14:textId="77777777" w:rsidR="00883129" w:rsidRPr="0020073C" w:rsidRDefault="00883129" w:rsidP="00E075AC">
            <w:pPr>
              <w:pStyle w:val="numberedparagraph"/>
              <w:numPr>
                <w:ilvl w:val="0"/>
                <w:numId w:val="1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4E21A3D7" w14:textId="5C3D7BBE" w:rsidR="00883129" w:rsidRPr="00052117" w:rsidRDefault="00883129" w:rsidP="00883129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411C1E">
              <w:t>Start date of branch/agent/distributor activities (for agents and branches, the date cannot precede the date of entry of the agent/branch into the register of the home Member State, as foreseen by Article 28(3) of Directive (EU) 2015/2366)</w:t>
            </w:r>
          </w:p>
        </w:tc>
        <w:tc>
          <w:tcPr>
            <w:tcW w:w="5113" w:type="dxa"/>
          </w:tcPr>
          <w:p w14:paraId="6D99EE25" w14:textId="77777777" w:rsidR="00E075AC" w:rsidRDefault="00E075AC" w:rsidP="00E075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DD/MM/YYYY </w:t>
            </w:r>
          </w:p>
          <w:p w14:paraId="7B973FCD" w14:textId="674F955B" w:rsidR="00883129" w:rsidRPr="0020073C" w:rsidRDefault="00883129" w:rsidP="00883129">
            <w:pPr>
              <w:pStyle w:val="numberedparagraph"/>
              <w:spacing w:before="0"/>
            </w:pPr>
          </w:p>
        </w:tc>
      </w:tr>
    </w:tbl>
    <w:p w14:paraId="0787D8FC" w14:textId="77777777" w:rsidR="0045462A" w:rsidRPr="002E6674" w:rsidRDefault="0045462A" w:rsidP="0045462A">
      <w:bookmarkStart w:id="0" w:name="_GoBack"/>
      <w:bookmarkEnd w:id="0"/>
    </w:p>
    <w:p w14:paraId="019BFC10" w14:textId="77777777" w:rsidR="0045462A" w:rsidRPr="002E6674" w:rsidRDefault="0045462A" w:rsidP="0045462A">
      <w:pPr>
        <w:spacing w:line="240" w:lineRule="auto"/>
        <w:jc w:val="both"/>
        <w:rPr>
          <w:rFonts w:eastAsiaTheme="majorEastAsia" w:cstheme="majorBidi"/>
          <w:bCs/>
        </w:rPr>
      </w:pPr>
    </w:p>
    <w:p w14:paraId="3B86D29B" w14:textId="77777777" w:rsidR="0045462A" w:rsidRPr="002E6674" w:rsidRDefault="0045462A" w:rsidP="00A86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  <w:szCs w:val="20"/>
        </w:rPr>
      </w:pPr>
    </w:p>
    <w:p w14:paraId="3497A9A2" w14:textId="7A30DE1A" w:rsidR="00314DCD" w:rsidRDefault="0045462A" w:rsidP="0045462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</w:t>
      </w:r>
    </w:p>
    <w:sectPr w:rsidR="00314DCD" w:rsidSect="00C86FA7">
      <w:headerReference w:type="even" r:id="rId11"/>
      <w:head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-2778" w:right="680" w:bottom="680" w:left="1418" w:header="567" w:footer="68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AA0B" w14:textId="77777777" w:rsidR="00F6083B" w:rsidRDefault="00F6083B">
      <w:r>
        <w:separator/>
      </w:r>
    </w:p>
  </w:endnote>
  <w:endnote w:type="continuationSeparator" w:id="0">
    <w:p w14:paraId="3497AA0C" w14:textId="77777777" w:rsidR="00F6083B" w:rsidRDefault="00F6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AA2C" w14:textId="77777777" w:rsidR="00F6083B" w:rsidRPr="00A141C9" w:rsidRDefault="00F6083B" w:rsidP="00024A9E">
    <w:pPr>
      <w:pStyle w:val="Footer"/>
      <w:spacing w:line="40" w:lineRule="exact"/>
      <w:rPr>
        <w:noProof/>
        <w:spacing w:val="10"/>
        <w:sz w:val="12"/>
        <w:szCs w:val="1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AA09" w14:textId="77777777" w:rsidR="00F6083B" w:rsidRDefault="00F6083B">
      <w:r>
        <w:separator/>
      </w:r>
    </w:p>
  </w:footnote>
  <w:footnote w:type="continuationSeparator" w:id="0">
    <w:p w14:paraId="3497AA0A" w14:textId="77777777" w:rsidR="00F6083B" w:rsidRDefault="00F6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AA0D" w14:textId="77777777" w:rsidR="00F6083B" w:rsidRDefault="00F6083B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0" w:type="dxa"/>
      </w:tblCellMar>
      <w:tblLook w:val="01E0" w:firstRow="1" w:lastRow="1" w:firstColumn="1" w:lastColumn="1" w:noHBand="0" w:noVBand="0"/>
    </w:tblPr>
    <w:tblGrid>
      <w:gridCol w:w="6065"/>
      <w:gridCol w:w="794"/>
      <w:gridCol w:w="133"/>
      <w:gridCol w:w="410"/>
      <w:gridCol w:w="2521"/>
    </w:tblGrid>
    <w:tr w:rsidR="00F6083B" w:rsidRPr="00AE0FA5" w14:paraId="3497AA10" w14:textId="77777777">
      <w:trPr>
        <w:cantSplit/>
        <w:trHeight w:hRule="exact" w:val="1134"/>
      </w:trPr>
      <w:tc>
        <w:tcPr>
          <w:tcW w:w="6067" w:type="dxa"/>
        </w:tcPr>
        <w:p w14:paraId="3497AA0E" w14:textId="77777777" w:rsidR="00F6083B" w:rsidRPr="00AE0FA5" w:rsidRDefault="00F6083B" w:rsidP="00610B4E">
          <w:pPr>
            <w:rPr>
              <w:noProof/>
              <w:sz w:val="16"/>
              <w:szCs w:val="16"/>
            </w:rPr>
          </w:pPr>
        </w:p>
      </w:tc>
      <w:tc>
        <w:tcPr>
          <w:tcW w:w="3856" w:type="dxa"/>
          <w:gridSpan w:val="4"/>
        </w:tcPr>
        <w:p w14:paraId="3497AA0F" w14:textId="77777777" w:rsidR="00F6083B" w:rsidRPr="00BF0573" w:rsidRDefault="00F6083B" w:rsidP="00610B4E">
          <w:pPr>
            <w:rPr>
              <w:noProof/>
              <w:vanish/>
              <w:sz w:val="16"/>
              <w:szCs w:val="16"/>
            </w:rPr>
          </w:pPr>
          <w:r>
            <w:rPr>
              <w:noProof/>
              <w:vanish/>
              <w:sz w:val="16"/>
              <w:szCs w:val="20"/>
              <w:lang w:eastAsia="en-GB"/>
            </w:rPr>
            <w:drawing>
              <wp:inline distT="0" distB="0" distL="0" distR="0" wp14:anchorId="3497AA2D" wp14:editId="3497AA2E">
                <wp:extent cx="476250" cy="323850"/>
                <wp:effectExtent l="19050" t="0" r="0" b="0"/>
                <wp:docPr id="3" name="Picture 3" descr="Arches Quadri_100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ches Quadri_100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83B" w:rsidRPr="009F4F87" w14:paraId="3497AA15" w14:textId="77777777">
      <w:trPr>
        <w:trHeight w:hRule="exact" w:val="284"/>
      </w:trPr>
      <w:tc>
        <w:tcPr>
          <w:tcW w:w="6858" w:type="dxa"/>
          <w:gridSpan w:val="2"/>
          <w:vAlign w:val="center"/>
        </w:tcPr>
        <w:p w14:paraId="3497AA11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133" w:type="dxa"/>
          <w:vAlign w:val="center"/>
        </w:tcPr>
        <w:p w14:paraId="3497AA12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410" w:type="dxa"/>
          <w:tcBorders>
            <w:bottom w:val="single" w:sz="4" w:space="0" w:color="auto"/>
          </w:tcBorders>
          <w:vAlign w:val="center"/>
        </w:tcPr>
        <w:p w14:paraId="3497AA13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2522" w:type="dxa"/>
          <w:vAlign w:val="center"/>
        </w:tcPr>
        <w:p w14:paraId="3497AA14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</w:tr>
    <w:tr w:rsidR="00F6083B" w:rsidRPr="009F4F87" w14:paraId="3497AA18" w14:textId="77777777">
      <w:trPr>
        <w:trHeight w:hRule="exact" w:val="284"/>
      </w:trPr>
      <w:tc>
        <w:tcPr>
          <w:tcW w:w="6861" w:type="dxa"/>
          <w:gridSpan w:val="2"/>
          <w:vAlign w:val="center"/>
        </w:tcPr>
        <w:p w14:paraId="3497AA16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3062" w:type="dxa"/>
          <w:gridSpan w:val="3"/>
          <w:vAlign w:val="center"/>
        </w:tcPr>
        <w:p w14:paraId="3497AA17" w14:textId="4E4BDC6B" w:rsidR="00F6083B" w:rsidRPr="009F4F87" w:rsidRDefault="00C86FA7" w:rsidP="008F6627">
          <w:pPr>
            <w:rPr>
              <w:rStyle w:val="PageNumber"/>
              <w:noProof/>
              <w:sz w:val="16"/>
              <w:szCs w:val="16"/>
            </w:rPr>
          </w:pPr>
          <w:r>
            <w:rPr>
              <w:rStyle w:val="PageNumber"/>
              <w:noProof/>
              <w:sz w:val="16"/>
              <w:szCs w:val="16"/>
            </w:rPr>
            <w:t>07 February 2018</w:t>
          </w:r>
        </w:p>
      </w:tc>
    </w:tr>
    <w:tr w:rsidR="00F6083B" w:rsidRPr="009F4F87" w14:paraId="3497AA1B" w14:textId="77777777">
      <w:trPr>
        <w:trHeight w:hRule="exact" w:val="284"/>
      </w:trPr>
      <w:tc>
        <w:tcPr>
          <w:tcW w:w="6861" w:type="dxa"/>
          <w:gridSpan w:val="2"/>
          <w:vAlign w:val="center"/>
        </w:tcPr>
        <w:p w14:paraId="3497AA19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3062" w:type="dxa"/>
          <w:gridSpan w:val="3"/>
          <w:vAlign w:val="center"/>
        </w:tcPr>
        <w:p w14:paraId="3497AA1A" w14:textId="753ACD57" w:rsidR="00F6083B" w:rsidRPr="009F4F87" w:rsidRDefault="00C86FA7" w:rsidP="00233828">
          <w:pPr>
            <w:rPr>
              <w:rStyle w:val="PageNumber"/>
              <w:noProof/>
              <w:sz w:val="16"/>
              <w:szCs w:val="16"/>
            </w:rPr>
          </w:pPr>
          <w:r w:rsidRPr="004F3395">
            <w:rPr>
              <w:rStyle w:val="PageNumber"/>
              <w:noProof/>
              <w:sz w:val="16"/>
              <w:szCs w:val="16"/>
            </w:rPr>
            <w:t xml:space="preserve">Page 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begin"/>
          </w:r>
          <w:r w:rsidRPr="004F3395">
            <w:rPr>
              <w:rStyle w:val="PageNumber"/>
              <w:b/>
              <w:noProof/>
              <w:sz w:val="16"/>
              <w:szCs w:val="16"/>
            </w:rPr>
            <w:instrText xml:space="preserve"> PAGE  \* Arabic  \* MERGEFORMAT </w:instrTex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separate"/>
          </w:r>
          <w:r w:rsidR="001D047C">
            <w:rPr>
              <w:rStyle w:val="PageNumber"/>
              <w:b/>
              <w:noProof/>
              <w:sz w:val="16"/>
              <w:szCs w:val="16"/>
            </w:rPr>
            <w:t>2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end"/>
          </w:r>
          <w:r w:rsidRPr="004F3395">
            <w:rPr>
              <w:rStyle w:val="PageNumber"/>
              <w:noProof/>
              <w:sz w:val="16"/>
              <w:szCs w:val="16"/>
            </w:rPr>
            <w:t xml:space="preserve"> of 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begin"/>
          </w:r>
          <w:r w:rsidRPr="004F3395">
            <w:rPr>
              <w:rStyle w:val="PageNumber"/>
              <w:b/>
              <w:noProof/>
              <w:sz w:val="16"/>
              <w:szCs w:val="16"/>
            </w:rPr>
            <w:instrText xml:space="preserve"> NUMPAGES  \* Arabic  \* MERGEFORMAT </w:instrTex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separate"/>
          </w:r>
          <w:r w:rsidR="001D047C">
            <w:rPr>
              <w:rStyle w:val="PageNumber"/>
              <w:b/>
              <w:noProof/>
              <w:sz w:val="16"/>
              <w:szCs w:val="16"/>
            </w:rPr>
            <w:t>2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end"/>
          </w:r>
        </w:p>
      </w:tc>
    </w:tr>
  </w:tbl>
  <w:p w14:paraId="3497AA1C" w14:textId="77777777" w:rsidR="00F6083B" w:rsidRPr="00B34FEF" w:rsidRDefault="00F6083B" w:rsidP="00A86929">
    <w:pPr>
      <w:pStyle w:val="Header"/>
      <w:tabs>
        <w:tab w:val="clear" w:pos="4394"/>
        <w:tab w:val="clear" w:pos="8789"/>
        <w:tab w:val="left" w:pos="6067"/>
        <w:tab w:val="right" w:pos="949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0" w:type="dxa"/>
      </w:tblCellMar>
      <w:tblLook w:val="01E0" w:firstRow="1" w:lastRow="1" w:firstColumn="1" w:lastColumn="1" w:noHBand="0" w:noVBand="0"/>
    </w:tblPr>
    <w:tblGrid>
      <w:gridCol w:w="6066"/>
      <w:gridCol w:w="793"/>
      <w:gridCol w:w="133"/>
      <w:gridCol w:w="410"/>
      <w:gridCol w:w="2521"/>
    </w:tblGrid>
    <w:tr w:rsidR="00F6083B" w:rsidRPr="00AE0FA5" w14:paraId="3497AA1F" w14:textId="77777777">
      <w:trPr>
        <w:cantSplit/>
        <w:trHeight w:hRule="exact" w:val="1134"/>
      </w:trPr>
      <w:tc>
        <w:tcPr>
          <w:tcW w:w="6068" w:type="dxa"/>
        </w:tcPr>
        <w:p w14:paraId="3497AA1D" w14:textId="77777777" w:rsidR="00F6083B" w:rsidRPr="00AE0FA5" w:rsidRDefault="00F6083B" w:rsidP="00610B4E">
          <w:pPr>
            <w:rPr>
              <w:noProof/>
              <w:sz w:val="16"/>
              <w:szCs w:val="16"/>
            </w:rPr>
          </w:pPr>
        </w:p>
      </w:tc>
      <w:tc>
        <w:tcPr>
          <w:tcW w:w="3855" w:type="dxa"/>
          <w:gridSpan w:val="4"/>
        </w:tcPr>
        <w:p w14:paraId="3497AA1E" w14:textId="77777777" w:rsidR="00F6083B" w:rsidRPr="00DC0EFA" w:rsidRDefault="00F6083B" w:rsidP="00610B4E">
          <w:pPr>
            <w:rPr>
              <w:noProof/>
              <w:vanish/>
              <w:sz w:val="16"/>
              <w:szCs w:val="16"/>
            </w:rPr>
          </w:pPr>
          <w:r>
            <w:rPr>
              <w:noProof/>
              <w:vanish/>
              <w:sz w:val="16"/>
              <w:szCs w:val="20"/>
              <w:lang w:eastAsia="en-GB"/>
            </w:rPr>
            <w:drawing>
              <wp:inline distT="0" distB="0" distL="0" distR="0" wp14:anchorId="3497AA2F" wp14:editId="3497AA30">
                <wp:extent cx="2343150" cy="590550"/>
                <wp:effectExtent l="19050" t="0" r="0" b="0"/>
                <wp:docPr id="1" name="Picture 1" descr="BNB EU Bil Quadri Pos_100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NB EU Bil Quadri Pos_100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83B" w:rsidRPr="009F4F87" w14:paraId="3497AA24" w14:textId="77777777">
      <w:trPr>
        <w:trHeight w:hRule="exact" w:val="284"/>
      </w:trPr>
      <w:tc>
        <w:tcPr>
          <w:tcW w:w="6858" w:type="dxa"/>
          <w:gridSpan w:val="2"/>
          <w:vAlign w:val="center"/>
        </w:tcPr>
        <w:p w14:paraId="3497AA20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133" w:type="dxa"/>
          <w:vAlign w:val="center"/>
        </w:tcPr>
        <w:p w14:paraId="3497AA21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410" w:type="dxa"/>
          <w:vAlign w:val="center"/>
        </w:tcPr>
        <w:p w14:paraId="3497AA22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2522" w:type="dxa"/>
          <w:vAlign w:val="center"/>
        </w:tcPr>
        <w:p w14:paraId="3497AA23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</w:tr>
    <w:tr w:rsidR="00F6083B" w:rsidRPr="009F4F87" w14:paraId="3497AA27" w14:textId="77777777">
      <w:trPr>
        <w:trHeight w:hRule="exact" w:val="284"/>
      </w:trPr>
      <w:tc>
        <w:tcPr>
          <w:tcW w:w="6861" w:type="dxa"/>
          <w:gridSpan w:val="2"/>
          <w:vAlign w:val="center"/>
        </w:tcPr>
        <w:p w14:paraId="3497AA25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3062" w:type="dxa"/>
          <w:gridSpan w:val="3"/>
          <w:vAlign w:val="center"/>
        </w:tcPr>
        <w:p w14:paraId="3497AA26" w14:textId="143E1426" w:rsidR="00F6083B" w:rsidRPr="009F4F87" w:rsidRDefault="004F3395" w:rsidP="002804C8">
          <w:pPr>
            <w:rPr>
              <w:rStyle w:val="PageNumber"/>
              <w:noProof/>
              <w:sz w:val="16"/>
              <w:szCs w:val="16"/>
            </w:rPr>
          </w:pPr>
          <w:r>
            <w:rPr>
              <w:rStyle w:val="PageNumber"/>
              <w:noProof/>
              <w:sz w:val="16"/>
              <w:szCs w:val="16"/>
            </w:rPr>
            <w:t>2018</w:t>
          </w:r>
          <w:r w:rsidR="00582BD3">
            <w:rPr>
              <w:rStyle w:val="PageNumber"/>
              <w:noProof/>
              <w:sz w:val="16"/>
              <w:szCs w:val="16"/>
            </w:rPr>
            <w:t>-03-15</w:t>
          </w:r>
        </w:p>
      </w:tc>
    </w:tr>
    <w:tr w:rsidR="00F6083B" w:rsidRPr="009F4F87" w14:paraId="3497AA2A" w14:textId="77777777">
      <w:trPr>
        <w:trHeight w:hRule="exact" w:val="284"/>
      </w:trPr>
      <w:tc>
        <w:tcPr>
          <w:tcW w:w="6861" w:type="dxa"/>
          <w:gridSpan w:val="2"/>
          <w:vAlign w:val="center"/>
        </w:tcPr>
        <w:p w14:paraId="3497AA28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3062" w:type="dxa"/>
          <w:gridSpan w:val="3"/>
          <w:vAlign w:val="center"/>
        </w:tcPr>
        <w:p w14:paraId="3497AA29" w14:textId="6A81EF56" w:rsidR="00F6083B" w:rsidRPr="009F4F87" w:rsidRDefault="004F3395" w:rsidP="00233828">
          <w:pPr>
            <w:rPr>
              <w:rStyle w:val="PageNumber"/>
              <w:noProof/>
              <w:sz w:val="16"/>
              <w:szCs w:val="16"/>
            </w:rPr>
          </w:pPr>
          <w:r w:rsidRPr="004F3395">
            <w:rPr>
              <w:rStyle w:val="PageNumber"/>
              <w:noProof/>
              <w:sz w:val="16"/>
              <w:szCs w:val="16"/>
            </w:rPr>
            <w:t xml:space="preserve">Page 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begin"/>
          </w:r>
          <w:r w:rsidRPr="004F3395">
            <w:rPr>
              <w:rStyle w:val="PageNumber"/>
              <w:b/>
              <w:noProof/>
              <w:sz w:val="16"/>
              <w:szCs w:val="16"/>
            </w:rPr>
            <w:instrText xml:space="preserve"> PAGE  \* Arabic  \* MERGEFORMAT </w:instrTex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separate"/>
          </w:r>
          <w:r w:rsidR="001D047C">
            <w:rPr>
              <w:rStyle w:val="PageNumber"/>
              <w:b/>
              <w:noProof/>
              <w:sz w:val="16"/>
              <w:szCs w:val="16"/>
            </w:rPr>
            <w:t>1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end"/>
          </w:r>
          <w:r w:rsidRPr="004F3395">
            <w:rPr>
              <w:rStyle w:val="PageNumber"/>
              <w:noProof/>
              <w:sz w:val="16"/>
              <w:szCs w:val="16"/>
            </w:rPr>
            <w:t xml:space="preserve"> of 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begin"/>
          </w:r>
          <w:r w:rsidRPr="004F3395">
            <w:rPr>
              <w:rStyle w:val="PageNumber"/>
              <w:b/>
              <w:noProof/>
              <w:sz w:val="16"/>
              <w:szCs w:val="16"/>
            </w:rPr>
            <w:instrText xml:space="preserve"> NUMPAGES  \* Arabic  \* MERGEFORMAT </w:instrTex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separate"/>
          </w:r>
          <w:r w:rsidR="001D047C">
            <w:rPr>
              <w:rStyle w:val="PageNumber"/>
              <w:b/>
              <w:noProof/>
              <w:sz w:val="16"/>
              <w:szCs w:val="16"/>
            </w:rPr>
            <w:t>2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end"/>
          </w:r>
        </w:p>
      </w:tc>
    </w:tr>
  </w:tbl>
  <w:p w14:paraId="3497AA2B" w14:textId="77777777" w:rsidR="00F6083B" w:rsidRDefault="00F6083B" w:rsidP="00066600">
    <w:pPr>
      <w:pStyle w:val="Header"/>
      <w:tabs>
        <w:tab w:val="clear" w:pos="4394"/>
        <w:tab w:val="clear" w:pos="8789"/>
        <w:tab w:val="left" w:pos="60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FA0"/>
    <w:multiLevelType w:val="hybridMultilevel"/>
    <w:tmpl w:val="F9CCAB38"/>
    <w:lvl w:ilvl="0" w:tplc="92623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8C3"/>
    <w:multiLevelType w:val="hybridMultilevel"/>
    <w:tmpl w:val="81343F2A"/>
    <w:lvl w:ilvl="0" w:tplc="3E084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2320"/>
    <w:multiLevelType w:val="hybridMultilevel"/>
    <w:tmpl w:val="9B00F27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40AEA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2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87"/>
    <w:rsid w:val="00013A4D"/>
    <w:rsid w:val="00024A9E"/>
    <w:rsid w:val="00034BF6"/>
    <w:rsid w:val="0004319E"/>
    <w:rsid w:val="0004570B"/>
    <w:rsid w:val="00050A9A"/>
    <w:rsid w:val="00051F2C"/>
    <w:rsid w:val="00052117"/>
    <w:rsid w:val="00061236"/>
    <w:rsid w:val="00061407"/>
    <w:rsid w:val="00066600"/>
    <w:rsid w:val="00080D09"/>
    <w:rsid w:val="00086E21"/>
    <w:rsid w:val="00090275"/>
    <w:rsid w:val="00095491"/>
    <w:rsid w:val="00097F69"/>
    <w:rsid w:val="000A1DA9"/>
    <w:rsid w:val="000B00BE"/>
    <w:rsid w:val="000B0BE9"/>
    <w:rsid w:val="000C35AA"/>
    <w:rsid w:val="000C37AB"/>
    <w:rsid w:val="000D10C0"/>
    <w:rsid w:val="000D405E"/>
    <w:rsid w:val="000E1DA0"/>
    <w:rsid w:val="000E2A68"/>
    <w:rsid w:val="000E63B7"/>
    <w:rsid w:val="000F6368"/>
    <w:rsid w:val="0010056A"/>
    <w:rsid w:val="001011E5"/>
    <w:rsid w:val="00105487"/>
    <w:rsid w:val="00114821"/>
    <w:rsid w:val="00131BFE"/>
    <w:rsid w:val="00154310"/>
    <w:rsid w:val="00171FA3"/>
    <w:rsid w:val="00172DAF"/>
    <w:rsid w:val="00173916"/>
    <w:rsid w:val="001833C6"/>
    <w:rsid w:val="0019158E"/>
    <w:rsid w:val="00193FFC"/>
    <w:rsid w:val="001A09D5"/>
    <w:rsid w:val="001A1D68"/>
    <w:rsid w:val="001B05CF"/>
    <w:rsid w:val="001B3BEC"/>
    <w:rsid w:val="001B5DFB"/>
    <w:rsid w:val="001C05C7"/>
    <w:rsid w:val="001D047C"/>
    <w:rsid w:val="001D503F"/>
    <w:rsid w:val="001E2B4C"/>
    <w:rsid w:val="001F1805"/>
    <w:rsid w:val="00202989"/>
    <w:rsid w:val="00203EC4"/>
    <w:rsid w:val="00204BE8"/>
    <w:rsid w:val="00215E02"/>
    <w:rsid w:val="002307B0"/>
    <w:rsid w:val="00231694"/>
    <w:rsid w:val="002321AC"/>
    <w:rsid w:val="00233828"/>
    <w:rsid w:val="0023383E"/>
    <w:rsid w:val="00252F94"/>
    <w:rsid w:val="00256708"/>
    <w:rsid w:val="002804C8"/>
    <w:rsid w:val="00285E1F"/>
    <w:rsid w:val="00287538"/>
    <w:rsid w:val="0028790D"/>
    <w:rsid w:val="002A25D3"/>
    <w:rsid w:val="002B19D8"/>
    <w:rsid w:val="002B702E"/>
    <w:rsid w:val="002D5723"/>
    <w:rsid w:val="002E10A2"/>
    <w:rsid w:val="002E6674"/>
    <w:rsid w:val="002F4C8F"/>
    <w:rsid w:val="003020DC"/>
    <w:rsid w:val="00303A22"/>
    <w:rsid w:val="00314DCD"/>
    <w:rsid w:val="00316932"/>
    <w:rsid w:val="00322E34"/>
    <w:rsid w:val="00337625"/>
    <w:rsid w:val="003419C5"/>
    <w:rsid w:val="00353178"/>
    <w:rsid w:val="00354D8E"/>
    <w:rsid w:val="00362513"/>
    <w:rsid w:val="0038095A"/>
    <w:rsid w:val="00392B20"/>
    <w:rsid w:val="00395A49"/>
    <w:rsid w:val="003A0EB1"/>
    <w:rsid w:val="003B1662"/>
    <w:rsid w:val="003B730A"/>
    <w:rsid w:val="003D0C44"/>
    <w:rsid w:val="003D203B"/>
    <w:rsid w:val="003D6589"/>
    <w:rsid w:val="003D7096"/>
    <w:rsid w:val="004003CC"/>
    <w:rsid w:val="00405260"/>
    <w:rsid w:val="00407822"/>
    <w:rsid w:val="00411C1E"/>
    <w:rsid w:val="00421785"/>
    <w:rsid w:val="00421BF8"/>
    <w:rsid w:val="0042595A"/>
    <w:rsid w:val="004275C8"/>
    <w:rsid w:val="004403B7"/>
    <w:rsid w:val="00444A10"/>
    <w:rsid w:val="0045462A"/>
    <w:rsid w:val="00454C65"/>
    <w:rsid w:val="00464101"/>
    <w:rsid w:val="00467735"/>
    <w:rsid w:val="00475C78"/>
    <w:rsid w:val="00485D2E"/>
    <w:rsid w:val="00494510"/>
    <w:rsid w:val="004967A2"/>
    <w:rsid w:val="004A4C5C"/>
    <w:rsid w:val="004B4605"/>
    <w:rsid w:val="004D1C55"/>
    <w:rsid w:val="004D61C9"/>
    <w:rsid w:val="004E136D"/>
    <w:rsid w:val="004E568B"/>
    <w:rsid w:val="004F0F6B"/>
    <w:rsid w:val="004F3395"/>
    <w:rsid w:val="00540108"/>
    <w:rsid w:val="00557A3F"/>
    <w:rsid w:val="0056043D"/>
    <w:rsid w:val="00560FEA"/>
    <w:rsid w:val="00561B1B"/>
    <w:rsid w:val="0056749B"/>
    <w:rsid w:val="00571A24"/>
    <w:rsid w:val="00581414"/>
    <w:rsid w:val="00582BD3"/>
    <w:rsid w:val="00583D93"/>
    <w:rsid w:val="00587334"/>
    <w:rsid w:val="005D2E23"/>
    <w:rsid w:val="005E6102"/>
    <w:rsid w:val="00600B40"/>
    <w:rsid w:val="00610B4E"/>
    <w:rsid w:val="00627AF2"/>
    <w:rsid w:val="00634558"/>
    <w:rsid w:val="00635AD7"/>
    <w:rsid w:val="00635DCE"/>
    <w:rsid w:val="00640C44"/>
    <w:rsid w:val="006506E6"/>
    <w:rsid w:val="00651843"/>
    <w:rsid w:val="006602F1"/>
    <w:rsid w:val="006661AE"/>
    <w:rsid w:val="006737D3"/>
    <w:rsid w:val="00675DB5"/>
    <w:rsid w:val="0068065A"/>
    <w:rsid w:val="0069769C"/>
    <w:rsid w:val="00697B48"/>
    <w:rsid w:val="006A0220"/>
    <w:rsid w:val="006A3829"/>
    <w:rsid w:val="006B3443"/>
    <w:rsid w:val="006B6534"/>
    <w:rsid w:val="006B6BFC"/>
    <w:rsid w:val="006B7F24"/>
    <w:rsid w:val="006C5C7C"/>
    <w:rsid w:val="006E07F2"/>
    <w:rsid w:val="006E151A"/>
    <w:rsid w:val="006E7D13"/>
    <w:rsid w:val="006F04DB"/>
    <w:rsid w:val="006F3532"/>
    <w:rsid w:val="006F7F93"/>
    <w:rsid w:val="00702DA6"/>
    <w:rsid w:val="00712B34"/>
    <w:rsid w:val="007148AA"/>
    <w:rsid w:val="00716993"/>
    <w:rsid w:val="007206C1"/>
    <w:rsid w:val="00733DE9"/>
    <w:rsid w:val="0073508E"/>
    <w:rsid w:val="00737588"/>
    <w:rsid w:val="007459B1"/>
    <w:rsid w:val="00752FC4"/>
    <w:rsid w:val="00766F4D"/>
    <w:rsid w:val="007766AC"/>
    <w:rsid w:val="00781CE9"/>
    <w:rsid w:val="00781EEE"/>
    <w:rsid w:val="00787601"/>
    <w:rsid w:val="00797BED"/>
    <w:rsid w:val="007A2517"/>
    <w:rsid w:val="007A59A1"/>
    <w:rsid w:val="007B3895"/>
    <w:rsid w:val="007C4AC3"/>
    <w:rsid w:val="007D52DA"/>
    <w:rsid w:val="007E4A61"/>
    <w:rsid w:val="007E71C9"/>
    <w:rsid w:val="007F3F18"/>
    <w:rsid w:val="007F78DB"/>
    <w:rsid w:val="00801DC7"/>
    <w:rsid w:val="00805AFA"/>
    <w:rsid w:val="00814FBE"/>
    <w:rsid w:val="00815B81"/>
    <w:rsid w:val="00822375"/>
    <w:rsid w:val="008243A2"/>
    <w:rsid w:val="008306E4"/>
    <w:rsid w:val="00830D8A"/>
    <w:rsid w:val="0086504D"/>
    <w:rsid w:val="008738E6"/>
    <w:rsid w:val="00883129"/>
    <w:rsid w:val="008838BC"/>
    <w:rsid w:val="008861CB"/>
    <w:rsid w:val="00893BAC"/>
    <w:rsid w:val="008977A1"/>
    <w:rsid w:val="008B73D3"/>
    <w:rsid w:val="008C6F8E"/>
    <w:rsid w:val="008D46F2"/>
    <w:rsid w:val="008E6931"/>
    <w:rsid w:val="008F023C"/>
    <w:rsid w:val="008F6627"/>
    <w:rsid w:val="00901E9C"/>
    <w:rsid w:val="0090398E"/>
    <w:rsid w:val="00914031"/>
    <w:rsid w:val="00917C1F"/>
    <w:rsid w:val="00920022"/>
    <w:rsid w:val="009336E0"/>
    <w:rsid w:val="00937808"/>
    <w:rsid w:val="00942B19"/>
    <w:rsid w:val="00942EE2"/>
    <w:rsid w:val="00953220"/>
    <w:rsid w:val="00963C3B"/>
    <w:rsid w:val="00970E60"/>
    <w:rsid w:val="00990822"/>
    <w:rsid w:val="00991E7A"/>
    <w:rsid w:val="0099322D"/>
    <w:rsid w:val="009939BE"/>
    <w:rsid w:val="009A140C"/>
    <w:rsid w:val="009B132A"/>
    <w:rsid w:val="009B765D"/>
    <w:rsid w:val="009C65BF"/>
    <w:rsid w:val="009D10D0"/>
    <w:rsid w:val="009D1225"/>
    <w:rsid w:val="009D3082"/>
    <w:rsid w:val="009D3381"/>
    <w:rsid w:val="009D601A"/>
    <w:rsid w:val="009D784B"/>
    <w:rsid w:val="009E1A23"/>
    <w:rsid w:val="009E25AC"/>
    <w:rsid w:val="009E56DB"/>
    <w:rsid w:val="009E798C"/>
    <w:rsid w:val="009F7B27"/>
    <w:rsid w:val="00A01013"/>
    <w:rsid w:val="00A141C9"/>
    <w:rsid w:val="00A14DB3"/>
    <w:rsid w:val="00A17571"/>
    <w:rsid w:val="00A240C2"/>
    <w:rsid w:val="00A2514A"/>
    <w:rsid w:val="00A25791"/>
    <w:rsid w:val="00A25A33"/>
    <w:rsid w:val="00A33D1E"/>
    <w:rsid w:val="00A34066"/>
    <w:rsid w:val="00A422F6"/>
    <w:rsid w:val="00A57E8C"/>
    <w:rsid w:val="00A62501"/>
    <w:rsid w:val="00A709E5"/>
    <w:rsid w:val="00A73D60"/>
    <w:rsid w:val="00A86929"/>
    <w:rsid w:val="00A876D8"/>
    <w:rsid w:val="00AA13A0"/>
    <w:rsid w:val="00AA1C63"/>
    <w:rsid w:val="00AA2E1C"/>
    <w:rsid w:val="00AA49D6"/>
    <w:rsid w:val="00AB1D03"/>
    <w:rsid w:val="00AB5B67"/>
    <w:rsid w:val="00AC4798"/>
    <w:rsid w:val="00AE0FA5"/>
    <w:rsid w:val="00AE571B"/>
    <w:rsid w:val="00AF0273"/>
    <w:rsid w:val="00AF70A0"/>
    <w:rsid w:val="00B319B3"/>
    <w:rsid w:val="00B330D4"/>
    <w:rsid w:val="00B34FEF"/>
    <w:rsid w:val="00B352D4"/>
    <w:rsid w:val="00B422D5"/>
    <w:rsid w:val="00B46BAE"/>
    <w:rsid w:val="00B63B89"/>
    <w:rsid w:val="00B661C8"/>
    <w:rsid w:val="00B73F3A"/>
    <w:rsid w:val="00B97B40"/>
    <w:rsid w:val="00BA5085"/>
    <w:rsid w:val="00BB7AA3"/>
    <w:rsid w:val="00BC351F"/>
    <w:rsid w:val="00BD7A38"/>
    <w:rsid w:val="00BF0573"/>
    <w:rsid w:val="00BF5265"/>
    <w:rsid w:val="00C0490F"/>
    <w:rsid w:val="00C121B6"/>
    <w:rsid w:val="00C26A8A"/>
    <w:rsid w:val="00C361BD"/>
    <w:rsid w:val="00C468EE"/>
    <w:rsid w:val="00C5387A"/>
    <w:rsid w:val="00C61050"/>
    <w:rsid w:val="00C634C5"/>
    <w:rsid w:val="00C66480"/>
    <w:rsid w:val="00C753E9"/>
    <w:rsid w:val="00C80135"/>
    <w:rsid w:val="00C80CC0"/>
    <w:rsid w:val="00C81B69"/>
    <w:rsid w:val="00C86FA7"/>
    <w:rsid w:val="00C94D69"/>
    <w:rsid w:val="00CA5A74"/>
    <w:rsid w:val="00CB195E"/>
    <w:rsid w:val="00CD3E5F"/>
    <w:rsid w:val="00CE5399"/>
    <w:rsid w:val="00CE5D84"/>
    <w:rsid w:val="00CF6318"/>
    <w:rsid w:val="00D06A39"/>
    <w:rsid w:val="00D1198B"/>
    <w:rsid w:val="00D23530"/>
    <w:rsid w:val="00D2603A"/>
    <w:rsid w:val="00D2703D"/>
    <w:rsid w:val="00D32B1A"/>
    <w:rsid w:val="00D346B5"/>
    <w:rsid w:val="00D347B1"/>
    <w:rsid w:val="00D36C5D"/>
    <w:rsid w:val="00D43353"/>
    <w:rsid w:val="00D4389A"/>
    <w:rsid w:val="00D559B7"/>
    <w:rsid w:val="00D56494"/>
    <w:rsid w:val="00D62D9B"/>
    <w:rsid w:val="00D63DA6"/>
    <w:rsid w:val="00D67C8F"/>
    <w:rsid w:val="00D718C9"/>
    <w:rsid w:val="00D97184"/>
    <w:rsid w:val="00DB31C8"/>
    <w:rsid w:val="00DC0EFA"/>
    <w:rsid w:val="00DE0ECF"/>
    <w:rsid w:val="00DE3558"/>
    <w:rsid w:val="00DF6793"/>
    <w:rsid w:val="00DF758C"/>
    <w:rsid w:val="00DF7D48"/>
    <w:rsid w:val="00E015CD"/>
    <w:rsid w:val="00E075AC"/>
    <w:rsid w:val="00E13E2F"/>
    <w:rsid w:val="00E16B13"/>
    <w:rsid w:val="00E171F1"/>
    <w:rsid w:val="00E34A80"/>
    <w:rsid w:val="00E63B06"/>
    <w:rsid w:val="00E72147"/>
    <w:rsid w:val="00E759E4"/>
    <w:rsid w:val="00E86688"/>
    <w:rsid w:val="00E90D92"/>
    <w:rsid w:val="00E9511F"/>
    <w:rsid w:val="00EA2226"/>
    <w:rsid w:val="00EB28A5"/>
    <w:rsid w:val="00ED1B50"/>
    <w:rsid w:val="00ED2A11"/>
    <w:rsid w:val="00EE5676"/>
    <w:rsid w:val="00EF4213"/>
    <w:rsid w:val="00F01DE1"/>
    <w:rsid w:val="00F120C3"/>
    <w:rsid w:val="00F20643"/>
    <w:rsid w:val="00F24DB0"/>
    <w:rsid w:val="00F32E26"/>
    <w:rsid w:val="00F35F9D"/>
    <w:rsid w:val="00F6083B"/>
    <w:rsid w:val="00F80F59"/>
    <w:rsid w:val="00F8549F"/>
    <w:rsid w:val="00F97622"/>
    <w:rsid w:val="00FB38B6"/>
    <w:rsid w:val="00FE212F"/>
    <w:rsid w:val="00FE5DD7"/>
    <w:rsid w:val="00FF33D9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3497A946"/>
  <w15:docId w15:val="{34F1AEB0-E76E-4B91-848C-FBECA92F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3B89"/>
    <w:pPr>
      <w:spacing w:line="240" w:lineRule="atLeast"/>
    </w:pPr>
    <w:rPr>
      <w:rFonts w:ascii="Arial" w:hAnsi="Arial"/>
      <w:szCs w:val="18"/>
      <w:lang w:val="en-GB"/>
    </w:rPr>
  </w:style>
  <w:style w:type="paragraph" w:styleId="Heading1">
    <w:name w:val="heading 1"/>
    <w:basedOn w:val="Normal"/>
    <w:next w:val="Normal"/>
    <w:qFormat/>
    <w:rsid w:val="00105487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105487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105487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105487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05487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105487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105487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105487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105487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105487"/>
    <w:pPr>
      <w:keepLines/>
      <w:tabs>
        <w:tab w:val="right" w:leader="dot" w:pos="8789"/>
      </w:tabs>
      <w:ind w:left="879" w:right="567" w:hanging="879"/>
    </w:pPr>
  </w:style>
  <w:style w:type="paragraph" w:styleId="TOC4">
    <w:name w:val="toc 4"/>
    <w:basedOn w:val="Normal"/>
    <w:next w:val="Normal"/>
    <w:semiHidden/>
    <w:rsid w:val="00105487"/>
    <w:pPr>
      <w:keepLines/>
      <w:tabs>
        <w:tab w:val="right" w:leader="dot" w:pos="8789"/>
      </w:tabs>
      <w:ind w:left="714" w:right="567" w:hanging="714"/>
    </w:pPr>
  </w:style>
  <w:style w:type="paragraph" w:styleId="TOC3">
    <w:name w:val="toc 3"/>
    <w:basedOn w:val="Normal"/>
    <w:next w:val="Normal"/>
    <w:semiHidden/>
    <w:rsid w:val="00105487"/>
    <w:pPr>
      <w:keepLines/>
      <w:tabs>
        <w:tab w:val="right" w:leader="dot" w:pos="8789"/>
      </w:tabs>
      <w:ind w:left="556" w:right="567" w:hanging="556"/>
    </w:pPr>
  </w:style>
  <w:style w:type="paragraph" w:styleId="TOC2">
    <w:name w:val="toc 2"/>
    <w:basedOn w:val="Normal"/>
    <w:next w:val="Normal"/>
    <w:semiHidden/>
    <w:rsid w:val="00105487"/>
    <w:pPr>
      <w:keepLines/>
      <w:tabs>
        <w:tab w:val="right" w:leader="dot" w:pos="8789"/>
      </w:tabs>
      <w:ind w:left="397" w:right="567" w:hanging="397"/>
    </w:pPr>
  </w:style>
  <w:style w:type="paragraph" w:styleId="TOC1">
    <w:name w:val="toc 1"/>
    <w:basedOn w:val="Normal"/>
    <w:next w:val="Normal"/>
    <w:semiHidden/>
    <w:rsid w:val="00105487"/>
    <w:pPr>
      <w:keepLines/>
      <w:tabs>
        <w:tab w:val="right" w:leader="dot" w:pos="8789"/>
      </w:tabs>
      <w:ind w:left="227" w:right="567" w:hanging="227"/>
    </w:pPr>
  </w:style>
  <w:style w:type="paragraph" w:styleId="Footer">
    <w:name w:val="footer"/>
    <w:basedOn w:val="Normal"/>
    <w:semiHidden/>
    <w:rsid w:val="00105487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105487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105487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05487"/>
    <w:rPr>
      <w:sz w:val="18"/>
    </w:rPr>
  </w:style>
  <w:style w:type="paragraph" w:styleId="NormalIndent">
    <w:name w:val="Normal Indent"/>
    <w:basedOn w:val="Normal"/>
    <w:semiHidden/>
    <w:rsid w:val="00105487"/>
    <w:pPr>
      <w:tabs>
        <w:tab w:val="left" w:pos="567"/>
      </w:tabs>
      <w:ind w:left="284"/>
    </w:pPr>
  </w:style>
  <w:style w:type="paragraph" w:styleId="MacroText">
    <w:name w:val="macro"/>
    <w:semiHidden/>
    <w:rsid w:val="001054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/>
    </w:rPr>
  </w:style>
  <w:style w:type="paragraph" w:styleId="TOC6">
    <w:name w:val="toc 6"/>
    <w:basedOn w:val="Normal"/>
    <w:next w:val="Normal"/>
    <w:semiHidden/>
    <w:rsid w:val="00105487"/>
    <w:pPr>
      <w:keepLines/>
      <w:tabs>
        <w:tab w:val="right" w:leader="dot" w:pos="8789"/>
      </w:tabs>
      <w:ind w:left="1049" w:right="567" w:hanging="1049"/>
    </w:pPr>
  </w:style>
  <w:style w:type="paragraph" w:styleId="TOC7">
    <w:name w:val="toc 7"/>
    <w:basedOn w:val="Normal"/>
    <w:next w:val="Normal"/>
    <w:semiHidden/>
    <w:rsid w:val="00105487"/>
    <w:pPr>
      <w:keepLines/>
      <w:tabs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105487"/>
    <w:pPr>
      <w:keepLines/>
      <w:tabs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105487"/>
    <w:pPr>
      <w:keepLines/>
      <w:tabs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paragraph" w:styleId="DocumentMap">
    <w:name w:val="Document Map"/>
    <w:basedOn w:val="Normal"/>
    <w:semiHidden/>
    <w:rsid w:val="0010548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8E69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1A24"/>
    <w:rPr>
      <w:color w:val="0000FF"/>
      <w:u w:val="single"/>
    </w:rPr>
  </w:style>
  <w:style w:type="paragraph" w:customStyle="1" w:styleId="AdresseAdres">
    <w:name w:val="Adresse/Adres"/>
    <w:basedOn w:val="Normal"/>
    <w:rsid w:val="007A2517"/>
    <w:pPr>
      <w:spacing w:line="240" w:lineRule="auto"/>
    </w:pPr>
    <w:rPr>
      <w:noProof/>
      <w:szCs w:val="16"/>
    </w:rPr>
  </w:style>
  <w:style w:type="paragraph" w:customStyle="1" w:styleId="BNBNBB">
    <w:name w:val="BNB/NBB"/>
    <w:basedOn w:val="Normal"/>
    <w:rsid w:val="00252F94"/>
    <w:pPr>
      <w:spacing w:line="200" w:lineRule="exact"/>
    </w:pPr>
    <w:rPr>
      <w:rFonts w:ascii="Times New Roman" w:hAnsi="Times New Roman"/>
      <w:noProof/>
      <w:color w:val="333333"/>
      <w:spacing w:val="10"/>
      <w:sz w:val="13"/>
      <w:szCs w:val="20"/>
      <w:u w:val="single"/>
      <w:lang w:val="nl-NL" w:eastAsia="nl-NL"/>
    </w:rPr>
  </w:style>
  <w:style w:type="paragraph" w:customStyle="1" w:styleId="RecommandAangetekend">
    <w:name w:val="Recommandé/Aangetekend"/>
    <w:basedOn w:val="Normal"/>
    <w:rsid w:val="00A240C2"/>
    <w:pPr>
      <w:spacing w:line="240" w:lineRule="auto"/>
    </w:pPr>
    <w:rPr>
      <w:noProof/>
      <w:szCs w:val="20"/>
    </w:rPr>
  </w:style>
  <w:style w:type="paragraph" w:customStyle="1" w:styleId="Kopjes">
    <w:name w:val="Kopjes"/>
    <w:basedOn w:val="Normal"/>
    <w:semiHidden/>
    <w:rsid w:val="00F01DE1"/>
    <w:pPr>
      <w:spacing w:line="180" w:lineRule="exact"/>
    </w:pPr>
    <w:rPr>
      <w:sz w:val="12"/>
      <w:szCs w:val="20"/>
    </w:rPr>
  </w:style>
  <w:style w:type="paragraph" w:customStyle="1" w:styleId="RfrencesKenmerken">
    <w:name w:val="Références/Kenmerken"/>
    <w:basedOn w:val="Normal"/>
    <w:semiHidden/>
    <w:rsid w:val="0019158E"/>
    <w:pPr>
      <w:spacing w:line="160" w:lineRule="atLeast"/>
    </w:pPr>
    <w:rPr>
      <w:sz w:val="16"/>
      <w:szCs w:val="20"/>
    </w:rPr>
  </w:style>
  <w:style w:type="paragraph" w:customStyle="1" w:styleId="TexteTekst">
    <w:name w:val="Texte/Tekst"/>
    <w:basedOn w:val="Normal"/>
    <w:rsid w:val="00DF6793"/>
    <w:pPr>
      <w:tabs>
        <w:tab w:val="left" w:pos="3402"/>
      </w:tabs>
      <w:spacing w:line="240" w:lineRule="auto"/>
    </w:pPr>
    <w:rPr>
      <w:szCs w:val="20"/>
    </w:rPr>
  </w:style>
  <w:style w:type="paragraph" w:customStyle="1" w:styleId="ObjetOnderwerp">
    <w:name w:val="Objet/Onderwerp"/>
    <w:basedOn w:val="Normal"/>
    <w:rsid w:val="007A2517"/>
    <w:pPr>
      <w:spacing w:line="240" w:lineRule="auto"/>
    </w:pPr>
    <w:rPr>
      <w:b/>
      <w:noProof/>
    </w:rPr>
  </w:style>
  <w:style w:type="paragraph" w:customStyle="1" w:styleId="Hiddenremarks">
    <w:name w:val="Hidden remarks"/>
    <w:basedOn w:val="Normal"/>
    <w:semiHidden/>
    <w:rsid w:val="00E759E4"/>
    <w:pPr>
      <w:spacing w:line="220" w:lineRule="atLeast"/>
    </w:pPr>
    <w:rPr>
      <w:noProof/>
      <w:vanish/>
      <w:color w:val="0000F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260"/>
    <w:rPr>
      <w:color w:val="808080"/>
    </w:rPr>
  </w:style>
  <w:style w:type="paragraph" w:styleId="BalloonText">
    <w:name w:val="Balloon Text"/>
    <w:basedOn w:val="Normal"/>
    <w:link w:val="BalloonTextChar"/>
    <w:rsid w:val="00776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6A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37625"/>
    <w:pPr>
      <w:spacing w:line="240" w:lineRule="auto"/>
    </w:pPr>
    <w:rPr>
      <w:rFonts w:ascii="Consolas" w:eastAsiaTheme="minorHAnsi" w:hAnsi="Consolas" w:cstheme="minorBidi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337625"/>
    <w:rPr>
      <w:rFonts w:ascii="Consolas" w:eastAsiaTheme="minorHAnsi" w:hAnsi="Consolas" w:cstheme="minorBidi"/>
      <w:sz w:val="21"/>
      <w:szCs w:val="21"/>
      <w:lang w:val="nl-BE"/>
    </w:rPr>
  </w:style>
  <w:style w:type="paragraph" w:styleId="NormalWeb">
    <w:name w:val="Normal (Web)"/>
    <w:basedOn w:val="Normal"/>
    <w:uiPriority w:val="99"/>
    <w:rsid w:val="00314DCD"/>
    <w:pPr>
      <w:spacing w:beforeLines="1" w:afterLines="1" w:line="240" w:lineRule="auto"/>
    </w:pPr>
    <w:rPr>
      <w:rFonts w:ascii="Times" w:eastAsiaTheme="minorHAnsi" w:hAnsi="Times"/>
      <w:szCs w:val="20"/>
      <w:lang w:eastAsia="nl-NL"/>
    </w:rPr>
  </w:style>
  <w:style w:type="paragraph" w:customStyle="1" w:styleId="msolistparagraph0">
    <w:name w:val="msolistparagraph"/>
    <w:basedOn w:val="Normal"/>
    <w:rsid w:val="005E6102"/>
    <w:pPr>
      <w:spacing w:line="240" w:lineRule="auto"/>
      <w:ind w:left="720"/>
      <w:jc w:val="both"/>
    </w:pPr>
    <w:rPr>
      <w:rFonts w:ascii="Calibri" w:eastAsia="Calibri" w:hAnsi="Calibri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610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NL"/>
    </w:rPr>
  </w:style>
  <w:style w:type="paragraph" w:customStyle="1" w:styleId="ListParagraph1">
    <w:name w:val="List Paragraph1"/>
    <w:basedOn w:val="Normal"/>
    <w:uiPriority w:val="99"/>
    <w:rsid w:val="00AA49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numberedparagraph">
    <w:name w:val="numbered paragraph"/>
    <w:basedOn w:val="Normal"/>
    <w:uiPriority w:val="99"/>
    <w:qFormat/>
    <w:rsid w:val="0045462A"/>
    <w:pPr>
      <w:spacing w:before="240" w:after="120" w:line="276" w:lineRule="auto"/>
      <w:jc w:val="both"/>
    </w:pPr>
    <w:rPr>
      <w:rFonts w:asciiTheme="minorHAnsi" w:eastAsiaTheme="minorEastAsia" w:hAnsiTheme="minorHAnsi" w:cstheme="minorBidi"/>
      <w:sz w:val="22"/>
      <w:szCs w:val="24"/>
      <w:lang w:val="en-US"/>
    </w:rPr>
  </w:style>
  <w:style w:type="paragraph" w:customStyle="1" w:styleId="Titlelevel2">
    <w:name w:val="Title level 2"/>
    <w:qFormat/>
    <w:rsid w:val="0045462A"/>
    <w:pPr>
      <w:spacing w:before="240" w:after="240"/>
    </w:pPr>
    <w:rPr>
      <w:rFonts w:asciiTheme="majorHAnsi" w:eastAsiaTheme="majorEastAsia" w:hAnsiTheme="majorHAnsi" w:cstheme="majorBidi"/>
      <w:bCs/>
      <w:color w:val="1F497D" w:themeColor="text2"/>
      <w:sz w:val="3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2A"/>
    <w:rPr>
      <w:rFonts w:ascii="Arial" w:hAnsi="Arial"/>
      <w:sz w:val="18"/>
      <w:szCs w:val="18"/>
      <w:lang w:val="en-GB"/>
    </w:rPr>
  </w:style>
  <w:style w:type="paragraph" w:customStyle="1" w:styleId="Default">
    <w:name w:val="Default"/>
    <w:rsid w:val="000521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bbTemplates\Letters,%20Fax%20&amp;%20Notes\BNB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BB_Reference xmlns="aa506dce-7744-48d0-9430-28e21b240fcd" xsi:nil="true"/>
    <NBB_DocumentDate xmlns="aa506dce-7744-48d0-9430-28e21b240fcd">2014-10-23T22:00:00+00:00</NBB_DocumentDate>
    <NBB_Final xmlns="aa506dce-7744-48d0-9430-28e21b240fcd">false</NBB_Final>
    <NBB_Subject xmlns="aa506dce-7744-48d0-9430-28e21b240fcd">Annexe de la note TP PR 2014 L. 383</NBB_Subject>
    <NBB_SendToRegister xmlns="aa506dce-7744-48d0-9430-28e21b240fcd">false</NBB_SendToRegister>
    <NBB_DossierPI xmlns="aa506dce-7744-48d0-9430-28e21b240fcd" xsi:nil="true"/>
    <NBB_Statute xmlns="aa506dce-7744-48d0-9430-28e21b240fcd" xsi:nil="true"/>
    <NBB_TopicPI xmlns="aa506dce-7744-48d0-9430-28e21b240fcd" xsi:nil="true"/>
    <NBB_LPS xmlns="aa506dce-7744-48d0-9430-28e21b240fcd" xsi:nil="true"/>
    <NBB_InitialsPI xmlns="aa506dce-7744-48d0-9430-28e21b240fcd"/>
    <NBB_Document xmlns="aa506dce-7744-48d0-9430-28e21b240f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884B804FDD4FBFBED454E9042B18" ma:contentTypeVersion="11" ma:contentTypeDescription="Create a new document." ma:contentTypeScope="" ma:versionID="d80d540764a13249ee21fdbfd34e5f31">
  <xsd:schema xmlns:xsd="http://www.w3.org/2001/XMLSchema" xmlns:xs="http://www.w3.org/2001/XMLSchema" xmlns:p="http://schemas.microsoft.com/office/2006/metadata/properties" xmlns:ns2="aa506dce-7744-48d0-9430-28e21b240fcd" targetNamespace="http://schemas.microsoft.com/office/2006/metadata/properties" ma:root="true" ma:fieldsID="7fb5e552841e2a80072410cce39eabf6" ns2:_="">
    <xsd:import namespace="aa506dce-7744-48d0-9430-28e21b240fcd"/>
    <xsd:element name="properties">
      <xsd:complexType>
        <xsd:sequence>
          <xsd:element name="documentManagement">
            <xsd:complexType>
              <xsd:all>
                <xsd:element ref="ns2:NBB_Subject" minOccurs="0"/>
                <xsd:element ref="ns2:NBB_DossierPI" minOccurs="0"/>
                <xsd:element ref="ns2:NBB_Statute" minOccurs="0"/>
                <xsd:element ref="ns2:NBB_Document" minOccurs="0"/>
                <xsd:element ref="ns2:NBB_DocumentDate" minOccurs="0"/>
                <xsd:element ref="ns2:NBB_InitialsPI" minOccurs="0"/>
                <xsd:element ref="ns2:NBB_Final" minOccurs="0"/>
                <xsd:element ref="ns2:NBB_LPS" minOccurs="0"/>
                <xsd:element ref="ns2:NBB_Reference" minOccurs="0"/>
                <xsd:element ref="ns2:NBB_TopicPI" minOccurs="0"/>
                <xsd:element ref="ns2:NBB_SendTo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6dce-7744-48d0-9430-28e21b240fcd" elementFormDefault="qualified">
    <xsd:import namespace="http://schemas.microsoft.com/office/2006/documentManagement/types"/>
    <xsd:import namespace="http://schemas.microsoft.com/office/infopath/2007/PartnerControls"/>
    <xsd:element name="NBB_Subject" ma:index="2" nillable="true" ma:displayName="NBB_Subject" ma:internalName="NBB_Subject">
      <xsd:simpleType>
        <xsd:restriction base="dms:Text">
          <xsd:maxLength value="255"/>
        </xsd:restriction>
      </xsd:simpleType>
    </xsd:element>
    <xsd:element name="NBB_DossierPI" ma:index="3" nillable="true" ma:displayName="NBB_DossierPI" ma:format="Dropdown" ma:internalName="NBB_DossierPI">
      <xsd:simpleType>
        <xsd:restriction base="dms:Choice">
          <xsd:enumeration value="AC"/>
          <xsd:enumeration value="ACMS"/>
          <xsd:enumeration value="BCCC"/>
          <xsd:enumeration value="WORDLINE"/>
          <xsd:enumeration value="MoneyTrans - Change Center"/>
          <xsd:enumeration value="EBURY"/>
          <xsd:enumeration value="EPBF"/>
          <xsd:enumeration value="GCF"/>
          <xsd:enumeration value="Travelex"/>
          <xsd:enumeration value="Cofidis"/>
          <xsd:enumeration value="Cashfree"/>
          <xsd:enumeration value="FX4Biz - IbanFirst"/>
          <xsd:enumeration value="BMC"/>
          <xsd:enumeration value="B+S"/>
          <xsd:enumeration value="Pay Nxt"/>
          <xsd:enumeration value="HomeSend"/>
          <xsd:enumeration value="Ingenico Pay Serv"/>
          <xsd:enumeration value="SCF"/>
          <xsd:enumeration value="BMCE"/>
          <xsd:enumeration value="Atena"/>
          <xsd:enumeration value="Money Int"/>
          <xsd:enumeration value="Rent A Terminal"/>
          <xsd:enumeration value="Munditransfer"/>
          <xsd:enumeration value="Africash"/>
          <xsd:enumeration value="Edebex"/>
          <xsd:enumeration value="HPME"/>
          <xsd:enumeration value="Ingenico Pay Sol"/>
          <xsd:enumeration value="Fimaser"/>
          <xsd:enumeration value="Buy Way PF"/>
          <xsd:enumeration value="Imagor"/>
          <xsd:enumeration value="KPN - Telenet"/>
          <xsd:enumeration value="Mobistar - Orange"/>
          <xsd:enumeration value="RES"/>
          <xsd:enumeration value="Loyaltek"/>
          <xsd:enumeration value="Oonex"/>
          <xsd:enumeration value="Belmoney Transfert"/>
          <xsd:enumeration value="Instele"/>
          <xsd:enumeration value="MoneyGram"/>
          <xsd:enumeration value="TEAL-IT"/>
          <xsd:enumeration value="NOBLE EXCHANGE"/>
          <xsd:enumeration value="SIGUE"/>
          <xsd:enumeration value="LCC"/>
          <xsd:enumeration value="ALPHA TRANSFER"/>
          <xsd:enumeration value="PREPAID FINANCIAL SERVICES"/>
          <xsd:enumeration value="ISABEL"/>
          <xsd:enumeration value="Prelimanry Contact"/>
          <xsd:enumeration value="Withdrawn"/>
          <xsd:enumeration value="External Questions"/>
          <xsd:enumeration value="LPS with Agents"/>
        </xsd:restriction>
      </xsd:simpleType>
    </xsd:element>
    <xsd:element name="NBB_Statute" ma:index="4" nillable="true" ma:displayName="NBB_Statute" ma:format="Dropdown" ma:internalName="NBB_Statute">
      <xsd:simpleType>
        <xsd:restriction base="dms:Choice">
          <xsd:enumeration value="PI FULL"/>
          <xsd:enumeration value="PI LIGHT"/>
          <xsd:enumeration value="PI EEE BRANCH"/>
          <xsd:enumeration value="ELMI FULL"/>
          <xsd:enumeration value="CBS WITH TA/DIST"/>
          <xsd:enumeration value="ELMI LIGHT"/>
          <xsd:enumeration value="ELMI EEE BRANCH"/>
        </xsd:restriction>
      </xsd:simpleType>
    </xsd:element>
    <xsd:element name="NBB_Document" ma:index="5" nillable="true" ma:displayName="NBB_Document" ma:format="Dropdown" ma:internalName="NBB_Document">
      <xsd:simpleType>
        <xsd:restriction base="dms:Choice">
          <xsd:enumeration value="IN"/>
          <xsd:enumeration value="OUT"/>
          <xsd:enumeration value="PV Meeting"/>
          <xsd:enumeration value="Internal note"/>
          <xsd:enumeration value="Note CDC"/>
        </xsd:restriction>
      </xsd:simpleType>
    </xsd:element>
    <xsd:element name="NBB_DocumentDate" ma:index="6" nillable="true" ma:displayName="NBB_DocumentDate" ma:default="[today]" ma:format="DateOnly" ma:internalName="NBB_DocumentDate">
      <xsd:simpleType>
        <xsd:restriction base="dms:DateTime"/>
      </xsd:simpleType>
    </xsd:element>
    <xsd:element name="NBB_InitialsPI" ma:index="7" nillable="true" ma:displayName="NBB_InitialsPI" ma:internalName="NBB_InitialsP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J"/>
                    <xsd:enumeration value="JAJ"/>
                    <xsd:enumeration value="LUN"/>
                    <xsd:enumeration value="VEJ"/>
                    <xsd:enumeration value="TER"/>
                    <xsd:enumeration value="DEM"/>
                    <xsd:enumeration value="MEI"/>
                    <xsd:enumeration value="VAM"/>
                  </xsd:restriction>
                </xsd:simpleType>
              </xsd:element>
            </xsd:sequence>
          </xsd:extension>
        </xsd:complexContent>
      </xsd:complexType>
    </xsd:element>
    <xsd:element name="NBB_Final" ma:index="8" nillable="true" ma:displayName="NBB_Final" ma:default="1" ma:internalName="NBB_Final">
      <xsd:simpleType>
        <xsd:restriction base="dms:Boolean"/>
      </xsd:simpleType>
    </xsd:element>
    <xsd:element name="NBB_LPS" ma:index="9" nillable="true" ma:displayName="NBB_LPS" ma:format="Dropdown" ma:internalName="NBB_LPS">
      <xsd:simpleType>
        <xsd:restriction base="dms:Choice">
          <xsd:enumeration value="AML"/>
          <xsd:enumeration value="First time"/>
          <xsd:enumeration value="Changes"/>
          <xsd:enumeration value="Info"/>
          <xsd:enumeration value="AML"/>
        </xsd:restriction>
      </xsd:simpleType>
    </xsd:element>
    <xsd:element name="NBB_Reference" ma:index="10" nillable="true" ma:displayName="NBB_Reference" ma:internalName="NBB_Reference">
      <xsd:simpleType>
        <xsd:restriction base="dms:Text">
          <xsd:maxLength value="255"/>
        </xsd:restriction>
      </xsd:simpleType>
    </xsd:element>
    <xsd:element name="NBB_TopicPI" ma:index="11" nillable="true" ma:displayName="NBB_TopicPI" ma:format="Dropdown" ma:internalName="NBB_TopicPI">
      <xsd:simpleType>
        <xsd:restriction base="dms:Choice">
          <xsd:enumeration value="AML"/>
          <xsd:enumeration value="Internal Control"/>
          <xsd:enumeration value="Fit &amp; Proper"/>
          <xsd:enumeration value="Reporting"/>
          <xsd:enumeration value="Agreement"/>
          <xsd:enumeration value="Other"/>
        </xsd:restriction>
      </xsd:simpleType>
    </xsd:element>
    <xsd:element name="NBB_SendToRegister" ma:index="12" nillable="true" ma:displayName="NBB_SendToRegister" ma:default="0" ma:internalName="NBB_SendToRegis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E393-407B-4271-A82F-D2FC308DB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754D8-858D-466B-BEA8-864AAC6172F1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a506dce-7744-48d0-9430-28e21b240fc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C93816-C7C6-46DD-8B02-361BA9A7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06dce-7744-48d0-9430-28e21b24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9C933-F863-40DB-A14C-6559BB52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BNBLTR.dotm</Template>
  <TotalTime>32</TotalTime>
  <Pages>2</Pages>
  <Words>260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engelstalige brieven/lettres en anglais ondertekening/signature TP</vt:lpstr>
    </vt:vector>
  </TitlesOfParts>
  <Company>National Bank of Belgium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engelstalige brieven/lettres en anglais ondertekening/signature TP</dc:title>
  <dc:creator>hutseban</dc:creator>
  <cp:lastModifiedBy>De Winter Mieke</cp:lastModifiedBy>
  <cp:revision>7</cp:revision>
  <cp:lastPrinted>2018-02-07T08:26:00Z</cp:lastPrinted>
  <dcterms:created xsi:type="dcterms:W3CDTF">2018-02-07T12:59:00Z</dcterms:created>
  <dcterms:modified xsi:type="dcterms:W3CDTF">2018-03-15T14:00:00Z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0x010100AEDD884B804FDD4FBFBED454E9042B18</vt:lpwstr>
  </property>
</Properties>
</file>